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9A1" w:rsidRPr="00ED6A17" w:rsidRDefault="00790D3D" w:rsidP="00F039A1">
      <w:pPr>
        <w:spacing w:before="120" w:after="120"/>
        <w:jc w:val="center"/>
        <w:rPr>
          <w:b/>
          <w:snapToGrid w:val="0"/>
        </w:rPr>
      </w:pPr>
      <w:r w:rsidRPr="00DD4DD9">
        <w:rPr>
          <w:b/>
          <w:noProof/>
          <w:lang w:val="bs-Latn-BA" w:eastAsia="bs-Latn-BA"/>
        </w:rPr>
        <w:drawing>
          <wp:inline distT="0" distB="0" distL="0" distR="0">
            <wp:extent cx="1366520" cy="1602740"/>
            <wp:effectExtent l="0" t="0" r="508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6520" cy="1602740"/>
                    </a:xfrm>
                    <a:prstGeom prst="rect">
                      <a:avLst/>
                    </a:prstGeom>
                    <a:noFill/>
                    <a:ln>
                      <a:noFill/>
                    </a:ln>
                  </pic:spPr>
                </pic:pic>
              </a:graphicData>
            </a:graphic>
          </wp:inline>
        </w:drawing>
      </w:r>
    </w:p>
    <w:p w:rsidR="00F039A1" w:rsidRPr="00ED6A17" w:rsidRDefault="00F039A1" w:rsidP="00F039A1">
      <w:pPr>
        <w:spacing w:before="120" w:after="120"/>
        <w:jc w:val="center"/>
        <w:rPr>
          <w:b/>
          <w:snapToGrid w:val="0"/>
        </w:rPr>
      </w:pPr>
    </w:p>
    <w:p w:rsidR="00F039A1" w:rsidRPr="00ED6A17" w:rsidRDefault="00F039A1" w:rsidP="00F039A1">
      <w:pPr>
        <w:spacing w:before="120" w:after="120"/>
        <w:jc w:val="center"/>
        <w:rPr>
          <w:b/>
          <w:snapToGrid w:val="0"/>
        </w:rPr>
      </w:pPr>
    </w:p>
    <w:p w:rsidR="00F039A1" w:rsidRPr="00ED6A17" w:rsidRDefault="00F039A1" w:rsidP="00F039A1">
      <w:pPr>
        <w:spacing w:before="120" w:after="120"/>
        <w:jc w:val="center"/>
        <w:rPr>
          <w:b/>
          <w:snapToGrid w:val="0"/>
        </w:rPr>
      </w:pPr>
    </w:p>
    <w:p w:rsidR="0048453C" w:rsidRPr="00ED6A17" w:rsidRDefault="0048453C" w:rsidP="00F039A1">
      <w:pPr>
        <w:spacing w:before="120" w:after="120"/>
        <w:jc w:val="center"/>
        <w:rPr>
          <w:b/>
          <w:snapToGrid w:val="0"/>
        </w:rPr>
      </w:pPr>
    </w:p>
    <w:p w:rsidR="0048453C" w:rsidRPr="00ED6A17" w:rsidRDefault="0048453C" w:rsidP="00F039A1">
      <w:pPr>
        <w:spacing w:before="120" w:after="120"/>
        <w:jc w:val="center"/>
        <w:rPr>
          <w:b/>
          <w:snapToGrid w:val="0"/>
        </w:rPr>
      </w:pPr>
    </w:p>
    <w:p w:rsidR="0048453C" w:rsidRPr="00ED6A17" w:rsidRDefault="0048453C" w:rsidP="00F039A1">
      <w:pPr>
        <w:spacing w:before="120" w:after="120"/>
        <w:jc w:val="center"/>
        <w:rPr>
          <w:b/>
          <w:snapToGrid w:val="0"/>
        </w:rPr>
      </w:pPr>
    </w:p>
    <w:p w:rsidR="00F039A1" w:rsidRPr="00ED6A17" w:rsidRDefault="00F039A1" w:rsidP="00F039A1">
      <w:pPr>
        <w:spacing w:before="120" w:after="120"/>
        <w:jc w:val="center"/>
        <w:rPr>
          <w:b/>
          <w:snapToGrid w:val="0"/>
        </w:rPr>
      </w:pPr>
    </w:p>
    <w:p w:rsidR="00F039A1" w:rsidRPr="00ED6A17" w:rsidRDefault="00F039A1" w:rsidP="00F039A1">
      <w:pPr>
        <w:spacing w:before="120" w:after="120"/>
        <w:jc w:val="center"/>
        <w:rPr>
          <w:b/>
          <w:snapToGrid w:val="0"/>
        </w:rPr>
      </w:pPr>
    </w:p>
    <w:p w:rsidR="00F039A1" w:rsidRPr="00ED6A17" w:rsidRDefault="003F2BB7" w:rsidP="00F039A1">
      <w:pPr>
        <w:spacing w:before="120" w:after="120"/>
        <w:jc w:val="center"/>
        <w:rPr>
          <w:b/>
          <w:snapToGrid w:val="0"/>
          <w:sz w:val="36"/>
          <w:szCs w:val="36"/>
        </w:rPr>
      </w:pPr>
      <w:r w:rsidRPr="00ED6A17">
        <w:rPr>
          <w:b/>
          <w:snapToGrid w:val="0"/>
          <w:sz w:val="36"/>
          <w:szCs w:val="36"/>
        </w:rPr>
        <w:t>СТРАТЕГИЈА</w:t>
      </w:r>
      <w:r w:rsidR="000D6BB1">
        <w:rPr>
          <w:b/>
          <w:snapToGrid w:val="0"/>
          <w:sz w:val="36"/>
          <w:szCs w:val="36"/>
        </w:rPr>
        <w:t xml:space="preserve"> </w:t>
      </w:r>
      <w:r w:rsidRPr="00ED6A17">
        <w:rPr>
          <w:b/>
          <w:snapToGrid w:val="0"/>
          <w:sz w:val="36"/>
          <w:szCs w:val="36"/>
        </w:rPr>
        <w:t>РАЗВОЈА</w:t>
      </w:r>
      <w:r w:rsidR="009F5734" w:rsidRPr="00ED6A17">
        <w:rPr>
          <w:b/>
          <w:snapToGrid w:val="0"/>
          <w:sz w:val="36"/>
          <w:szCs w:val="36"/>
        </w:rPr>
        <w:t xml:space="preserve"> ОПШТИНЕ МОДРИЧА </w:t>
      </w:r>
      <w:r w:rsidR="00350312" w:rsidRPr="00ED6A17">
        <w:rPr>
          <w:b/>
          <w:snapToGrid w:val="0"/>
          <w:sz w:val="36"/>
          <w:szCs w:val="36"/>
        </w:rPr>
        <w:t>2017</w:t>
      </w:r>
      <w:r w:rsidR="007F5BEB" w:rsidRPr="00ED6A17">
        <w:rPr>
          <w:b/>
          <w:snapToGrid w:val="0"/>
          <w:sz w:val="36"/>
          <w:szCs w:val="36"/>
        </w:rPr>
        <w:t>–202</w:t>
      </w:r>
      <w:r w:rsidR="00F039A1" w:rsidRPr="00ED6A17">
        <w:rPr>
          <w:b/>
          <w:snapToGrid w:val="0"/>
          <w:sz w:val="36"/>
          <w:szCs w:val="36"/>
        </w:rPr>
        <w:t>6.</w:t>
      </w:r>
      <w:r w:rsidR="00350312" w:rsidRPr="00ED6A17">
        <w:rPr>
          <w:b/>
          <w:snapToGrid w:val="0"/>
          <w:sz w:val="36"/>
          <w:szCs w:val="36"/>
        </w:rPr>
        <w:t xml:space="preserve"> године</w:t>
      </w: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ED6A17" w:rsidRDefault="00AA07D9" w:rsidP="00F039A1">
      <w:pPr>
        <w:spacing w:before="120" w:after="120"/>
        <w:jc w:val="center"/>
        <w:rPr>
          <w:b/>
          <w:snapToGrid w:val="0"/>
        </w:rPr>
      </w:pPr>
    </w:p>
    <w:p w:rsidR="00AA07D9" w:rsidRPr="00487C35" w:rsidRDefault="00487C35" w:rsidP="00F039A1">
      <w:pPr>
        <w:spacing w:before="120" w:after="120"/>
        <w:jc w:val="center"/>
        <w:rPr>
          <w:b/>
          <w:snapToGrid w:val="0"/>
        </w:rPr>
      </w:pPr>
      <w:r>
        <w:rPr>
          <w:b/>
          <w:snapToGrid w:val="0"/>
        </w:rPr>
        <w:t>Март, 2017. године</w:t>
      </w: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Default="00116B4C" w:rsidP="00F039A1">
      <w:pPr>
        <w:spacing w:before="120" w:after="120"/>
        <w:jc w:val="center"/>
        <w:rPr>
          <w:b/>
          <w:snapToGrid w:val="0"/>
        </w:rPr>
      </w:pPr>
    </w:p>
    <w:p w:rsidR="00116B4C" w:rsidRPr="00ED6A17" w:rsidRDefault="00116B4C" w:rsidP="00F039A1">
      <w:pPr>
        <w:spacing w:before="120" w:after="120"/>
        <w:jc w:val="center"/>
        <w:rPr>
          <w:b/>
          <w:snapToGrid w:val="0"/>
        </w:rPr>
      </w:pPr>
    </w:p>
    <w:p w:rsidR="00043404" w:rsidRPr="00ED6A17" w:rsidRDefault="00F039A1">
      <w:pPr>
        <w:spacing w:after="160" w:line="259" w:lineRule="auto"/>
        <w:rPr>
          <w:b/>
          <w:snapToGrid w:val="0"/>
        </w:rPr>
        <w:sectPr w:rsidR="00043404" w:rsidRPr="00ED6A17" w:rsidSect="00043404">
          <w:footerReference w:type="default" r:id="rId9"/>
          <w:pgSz w:w="12240" w:h="15840"/>
          <w:pgMar w:top="1440" w:right="1440" w:bottom="1440" w:left="1440" w:header="720" w:footer="720" w:gutter="0"/>
          <w:cols w:space="720"/>
          <w:titlePg/>
          <w:docGrid w:linePitch="299"/>
        </w:sectPr>
      </w:pPr>
      <w:r w:rsidRPr="00ED6A17">
        <w:rPr>
          <w:b/>
          <w:snapToGrid w:val="0"/>
        </w:rPr>
        <w:br w:type="page"/>
      </w:r>
    </w:p>
    <w:p w:rsidR="00881DF1" w:rsidRDefault="00B52F70" w:rsidP="006C64E9">
      <w:pPr>
        <w:pStyle w:val="Heading1"/>
        <w:spacing w:before="120" w:after="120" w:line="240" w:lineRule="auto"/>
        <w:rPr>
          <w:szCs w:val="22"/>
        </w:rPr>
      </w:pPr>
      <w:bookmarkStart w:id="0" w:name="_Toc473544305"/>
      <w:r w:rsidRPr="00ED6A17">
        <w:rPr>
          <w:caps/>
          <w:szCs w:val="22"/>
        </w:rPr>
        <w:lastRenderedPageBreak/>
        <w:t>I</w:t>
      </w:r>
      <w:r w:rsidR="00881DF1" w:rsidRPr="00ED6A17">
        <w:rPr>
          <w:caps/>
          <w:szCs w:val="22"/>
        </w:rPr>
        <w:tab/>
      </w:r>
      <w:r w:rsidR="003C521B" w:rsidRPr="00ED6A17">
        <w:rPr>
          <w:szCs w:val="22"/>
        </w:rPr>
        <w:t>САДРЖАЈ</w:t>
      </w:r>
      <w:bookmarkEnd w:id="0"/>
    </w:p>
    <w:p w:rsidR="00161EB3" w:rsidRPr="00161EB3" w:rsidRDefault="00161EB3" w:rsidP="00161EB3"/>
    <w:p w:rsidR="00AA3473" w:rsidRDefault="00AF2870">
      <w:pPr>
        <w:pStyle w:val="TOC1"/>
        <w:tabs>
          <w:tab w:val="left" w:pos="440"/>
          <w:tab w:val="right" w:leader="dot" w:pos="9350"/>
        </w:tabs>
        <w:rPr>
          <w:rFonts w:asciiTheme="minorHAnsi" w:eastAsiaTheme="minorEastAsia" w:hAnsiTheme="minorHAnsi" w:cstheme="minorBidi"/>
          <w:noProof/>
          <w:lang w:val="sr-Latn-CS" w:eastAsia="sr-Latn-CS"/>
        </w:rPr>
      </w:pPr>
      <w:r w:rsidRPr="00ED6A17">
        <w:rPr>
          <w:bCs/>
        </w:rPr>
        <w:fldChar w:fldCharType="begin"/>
      </w:r>
      <w:r w:rsidR="00F87E59" w:rsidRPr="00ED6A17">
        <w:rPr>
          <w:bCs/>
        </w:rPr>
        <w:instrText xml:space="preserve"> TOC \o "1-4" \h \z \u </w:instrText>
      </w:r>
      <w:r w:rsidRPr="00ED6A17">
        <w:rPr>
          <w:bCs/>
        </w:rPr>
        <w:fldChar w:fldCharType="separate"/>
      </w:r>
      <w:hyperlink w:anchor="_Toc473544305" w:history="1">
        <w:r w:rsidR="00AA3473" w:rsidRPr="0085296C">
          <w:rPr>
            <w:rStyle w:val="Hyperlink"/>
            <w:caps/>
            <w:noProof/>
          </w:rPr>
          <w:t>I</w:t>
        </w:r>
        <w:r w:rsidR="00AA3473">
          <w:rPr>
            <w:rFonts w:asciiTheme="minorHAnsi" w:eastAsiaTheme="minorEastAsia" w:hAnsiTheme="minorHAnsi" w:cstheme="minorBidi"/>
            <w:noProof/>
            <w:lang w:val="sr-Latn-CS" w:eastAsia="sr-Latn-CS"/>
          </w:rPr>
          <w:tab/>
        </w:r>
        <w:r w:rsidR="00AA3473" w:rsidRPr="0085296C">
          <w:rPr>
            <w:rStyle w:val="Hyperlink"/>
            <w:noProof/>
          </w:rPr>
          <w:t>САДРЖАЈ</w:t>
        </w:r>
        <w:r w:rsidR="00AA3473">
          <w:rPr>
            <w:noProof/>
            <w:webHidden/>
          </w:rPr>
          <w:tab/>
        </w:r>
        <w:r>
          <w:rPr>
            <w:noProof/>
            <w:webHidden/>
          </w:rPr>
          <w:fldChar w:fldCharType="begin"/>
        </w:r>
        <w:r w:rsidR="00AA3473">
          <w:rPr>
            <w:noProof/>
            <w:webHidden/>
          </w:rPr>
          <w:instrText xml:space="preserve"> PAGEREF _Toc473544305 \h </w:instrText>
        </w:r>
        <w:r>
          <w:rPr>
            <w:noProof/>
            <w:webHidden/>
          </w:rPr>
        </w:r>
        <w:r>
          <w:rPr>
            <w:noProof/>
            <w:webHidden/>
          </w:rPr>
          <w:fldChar w:fldCharType="separate"/>
        </w:r>
        <w:r w:rsidR="00A87DCC">
          <w:rPr>
            <w:noProof/>
            <w:webHidden/>
          </w:rPr>
          <w:t>3</w:t>
        </w:r>
        <w:r>
          <w:rPr>
            <w:noProof/>
            <w:webHidden/>
          </w:rPr>
          <w:fldChar w:fldCharType="end"/>
        </w:r>
      </w:hyperlink>
    </w:p>
    <w:p w:rsidR="00AA3473" w:rsidRDefault="00AF2870">
      <w:pPr>
        <w:pStyle w:val="TOC1"/>
        <w:tabs>
          <w:tab w:val="left" w:pos="440"/>
          <w:tab w:val="right" w:leader="dot" w:pos="9350"/>
        </w:tabs>
        <w:rPr>
          <w:rFonts w:asciiTheme="minorHAnsi" w:eastAsiaTheme="minorEastAsia" w:hAnsiTheme="minorHAnsi" w:cstheme="minorBidi"/>
          <w:noProof/>
          <w:lang w:val="sr-Latn-CS" w:eastAsia="sr-Latn-CS"/>
        </w:rPr>
      </w:pPr>
      <w:hyperlink w:anchor="_Toc473544306" w:history="1">
        <w:r w:rsidR="00AA3473" w:rsidRPr="0085296C">
          <w:rPr>
            <w:rStyle w:val="Hyperlink"/>
            <w:caps/>
            <w:noProof/>
          </w:rPr>
          <w:t>iI</w:t>
        </w:r>
        <w:r w:rsidR="00AA3473">
          <w:rPr>
            <w:rFonts w:asciiTheme="minorHAnsi" w:eastAsiaTheme="minorEastAsia" w:hAnsiTheme="minorHAnsi" w:cstheme="minorBidi"/>
            <w:noProof/>
            <w:lang w:val="sr-Latn-CS" w:eastAsia="sr-Latn-CS"/>
          </w:rPr>
          <w:tab/>
        </w:r>
        <w:r w:rsidR="00AA3473" w:rsidRPr="0085296C">
          <w:rPr>
            <w:rStyle w:val="Hyperlink"/>
            <w:noProof/>
          </w:rPr>
          <w:t>УВОД</w:t>
        </w:r>
        <w:r w:rsidR="00AA3473">
          <w:rPr>
            <w:noProof/>
            <w:webHidden/>
          </w:rPr>
          <w:tab/>
        </w:r>
        <w:r>
          <w:rPr>
            <w:noProof/>
            <w:webHidden/>
          </w:rPr>
          <w:fldChar w:fldCharType="begin"/>
        </w:r>
        <w:r w:rsidR="00AA3473">
          <w:rPr>
            <w:noProof/>
            <w:webHidden/>
          </w:rPr>
          <w:instrText xml:space="preserve"> PAGEREF _Toc473544306 \h </w:instrText>
        </w:r>
        <w:r>
          <w:rPr>
            <w:noProof/>
            <w:webHidden/>
          </w:rPr>
        </w:r>
        <w:r>
          <w:rPr>
            <w:noProof/>
            <w:webHidden/>
          </w:rPr>
          <w:fldChar w:fldCharType="separate"/>
        </w:r>
        <w:r w:rsidR="00A87DCC">
          <w:rPr>
            <w:noProof/>
            <w:webHidden/>
          </w:rPr>
          <w:t>5</w:t>
        </w:r>
        <w:r>
          <w:rPr>
            <w:noProof/>
            <w:webHidden/>
          </w:rPr>
          <w:fldChar w:fldCharType="end"/>
        </w:r>
      </w:hyperlink>
    </w:p>
    <w:p w:rsidR="00AA3473" w:rsidRDefault="00AF2870">
      <w:pPr>
        <w:pStyle w:val="TOC1"/>
        <w:tabs>
          <w:tab w:val="left" w:pos="440"/>
          <w:tab w:val="right" w:leader="dot" w:pos="9350"/>
        </w:tabs>
        <w:rPr>
          <w:rFonts w:asciiTheme="minorHAnsi" w:eastAsiaTheme="minorEastAsia" w:hAnsiTheme="minorHAnsi" w:cstheme="minorBidi"/>
          <w:noProof/>
          <w:lang w:val="sr-Latn-CS" w:eastAsia="sr-Latn-CS"/>
        </w:rPr>
      </w:pPr>
      <w:hyperlink w:anchor="_Toc473544307" w:history="1">
        <w:r w:rsidR="00AA3473" w:rsidRPr="0085296C">
          <w:rPr>
            <w:rStyle w:val="Hyperlink"/>
            <w:caps/>
            <w:noProof/>
          </w:rPr>
          <w:t>III</w:t>
        </w:r>
        <w:r w:rsidR="00AA3473">
          <w:rPr>
            <w:rFonts w:asciiTheme="minorHAnsi" w:eastAsiaTheme="minorEastAsia" w:hAnsiTheme="minorHAnsi" w:cstheme="minorBidi"/>
            <w:noProof/>
            <w:lang w:val="sr-Latn-CS" w:eastAsia="sr-Latn-CS"/>
          </w:rPr>
          <w:tab/>
        </w:r>
        <w:r w:rsidR="00AA3473" w:rsidRPr="0085296C">
          <w:rPr>
            <w:rStyle w:val="Hyperlink"/>
            <w:noProof/>
          </w:rPr>
          <w:t>МЕТОДОЛОГИЈА КРЕИРАЊА СТРАТЕГИЈЕ ЛОКАЛНОГ РАЗВОЈА</w:t>
        </w:r>
        <w:r w:rsidR="00AA3473">
          <w:rPr>
            <w:noProof/>
            <w:webHidden/>
          </w:rPr>
          <w:tab/>
        </w:r>
        <w:r>
          <w:rPr>
            <w:noProof/>
            <w:webHidden/>
          </w:rPr>
          <w:fldChar w:fldCharType="begin"/>
        </w:r>
        <w:r w:rsidR="00AA3473">
          <w:rPr>
            <w:noProof/>
            <w:webHidden/>
          </w:rPr>
          <w:instrText xml:space="preserve"> PAGEREF _Toc473544307 \h </w:instrText>
        </w:r>
        <w:r>
          <w:rPr>
            <w:noProof/>
            <w:webHidden/>
          </w:rPr>
        </w:r>
        <w:r>
          <w:rPr>
            <w:noProof/>
            <w:webHidden/>
          </w:rPr>
          <w:fldChar w:fldCharType="separate"/>
        </w:r>
        <w:r w:rsidR="00A87DCC">
          <w:rPr>
            <w:noProof/>
            <w:webHidden/>
          </w:rPr>
          <w:t>6</w:t>
        </w:r>
        <w:r>
          <w:rPr>
            <w:noProof/>
            <w:webHidden/>
          </w:rPr>
          <w:fldChar w:fldCharType="end"/>
        </w:r>
      </w:hyperlink>
    </w:p>
    <w:p w:rsidR="00AA3473" w:rsidRDefault="00AF2870">
      <w:pPr>
        <w:pStyle w:val="TOC1"/>
        <w:tabs>
          <w:tab w:val="left" w:pos="440"/>
          <w:tab w:val="right" w:leader="dot" w:pos="9350"/>
        </w:tabs>
        <w:rPr>
          <w:rFonts w:asciiTheme="minorHAnsi" w:eastAsiaTheme="minorEastAsia" w:hAnsiTheme="minorHAnsi" w:cstheme="minorBidi"/>
          <w:noProof/>
          <w:lang w:val="sr-Latn-CS" w:eastAsia="sr-Latn-CS"/>
        </w:rPr>
      </w:pPr>
      <w:hyperlink w:anchor="_Toc473544308" w:history="1">
        <w:r w:rsidR="00AA3473" w:rsidRPr="0085296C">
          <w:rPr>
            <w:rStyle w:val="Hyperlink"/>
            <w:noProof/>
          </w:rPr>
          <w:t>IV</w:t>
        </w:r>
        <w:r w:rsidR="00AA3473">
          <w:rPr>
            <w:rFonts w:asciiTheme="minorHAnsi" w:eastAsiaTheme="minorEastAsia" w:hAnsiTheme="minorHAnsi" w:cstheme="minorBidi"/>
            <w:noProof/>
            <w:lang w:val="sr-Latn-CS" w:eastAsia="sr-Latn-CS"/>
          </w:rPr>
          <w:tab/>
        </w:r>
        <w:r w:rsidR="00AA3473" w:rsidRPr="0085296C">
          <w:rPr>
            <w:rStyle w:val="Hyperlink"/>
            <w:noProof/>
          </w:rPr>
          <w:t>СТРАТЕШКА ПЛАТФОРМА</w:t>
        </w:r>
        <w:r w:rsidR="00AA3473">
          <w:rPr>
            <w:noProof/>
            <w:webHidden/>
          </w:rPr>
          <w:tab/>
        </w:r>
        <w:r>
          <w:rPr>
            <w:noProof/>
            <w:webHidden/>
          </w:rPr>
          <w:fldChar w:fldCharType="begin"/>
        </w:r>
        <w:r w:rsidR="00AA3473">
          <w:rPr>
            <w:noProof/>
            <w:webHidden/>
          </w:rPr>
          <w:instrText xml:space="preserve"> PAGEREF _Toc473544308 \h </w:instrText>
        </w:r>
        <w:r>
          <w:rPr>
            <w:noProof/>
            <w:webHidden/>
          </w:rPr>
        </w:r>
        <w:r>
          <w:rPr>
            <w:noProof/>
            <w:webHidden/>
          </w:rPr>
          <w:fldChar w:fldCharType="separate"/>
        </w:r>
        <w:r w:rsidR="00A87DCC">
          <w:rPr>
            <w:noProof/>
            <w:webHidden/>
          </w:rPr>
          <w:t>8</w:t>
        </w:r>
        <w:r>
          <w:rPr>
            <w:noProof/>
            <w:webHidden/>
          </w:rPr>
          <w:fldChar w:fldCharType="end"/>
        </w:r>
      </w:hyperlink>
    </w:p>
    <w:p w:rsidR="00AA3473" w:rsidRDefault="00AF2870">
      <w:pPr>
        <w:pStyle w:val="TOC2"/>
        <w:tabs>
          <w:tab w:val="left" w:pos="880"/>
          <w:tab w:val="right" w:leader="dot" w:pos="9350"/>
        </w:tabs>
        <w:rPr>
          <w:rFonts w:asciiTheme="minorHAnsi" w:eastAsiaTheme="minorEastAsia" w:hAnsiTheme="minorHAnsi" w:cstheme="minorBidi"/>
          <w:noProof/>
          <w:lang w:val="sr-Latn-CS" w:eastAsia="sr-Latn-CS"/>
        </w:rPr>
      </w:pPr>
      <w:hyperlink w:anchor="_Toc473544309" w:history="1">
        <w:r w:rsidR="00AA3473" w:rsidRPr="0085296C">
          <w:rPr>
            <w:rStyle w:val="Hyperlink"/>
            <w:noProof/>
          </w:rPr>
          <w:t>IV.1.</w:t>
        </w:r>
        <w:r w:rsidR="00AA3473">
          <w:rPr>
            <w:rFonts w:asciiTheme="minorHAnsi" w:eastAsiaTheme="minorEastAsia" w:hAnsiTheme="minorHAnsi" w:cstheme="minorBidi"/>
            <w:noProof/>
            <w:lang w:val="sr-Latn-CS" w:eastAsia="sr-Latn-CS"/>
          </w:rPr>
          <w:tab/>
        </w:r>
        <w:r w:rsidR="00AA3473" w:rsidRPr="0085296C">
          <w:rPr>
            <w:rStyle w:val="Hyperlink"/>
            <w:noProof/>
          </w:rPr>
          <w:t>Социо-економска анализа</w:t>
        </w:r>
        <w:r w:rsidR="00AA3473">
          <w:rPr>
            <w:noProof/>
            <w:webHidden/>
          </w:rPr>
          <w:tab/>
        </w:r>
        <w:r>
          <w:rPr>
            <w:noProof/>
            <w:webHidden/>
          </w:rPr>
          <w:fldChar w:fldCharType="begin"/>
        </w:r>
        <w:r w:rsidR="00AA3473">
          <w:rPr>
            <w:noProof/>
            <w:webHidden/>
          </w:rPr>
          <w:instrText xml:space="preserve"> PAGEREF _Toc473544309 \h </w:instrText>
        </w:r>
        <w:r>
          <w:rPr>
            <w:noProof/>
            <w:webHidden/>
          </w:rPr>
        </w:r>
        <w:r>
          <w:rPr>
            <w:noProof/>
            <w:webHidden/>
          </w:rPr>
          <w:fldChar w:fldCharType="separate"/>
        </w:r>
        <w:r w:rsidR="00A87DCC">
          <w:rPr>
            <w:noProof/>
            <w:webHidden/>
          </w:rPr>
          <w:t>8</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10" w:history="1">
        <w:r w:rsidR="00AA3473" w:rsidRPr="0085296C">
          <w:rPr>
            <w:rStyle w:val="Hyperlink"/>
            <w:noProof/>
          </w:rPr>
          <w:t>IV.1.1. Географске карактеристике и кључне историјске чињенице</w:t>
        </w:r>
        <w:r w:rsidR="00AA3473">
          <w:rPr>
            <w:noProof/>
            <w:webHidden/>
          </w:rPr>
          <w:tab/>
        </w:r>
        <w:r>
          <w:rPr>
            <w:noProof/>
            <w:webHidden/>
          </w:rPr>
          <w:fldChar w:fldCharType="begin"/>
        </w:r>
        <w:r w:rsidR="00AA3473">
          <w:rPr>
            <w:noProof/>
            <w:webHidden/>
          </w:rPr>
          <w:instrText xml:space="preserve"> PAGEREF _Toc473544310 \h </w:instrText>
        </w:r>
        <w:r>
          <w:rPr>
            <w:noProof/>
            <w:webHidden/>
          </w:rPr>
        </w:r>
        <w:r>
          <w:rPr>
            <w:noProof/>
            <w:webHidden/>
          </w:rPr>
          <w:fldChar w:fldCharType="separate"/>
        </w:r>
        <w:r w:rsidR="00A87DCC">
          <w:rPr>
            <w:noProof/>
            <w:webHidden/>
          </w:rPr>
          <w:t>8</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11" w:history="1">
        <w:r w:rsidR="00AA3473" w:rsidRPr="0085296C">
          <w:rPr>
            <w:rStyle w:val="Hyperlink"/>
            <w:noProof/>
          </w:rPr>
          <w:t>IV.1.2. Демографске карактеристике и кретања</w:t>
        </w:r>
        <w:r w:rsidR="00AA3473">
          <w:rPr>
            <w:noProof/>
            <w:webHidden/>
          </w:rPr>
          <w:tab/>
        </w:r>
        <w:r>
          <w:rPr>
            <w:noProof/>
            <w:webHidden/>
          </w:rPr>
          <w:fldChar w:fldCharType="begin"/>
        </w:r>
        <w:r w:rsidR="00AA3473">
          <w:rPr>
            <w:noProof/>
            <w:webHidden/>
          </w:rPr>
          <w:instrText xml:space="preserve"> PAGEREF _Toc473544311 \h </w:instrText>
        </w:r>
        <w:r>
          <w:rPr>
            <w:noProof/>
            <w:webHidden/>
          </w:rPr>
        </w:r>
        <w:r>
          <w:rPr>
            <w:noProof/>
            <w:webHidden/>
          </w:rPr>
          <w:fldChar w:fldCharType="separate"/>
        </w:r>
        <w:r w:rsidR="00A87DCC">
          <w:rPr>
            <w:noProof/>
            <w:webHidden/>
          </w:rPr>
          <w:t>9</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2" w:history="1">
        <w:r w:rsidR="00AA3473" w:rsidRPr="0085296C">
          <w:rPr>
            <w:rStyle w:val="Hyperlink"/>
            <w:noProof/>
          </w:rPr>
          <w:t>IV.1.2.1. Број становника и природни прираштај</w:t>
        </w:r>
        <w:r w:rsidR="00AA3473">
          <w:rPr>
            <w:noProof/>
            <w:webHidden/>
          </w:rPr>
          <w:tab/>
        </w:r>
        <w:r>
          <w:rPr>
            <w:noProof/>
            <w:webHidden/>
          </w:rPr>
          <w:fldChar w:fldCharType="begin"/>
        </w:r>
        <w:r w:rsidR="00AA3473">
          <w:rPr>
            <w:noProof/>
            <w:webHidden/>
          </w:rPr>
          <w:instrText xml:space="preserve"> PAGEREF _Toc473544312 \h </w:instrText>
        </w:r>
        <w:r>
          <w:rPr>
            <w:noProof/>
            <w:webHidden/>
          </w:rPr>
        </w:r>
        <w:r>
          <w:rPr>
            <w:noProof/>
            <w:webHidden/>
          </w:rPr>
          <w:fldChar w:fldCharType="separate"/>
        </w:r>
        <w:r w:rsidR="00A87DCC">
          <w:rPr>
            <w:noProof/>
            <w:webHidden/>
          </w:rPr>
          <w:t>9</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3" w:history="1">
        <w:r w:rsidR="00AA3473" w:rsidRPr="0085296C">
          <w:rPr>
            <w:rStyle w:val="Hyperlink"/>
            <w:noProof/>
          </w:rPr>
          <w:t>IV.1.2.2. Структура становништва</w:t>
        </w:r>
        <w:r w:rsidR="00AA3473">
          <w:rPr>
            <w:noProof/>
            <w:webHidden/>
          </w:rPr>
          <w:tab/>
        </w:r>
        <w:r>
          <w:rPr>
            <w:noProof/>
            <w:webHidden/>
          </w:rPr>
          <w:fldChar w:fldCharType="begin"/>
        </w:r>
        <w:r w:rsidR="00AA3473">
          <w:rPr>
            <w:noProof/>
            <w:webHidden/>
          </w:rPr>
          <w:instrText xml:space="preserve"> PAGEREF _Toc473544313 \h </w:instrText>
        </w:r>
        <w:r>
          <w:rPr>
            <w:noProof/>
            <w:webHidden/>
          </w:rPr>
        </w:r>
        <w:r>
          <w:rPr>
            <w:noProof/>
            <w:webHidden/>
          </w:rPr>
          <w:fldChar w:fldCharType="separate"/>
        </w:r>
        <w:r w:rsidR="00A87DCC">
          <w:rPr>
            <w:noProof/>
            <w:webHidden/>
          </w:rPr>
          <w:t>10</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4" w:history="1">
        <w:r w:rsidR="00AA3473" w:rsidRPr="0085296C">
          <w:rPr>
            <w:rStyle w:val="Hyperlink"/>
            <w:noProof/>
          </w:rPr>
          <w:t>IV.1.2.3. Просторни распоред становништва и густина насељености</w:t>
        </w:r>
        <w:r w:rsidR="00AA3473">
          <w:rPr>
            <w:noProof/>
            <w:webHidden/>
          </w:rPr>
          <w:tab/>
        </w:r>
        <w:r>
          <w:rPr>
            <w:noProof/>
            <w:webHidden/>
          </w:rPr>
          <w:fldChar w:fldCharType="begin"/>
        </w:r>
        <w:r w:rsidR="00AA3473">
          <w:rPr>
            <w:noProof/>
            <w:webHidden/>
          </w:rPr>
          <w:instrText xml:space="preserve"> PAGEREF _Toc473544314 \h </w:instrText>
        </w:r>
        <w:r>
          <w:rPr>
            <w:noProof/>
            <w:webHidden/>
          </w:rPr>
        </w:r>
        <w:r>
          <w:rPr>
            <w:noProof/>
            <w:webHidden/>
          </w:rPr>
          <w:fldChar w:fldCharType="separate"/>
        </w:r>
        <w:r w:rsidR="00A87DCC">
          <w:rPr>
            <w:noProof/>
            <w:webHidden/>
          </w:rPr>
          <w:t>11</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5" w:history="1">
        <w:r w:rsidR="00AA3473" w:rsidRPr="0085296C">
          <w:rPr>
            <w:rStyle w:val="Hyperlink"/>
            <w:noProof/>
          </w:rPr>
          <w:t>IV.1.2.4. Миграције становништва</w:t>
        </w:r>
        <w:r w:rsidR="00AA3473">
          <w:rPr>
            <w:noProof/>
            <w:webHidden/>
          </w:rPr>
          <w:tab/>
        </w:r>
        <w:r>
          <w:rPr>
            <w:noProof/>
            <w:webHidden/>
          </w:rPr>
          <w:fldChar w:fldCharType="begin"/>
        </w:r>
        <w:r w:rsidR="00AA3473">
          <w:rPr>
            <w:noProof/>
            <w:webHidden/>
          </w:rPr>
          <w:instrText xml:space="preserve"> PAGEREF _Toc473544315 \h </w:instrText>
        </w:r>
        <w:r>
          <w:rPr>
            <w:noProof/>
            <w:webHidden/>
          </w:rPr>
        </w:r>
        <w:r>
          <w:rPr>
            <w:noProof/>
            <w:webHidden/>
          </w:rPr>
          <w:fldChar w:fldCharType="separate"/>
        </w:r>
        <w:r w:rsidR="00A87DCC">
          <w:rPr>
            <w:noProof/>
            <w:webHidden/>
          </w:rPr>
          <w:t>12</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16" w:history="1">
        <w:r w:rsidR="00AA3473" w:rsidRPr="0085296C">
          <w:rPr>
            <w:rStyle w:val="Hyperlink"/>
            <w:noProof/>
          </w:rPr>
          <w:t>IV.1.3. Преглед стања и кретања у локалној економији</w:t>
        </w:r>
        <w:r w:rsidR="00AA3473">
          <w:rPr>
            <w:noProof/>
            <w:webHidden/>
          </w:rPr>
          <w:tab/>
        </w:r>
        <w:r>
          <w:rPr>
            <w:noProof/>
            <w:webHidden/>
          </w:rPr>
          <w:fldChar w:fldCharType="begin"/>
        </w:r>
        <w:r w:rsidR="00AA3473">
          <w:rPr>
            <w:noProof/>
            <w:webHidden/>
          </w:rPr>
          <w:instrText xml:space="preserve"> PAGEREF _Toc473544316 \h </w:instrText>
        </w:r>
        <w:r>
          <w:rPr>
            <w:noProof/>
            <w:webHidden/>
          </w:rPr>
        </w:r>
        <w:r>
          <w:rPr>
            <w:noProof/>
            <w:webHidden/>
          </w:rPr>
          <w:fldChar w:fldCharType="separate"/>
        </w:r>
        <w:r w:rsidR="00A87DCC">
          <w:rPr>
            <w:noProof/>
            <w:webHidden/>
          </w:rPr>
          <w:t>13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7" w:history="1">
        <w:r w:rsidR="00AA3473" w:rsidRPr="0085296C">
          <w:rPr>
            <w:rStyle w:val="Hyperlink"/>
            <w:noProof/>
          </w:rPr>
          <w:t>IV.1.3.1. Основни економски показатељи</w:t>
        </w:r>
        <w:r w:rsidR="00AA3473">
          <w:rPr>
            <w:noProof/>
            <w:webHidden/>
          </w:rPr>
          <w:tab/>
        </w:r>
        <w:r>
          <w:rPr>
            <w:noProof/>
            <w:webHidden/>
          </w:rPr>
          <w:fldChar w:fldCharType="begin"/>
        </w:r>
        <w:r w:rsidR="00AA3473">
          <w:rPr>
            <w:noProof/>
            <w:webHidden/>
          </w:rPr>
          <w:instrText xml:space="preserve"> PAGEREF _Toc473544317 \h </w:instrText>
        </w:r>
        <w:r>
          <w:rPr>
            <w:noProof/>
            <w:webHidden/>
          </w:rPr>
        </w:r>
        <w:r>
          <w:rPr>
            <w:noProof/>
            <w:webHidden/>
          </w:rPr>
          <w:fldChar w:fldCharType="separate"/>
        </w:r>
        <w:r w:rsidR="00A87DCC">
          <w:rPr>
            <w:noProof/>
            <w:webHidden/>
          </w:rPr>
          <w:t>13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8" w:history="1">
        <w:r w:rsidR="00AA3473" w:rsidRPr="0085296C">
          <w:rPr>
            <w:rStyle w:val="Hyperlink"/>
            <w:noProof/>
          </w:rPr>
          <w:t>IV.1.3.2. Бруто домаћи производ и индекс локалног развоја</w:t>
        </w:r>
        <w:r w:rsidR="00AA3473">
          <w:rPr>
            <w:noProof/>
            <w:webHidden/>
          </w:rPr>
          <w:tab/>
        </w:r>
        <w:r>
          <w:rPr>
            <w:noProof/>
            <w:webHidden/>
          </w:rPr>
          <w:fldChar w:fldCharType="begin"/>
        </w:r>
        <w:r w:rsidR="00AA3473">
          <w:rPr>
            <w:noProof/>
            <w:webHidden/>
          </w:rPr>
          <w:instrText xml:space="preserve"> PAGEREF _Toc473544318 \h </w:instrText>
        </w:r>
        <w:r>
          <w:rPr>
            <w:noProof/>
            <w:webHidden/>
          </w:rPr>
        </w:r>
        <w:r>
          <w:rPr>
            <w:noProof/>
            <w:webHidden/>
          </w:rPr>
          <w:fldChar w:fldCharType="separate"/>
        </w:r>
        <w:r w:rsidR="00A87DCC">
          <w:rPr>
            <w:noProof/>
            <w:webHidden/>
          </w:rPr>
          <w:t>13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19" w:history="1">
        <w:r w:rsidR="00AA3473" w:rsidRPr="0085296C">
          <w:rPr>
            <w:rStyle w:val="Hyperlink"/>
            <w:noProof/>
          </w:rPr>
          <w:t>IV.1.3.3. Број и структура предузећа</w:t>
        </w:r>
        <w:r w:rsidR="00AA3473">
          <w:rPr>
            <w:noProof/>
            <w:webHidden/>
          </w:rPr>
          <w:tab/>
        </w:r>
        <w:r>
          <w:rPr>
            <w:noProof/>
            <w:webHidden/>
          </w:rPr>
          <w:fldChar w:fldCharType="begin"/>
        </w:r>
        <w:r w:rsidR="00AA3473">
          <w:rPr>
            <w:noProof/>
            <w:webHidden/>
          </w:rPr>
          <w:instrText xml:space="preserve"> PAGEREF _Toc473544319 \h </w:instrText>
        </w:r>
        <w:r>
          <w:rPr>
            <w:noProof/>
            <w:webHidden/>
          </w:rPr>
        </w:r>
        <w:r>
          <w:rPr>
            <w:noProof/>
            <w:webHidden/>
          </w:rPr>
          <w:fldChar w:fldCharType="separate"/>
        </w:r>
        <w:r w:rsidR="00A87DCC">
          <w:rPr>
            <w:noProof/>
            <w:webHidden/>
          </w:rPr>
          <w:t>14</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0" w:history="1">
        <w:r w:rsidR="00AA3473" w:rsidRPr="0085296C">
          <w:rPr>
            <w:rStyle w:val="Hyperlink"/>
            <w:noProof/>
          </w:rPr>
          <w:t>IV.1.3.4. Индустријске зоне</w:t>
        </w:r>
        <w:r w:rsidR="00AA3473">
          <w:rPr>
            <w:noProof/>
            <w:webHidden/>
          </w:rPr>
          <w:tab/>
        </w:r>
        <w:r>
          <w:rPr>
            <w:noProof/>
            <w:webHidden/>
          </w:rPr>
          <w:fldChar w:fldCharType="begin"/>
        </w:r>
        <w:r w:rsidR="00AA3473">
          <w:rPr>
            <w:noProof/>
            <w:webHidden/>
          </w:rPr>
          <w:instrText xml:space="preserve"> PAGEREF _Toc473544320 \h </w:instrText>
        </w:r>
        <w:r>
          <w:rPr>
            <w:noProof/>
            <w:webHidden/>
          </w:rPr>
        </w:r>
        <w:r>
          <w:rPr>
            <w:noProof/>
            <w:webHidden/>
          </w:rPr>
          <w:fldChar w:fldCharType="separate"/>
        </w:r>
        <w:r w:rsidR="00A87DCC">
          <w:rPr>
            <w:noProof/>
            <w:webHidden/>
          </w:rPr>
          <w:t>16</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1" w:history="1">
        <w:r w:rsidR="00AA3473" w:rsidRPr="0085296C">
          <w:rPr>
            <w:rStyle w:val="Hyperlink"/>
            <w:noProof/>
          </w:rPr>
          <w:t>IV.1.3.5. Вањскотрговинска размјена</w:t>
        </w:r>
        <w:r w:rsidR="00AA3473">
          <w:rPr>
            <w:noProof/>
            <w:webHidden/>
          </w:rPr>
          <w:tab/>
        </w:r>
        <w:r>
          <w:rPr>
            <w:noProof/>
            <w:webHidden/>
          </w:rPr>
          <w:fldChar w:fldCharType="begin"/>
        </w:r>
        <w:r w:rsidR="00AA3473">
          <w:rPr>
            <w:noProof/>
            <w:webHidden/>
          </w:rPr>
          <w:instrText xml:space="preserve"> PAGEREF _Toc473544321 \h </w:instrText>
        </w:r>
        <w:r>
          <w:rPr>
            <w:noProof/>
            <w:webHidden/>
          </w:rPr>
        </w:r>
        <w:r>
          <w:rPr>
            <w:noProof/>
            <w:webHidden/>
          </w:rPr>
          <w:fldChar w:fldCharType="separate"/>
        </w:r>
        <w:r w:rsidR="00A87DCC">
          <w:rPr>
            <w:noProof/>
            <w:webHidden/>
          </w:rPr>
          <w:t>16</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2" w:history="1">
        <w:r w:rsidR="00AA3473" w:rsidRPr="0085296C">
          <w:rPr>
            <w:rStyle w:val="Hyperlink"/>
            <w:noProof/>
          </w:rPr>
          <w:t>IV.1.3.6. Просјечне плате</w:t>
        </w:r>
        <w:r w:rsidR="00AA3473">
          <w:rPr>
            <w:noProof/>
            <w:webHidden/>
          </w:rPr>
          <w:tab/>
        </w:r>
        <w:r>
          <w:rPr>
            <w:noProof/>
            <w:webHidden/>
          </w:rPr>
          <w:fldChar w:fldCharType="begin"/>
        </w:r>
        <w:r w:rsidR="00AA3473">
          <w:rPr>
            <w:noProof/>
            <w:webHidden/>
          </w:rPr>
          <w:instrText xml:space="preserve"> PAGEREF _Toc473544322 \h </w:instrText>
        </w:r>
        <w:r>
          <w:rPr>
            <w:noProof/>
            <w:webHidden/>
          </w:rPr>
        </w:r>
        <w:r>
          <w:rPr>
            <w:noProof/>
            <w:webHidden/>
          </w:rPr>
          <w:fldChar w:fldCharType="separate"/>
        </w:r>
        <w:r w:rsidR="00A87DCC">
          <w:rPr>
            <w:noProof/>
            <w:webHidden/>
          </w:rPr>
          <w:t>17</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3" w:history="1">
        <w:r w:rsidR="00AA3473" w:rsidRPr="0085296C">
          <w:rPr>
            <w:rStyle w:val="Hyperlink"/>
            <w:noProof/>
          </w:rPr>
          <w:t>IV.1.3.7. Туризам</w:t>
        </w:r>
        <w:r w:rsidR="00AA3473">
          <w:rPr>
            <w:noProof/>
            <w:webHidden/>
          </w:rPr>
          <w:tab/>
        </w:r>
        <w:r>
          <w:rPr>
            <w:noProof/>
            <w:webHidden/>
          </w:rPr>
          <w:fldChar w:fldCharType="begin"/>
        </w:r>
        <w:r w:rsidR="00AA3473">
          <w:rPr>
            <w:noProof/>
            <w:webHidden/>
          </w:rPr>
          <w:instrText xml:space="preserve"> PAGEREF _Toc473544323 \h </w:instrText>
        </w:r>
        <w:r>
          <w:rPr>
            <w:noProof/>
            <w:webHidden/>
          </w:rPr>
        </w:r>
        <w:r>
          <w:rPr>
            <w:noProof/>
            <w:webHidden/>
          </w:rPr>
          <w:fldChar w:fldCharType="separate"/>
        </w:r>
        <w:r w:rsidR="00A87DCC">
          <w:rPr>
            <w:noProof/>
            <w:webHidden/>
          </w:rPr>
          <w:t>17</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4" w:history="1">
        <w:r w:rsidR="00AA3473" w:rsidRPr="0085296C">
          <w:rPr>
            <w:rStyle w:val="Hyperlink"/>
            <w:noProof/>
          </w:rPr>
          <w:t>IV.1.3.8. Пољопривреда и шумарство</w:t>
        </w:r>
        <w:r w:rsidR="00AA3473">
          <w:rPr>
            <w:noProof/>
            <w:webHidden/>
          </w:rPr>
          <w:tab/>
        </w:r>
        <w:r>
          <w:rPr>
            <w:noProof/>
            <w:webHidden/>
          </w:rPr>
          <w:fldChar w:fldCharType="begin"/>
        </w:r>
        <w:r w:rsidR="00AA3473">
          <w:rPr>
            <w:noProof/>
            <w:webHidden/>
          </w:rPr>
          <w:instrText xml:space="preserve"> PAGEREF _Toc473544324 \h </w:instrText>
        </w:r>
        <w:r>
          <w:rPr>
            <w:noProof/>
            <w:webHidden/>
          </w:rPr>
        </w:r>
        <w:r>
          <w:rPr>
            <w:noProof/>
            <w:webHidden/>
          </w:rPr>
          <w:fldChar w:fldCharType="separate"/>
        </w:r>
        <w:r w:rsidR="00A87DCC">
          <w:rPr>
            <w:noProof/>
            <w:webHidden/>
          </w:rPr>
          <w:t>19</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25" w:history="1">
        <w:r w:rsidR="00AA3473" w:rsidRPr="0085296C">
          <w:rPr>
            <w:rStyle w:val="Hyperlink"/>
            <w:noProof/>
          </w:rPr>
          <w:t>IV.1.4. Преглед стања и кретања на тржишту рада</w:t>
        </w:r>
        <w:r w:rsidR="00AA3473">
          <w:rPr>
            <w:noProof/>
            <w:webHidden/>
          </w:rPr>
          <w:tab/>
        </w:r>
        <w:r>
          <w:rPr>
            <w:noProof/>
            <w:webHidden/>
          </w:rPr>
          <w:fldChar w:fldCharType="begin"/>
        </w:r>
        <w:r w:rsidR="00AA3473">
          <w:rPr>
            <w:noProof/>
            <w:webHidden/>
          </w:rPr>
          <w:instrText xml:space="preserve"> PAGEREF _Toc473544325 \h </w:instrText>
        </w:r>
        <w:r>
          <w:rPr>
            <w:noProof/>
            <w:webHidden/>
          </w:rPr>
        </w:r>
        <w:r>
          <w:rPr>
            <w:noProof/>
            <w:webHidden/>
          </w:rPr>
          <w:fldChar w:fldCharType="separate"/>
        </w:r>
        <w:r w:rsidR="00A87DCC">
          <w:rPr>
            <w:noProof/>
            <w:webHidden/>
          </w:rPr>
          <w:t>21</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26" w:history="1">
        <w:r w:rsidR="00AA3473" w:rsidRPr="0085296C">
          <w:rPr>
            <w:rStyle w:val="Hyperlink"/>
            <w:noProof/>
          </w:rPr>
          <w:t>IV.1.5. Преглед стања и кретања у области друштвеног развоја</w:t>
        </w:r>
        <w:r w:rsidR="00AA3473">
          <w:rPr>
            <w:noProof/>
            <w:webHidden/>
          </w:rPr>
          <w:tab/>
        </w:r>
        <w:r>
          <w:rPr>
            <w:noProof/>
            <w:webHidden/>
          </w:rPr>
          <w:fldChar w:fldCharType="begin"/>
        </w:r>
        <w:r w:rsidR="00AA3473">
          <w:rPr>
            <w:noProof/>
            <w:webHidden/>
          </w:rPr>
          <w:instrText xml:space="preserve"> PAGEREF _Toc473544326 \h </w:instrText>
        </w:r>
        <w:r>
          <w:rPr>
            <w:noProof/>
            <w:webHidden/>
          </w:rPr>
        </w:r>
        <w:r>
          <w:rPr>
            <w:noProof/>
            <w:webHidden/>
          </w:rPr>
          <w:fldChar w:fldCharType="separate"/>
        </w:r>
        <w:r w:rsidR="00A87DCC">
          <w:rPr>
            <w:noProof/>
            <w:webHidden/>
          </w:rPr>
          <w:t>24</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7" w:history="1">
        <w:r w:rsidR="00AA3473" w:rsidRPr="0085296C">
          <w:rPr>
            <w:rStyle w:val="Hyperlink"/>
            <w:noProof/>
          </w:rPr>
          <w:t>IV.1.5.1. Образовање</w:t>
        </w:r>
        <w:r w:rsidR="00AA3473">
          <w:rPr>
            <w:noProof/>
            <w:webHidden/>
          </w:rPr>
          <w:tab/>
        </w:r>
        <w:r>
          <w:rPr>
            <w:noProof/>
            <w:webHidden/>
          </w:rPr>
          <w:fldChar w:fldCharType="begin"/>
        </w:r>
        <w:r w:rsidR="00AA3473">
          <w:rPr>
            <w:noProof/>
            <w:webHidden/>
          </w:rPr>
          <w:instrText xml:space="preserve"> PAGEREF _Toc473544327 \h </w:instrText>
        </w:r>
        <w:r>
          <w:rPr>
            <w:noProof/>
            <w:webHidden/>
          </w:rPr>
        </w:r>
        <w:r>
          <w:rPr>
            <w:noProof/>
            <w:webHidden/>
          </w:rPr>
          <w:fldChar w:fldCharType="separate"/>
        </w:r>
        <w:r w:rsidR="00A87DCC">
          <w:rPr>
            <w:noProof/>
            <w:webHidden/>
          </w:rPr>
          <w:t>24</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8" w:history="1">
        <w:r w:rsidR="00AA3473" w:rsidRPr="0085296C">
          <w:rPr>
            <w:rStyle w:val="Hyperlink"/>
            <w:noProof/>
          </w:rPr>
          <w:t>IV.1.5.2. Култура</w:t>
        </w:r>
        <w:r w:rsidR="00AA3473">
          <w:rPr>
            <w:noProof/>
            <w:webHidden/>
          </w:rPr>
          <w:tab/>
        </w:r>
        <w:r>
          <w:rPr>
            <w:noProof/>
            <w:webHidden/>
          </w:rPr>
          <w:fldChar w:fldCharType="begin"/>
        </w:r>
        <w:r w:rsidR="00AA3473">
          <w:rPr>
            <w:noProof/>
            <w:webHidden/>
          </w:rPr>
          <w:instrText xml:space="preserve"> PAGEREF _Toc473544328 \h </w:instrText>
        </w:r>
        <w:r>
          <w:rPr>
            <w:noProof/>
            <w:webHidden/>
          </w:rPr>
        </w:r>
        <w:r>
          <w:rPr>
            <w:noProof/>
            <w:webHidden/>
          </w:rPr>
          <w:fldChar w:fldCharType="separate"/>
        </w:r>
        <w:r w:rsidR="00A87DCC">
          <w:rPr>
            <w:noProof/>
            <w:webHidden/>
          </w:rPr>
          <w:t>28</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29" w:history="1">
        <w:r w:rsidR="00AA3473" w:rsidRPr="0085296C">
          <w:rPr>
            <w:rStyle w:val="Hyperlink"/>
            <w:noProof/>
          </w:rPr>
          <w:t>IV.1.5.3. Спорт</w:t>
        </w:r>
        <w:r w:rsidR="00AA3473">
          <w:rPr>
            <w:noProof/>
            <w:webHidden/>
          </w:rPr>
          <w:tab/>
        </w:r>
        <w:r>
          <w:rPr>
            <w:noProof/>
            <w:webHidden/>
          </w:rPr>
          <w:fldChar w:fldCharType="begin"/>
        </w:r>
        <w:r w:rsidR="00AA3473">
          <w:rPr>
            <w:noProof/>
            <w:webHidden/>
          </w:rPr>
          <w:instrText xml:space="preserve"> PAGEREF _Toc473544329 \h </w:instrText>
        </w:r>
        <w:r>
          <w:rPr>
            <w:noProof/>
            <w:webHidden/>
          </w:rPr>
        </w:r>
        <w:r>
          <w:rPr>
            <w:noProof/>
            <w:webHidden/>
          </w:rPr>
          <w:fldChar w:fldCharType="separate"/>
        </w:r>
        <w:r w:rsidR="00A87DCC">
          <w:rPr>
            <w:noProof/>
            <w:webHidden/>
          </w:rPr>
          <w:t>29</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0" w:history="1">
        <w:r w:rsidR="00AA3473" w:rsidRPr="0085296C">
          <w:rPr>
            <w:rStyle w:val="Hyperlink"/>
            <w:noProof/>
          </w:rPr>
          <w:t>IV.1.5.4. Здравство</w:t>
        </w:r>
        <w:r w:rsidR="00AA3473">
          <w:rPr>
            <w:noProof/>
            <w:webHidden/>
          </w:rPr>
          <w:tab/>
        </w:r>
        <w:r>
          <w:rPr>
            <w:noProof/>
            <w:webHidden/>
          </w:rPr>
          <w:fldChar w:fldCharType="begin"/>
        </w:r>
        <w:r w:rsidR="00AA3473">
          <w:rPr>
            <w:noProof/>
            <w:webHidden/>
          </w:rPr>
          <w:instrText xml:space="preserve"> PAGEREF _Toc473544330 \h </w:instrText>
        </w:r>
        <w:r>
          <w:rPr>
            <w:noProof/>
            <w:webHidden/>
          </w:rPr>
        </w:r>
        <w:r>
          <w:rPr>
            <w:noProof/>
            <w:webHidden/>
          </w:rPr>
          <w:fldChar w:fldCharType="separate"/>
        </w:r>
        <w:r w:rsidR="00A87DCC">
          <w:rPr>
            <w:noProof/>
            <w:webHidden/>
          </w:rPr>
          <w:t>30</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1" w:history="1">
        <w:r w:rsidR="00AA3473" w:rsidRPr="0085296C">
          <w:rPr>
            <w:rStyle w:val="Hyperlink"/>
            <w:noProof/>
          </w:rPr>
          <w:t>IV.1.5.5. Социјална заштита</w:t>
        </w:r>
        <w:r w:rsidR="00AA3473">
          <w:rPr>
            <w:noProof/>
            <w:webHidden/>
          </w:rPr>
          <w:tab/>
        </w:r>
        <w:r>
          <w:rPr>
            <w:noProof/>
            <w:webHidden/>
          </w:rPr>
          <w:fldChar w:fldCharType="begin"/>
        </w:r>
        <w:r w:rsidR="00AA3473">
          <w:rPr>
            <w:noProof/>
            <w:webHidden/>
          </w:rPr>
          <w:instrText xml:space="preserve"> PAGEREF _Toc473544331 \h </w:instrText>
        </w:r>
        <w:r>
          <w:rPr>
            <w:noProof/>
            <w:webHidden/>
          </w:rPr>
        </w:r>
        <w:r>
          <w:rPr>
            <w:noProof/>
            <w:webHidden/>
          </w:rPr>
          <w:fldChar w:fldCharType="separate"/>
        </w:r>
        <w:r w:rsidR="00A87DCC">
          <w:rPr>
            <w:noProof/>
            <w:webHidden/>
          </w:rPr>
          <w:t>31</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2" w:history="1">
        <w:r w:rsidR="00AA3473" w:rsidRPr="0085296C">
          <w:rPr>
            <w:rStyle w:val="Hyperlink"/>
            <w:noProof/>
          </w:rPr>
          <w:t>IV.1.5.6. Рањиве групе</w:t>
        </w:r>
        <w:r w:rsidR="00AA3473">
          <w:rPr>
            <w:noProof/>
            <w:webHidden/>
          </w:rPr>
          <w:tab/>
        </w:r>
        <w:r>
          <w:rPr>
            <w:noProof/>
            <w:webHidden/>
          </w:rPr>
          <w:fldChar w:fldCharType="begin"/>
        </w:r>
        <w:r w:rsidR="00AA3473">
          <w:rPr>
            <w:noProof/>
            <w:webHidden/>
          </w:rPr>
          <w:instrText xml:space="preserve"> PAGEREF _Toc473544332 \h </w:instrText>
        </w:r>
        <w:r>
          <w:rPr>
            <w:noProof/>
            <w:webHidden/>
          </w:rPr>
        </w:r>
        <w:r>
          <w:rPr>
            <w:noProof/>
            <w:webHidden/>
          </w:rPr>
          <w:fldChar w:fldCharType="separate"/>
        </w:r>
        <w:r w:rsidR="00A87DCC">
          <w:rPr>
            <w:noProof/>
            <w:webHidden/>
          </w:rPr>
          <w:t>33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3" w:history="1">
        <w:r w:rsidR="00AA3473" w:rsidRPr="0085296C">
          <w:rPr>
            <w:rStyle w:val="Hyperlink"/>
            <w:noProof/>
          </w:rPr>
          <w:t>IV.1.5.7. Цивилно друштво</w:t>
        </w:r>
        <w:r w:rsidR="00AA3473">
          <w:rPr>
            <w:noProof/>
            <w:webHidden/>
          </w:rPr>
          <w:tab/>
        </w:r>
        <w:r>
          <w:rPr>
            <w:noProof/>
            <w:webHidden/>
          </w:rPr>
          <w:fldChar w:fldCharType="begin"/>
        </w:r>
        <w:r w:rsidR="00AA3473">
          <w:rPr>
            <w:noProof/>
            <w:webHidden/>
          </w:rPr>
          <w:instrText xml:space="preserve"> PAGEREF _Toc473544333 \h </w:instrText>
        </w:r>
        <w:r>
          <w:rPr>
            <w:noProof/>
            <w:webHidden/>
          </w:rPr>
        </w:r>
        <w:r>
          <w:rPr>
            <w:noProof/>
            <w:webHidden/>
          </w:rPr>
          <w:fldChar w:fldCharType="separate"/>
        </w:r>
        <w:r w:rsidR="00A87DCC">
          <w:rPr>
            <w:noProof/>
            <w:webHidden/>
          </w:rPr>
          <w:t>35</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4" w:history="1">
        <w:r w:rsidR="00AA3473" w:rsidRPr="0085296C">
          <w:rPr>
            <w:rStyle w:val="Hyperlink"/>
            <w:noProof/>
          </w:rPr>
          <w:t>IV.1.5.8. Цивилна заштита и безбиједност грађана</w:t>
        </w:r>
        <w:r w:rsidR="00AA3473">
          <w:rPr>
            <w:noProof/>
            <w:webHidden/>
          </w:rPr>
          <w:tab/>
        </w:r>
        <w:r>
          <w:rPr>
            <w:noProof/>
            <w:webHidden/>
          </w:rPr>
          <w:fldChar w:fldCharType="begin"/>
        </w:r>
        <w:r w:rsidR="00AA3473">
          <w:rPr>
            <w:noProof/>
            <w:webHidden/>
          </w:rPr>
          <w:instrText xml:space="preserve"> PAGEREF _Toc473544334 \h </w:instrText>
        </w:r>
        <w:r>
          <w:rPr>
            <w:noProof/>
            <w:webHidden/>
          </w:rPr>
        </w:r>
        <w:r>
          <w:rPr>
            <w:noProof/>
            <w:webHidden/>
          </w:rPr>
          <w:fldChar w:fldCharType="separate"/>
        </w:r>
        <w:r w:rsidR="00A87DCC">
          <w:rPr>
            <w:noProof/>
            <w:webHidden/>
          </w:rPr>
          <w:t>36</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35" w:history="1">
        <w:r w:rsidR="00AA3473" w:rsidRPr="0085296C">
          <w:rPr>
            <w:rStyle w:val="Hyperlink"/>
            <w:noProof/>
          </w:rPr>
          <w:t>IV.1.6. Стање јавне инфраструктуре и јавних услуга</w:t>
        </w:r>
        <w:r w:rsidR="00AA3473">
          <w:rPr>
            <w:noProof/>
            <w:webHidden/>
          </w:rPr>
          <w:tab/>
        </w:r>
        <w:r>
          <w:rPr>
            <w:noProof/>
            <w:webHidden/>
          </w:rPr>
          <w:fldChar w:fldCharType="begin"/>
        </w:r>
        <w:r w:rsidR="00AA3473">
          <w:rPr>
            <w:noProof/>
            <w:webHidden/>
          </w:rPr>
          <w:instrText xml:space="preserve"> PAGEREF _Toc473544335 \h </w:instrText>
        </w:r>
        <w:r>
          <w:rPr>
            <w:noProof/>
            <w:webHidden/>
          </w:rPr>
        </w:r>
        <w:r>
          <w:rPr>
            <w:noProof/>
            <w:webHidden/>
          </w:rPr>
          <w:fldChar w:fldCharType="separate"/>
        </w:r>
        <w:r w:rsidR="00A87DCC">
          <w:rPr>
            <w:noProof/>
            <w:webHidden/>
          </w:rPr>
          <w:t>39</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6" w:history="1">
        <w:r w:rsidR="00AA3473" w:rsidRPr="0085296C">
          <w:rPr>
            <w:rStyle w:val="Hyperlink"/>
            <w:noProof/>
          </w:rPr>
          <w:t>IV.1.6.1. Стање саобраћајне инфраструктуре</w:t>
        </w:r>
        <w:r w:rsidR="00AA3473">
          <w:rPr>
            <w:noProof/>
            <w:webHidden/>
          </w:rPr>
          <w:tab/>
        </w:r>
        <w:r>
          <w:rPr>
            <w:noProof/>
            <w:webHidden/>
          </w:rPr>
          <w:fldChar w:fldCharType="begin"/>
        </w:r>
        <w:r w:rsidR="00AA3473">
          <w:rPr>
            <w:noProof/>
            <w:webHidden/>
          </w:rPr>
          <w:instrText xml:space="preserve"> PAGEREF _Toc473544336 \h </w:instrText>
        </w:r>
        <w:r>
          <w:rPr>
            <w:noProof/>
            <w:webHidden/>
          </w:rPr>
        </w:r>
        <w:r>
          <w:rPr>
            <w:noProof/>
            <w:webHidden/>
          </w:rPr>
          <w:fldChar w:fldCharType="separate"/>
        </w:r>
        <w:r w:rsidR="00A87DCC">
          <w:rPr>
            <w:noProof/>
            <w:webHidden/>
          </w:rPr>
          <w:t>39</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7" w:history="1">
        <w:r w:rsidR="00AA3473" w:rsidRPr="0085296C">
          <w:rPr>
            <w:rStyle w:val="Hyperlink"/>
            <w:noProof/>
          </w:rPr>
          <w:t>IV.1.6.2. Стање комуналне инфраструктуре</w:t>
        </w:r>
        <w:r w:rsidR="00AA3473">
          <w:rPr>
            <w:noProof/>
            <w:webHidden/>
          </w:rPr>
          <w:tab/>
        </w:r>
        <w:r>
          <w:rPr>
            <w:noProof/>
            <w:webHidden/>
          </w:rPr>
          <w:fldChar w:fldCharType="begin"/>
        </w:r>
        <w:r w:rsidR="00AA3473">
          <w:rPr>
            <w:noProof/>
            <w:webHidden/>
          </w:rPr>
          <w:instrText xml:space="preserve"> PAGEREF _Toc473544337 \h </w:instrText>
        </w:r>
        <w:r>
          <w:rPr>
            <w:noProof/>
            <w:webHidden/>
          </w:rPr>
        </w:r>
        <w:r>
          <w:rPr>
            <w:noProof/>
            <w:webHidden/>
          </w:rPr>
          <w:fldChar w:fldCharType="separate"/>
        </w:r>
        <w:r w:rsidR="00A87DCC">
          <w:rPr>
            <w:noProof/>
            <w:webHidden/>
          </w:rPr>
          <w:t>40</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38" w:history="1">
        <w:r w:rsidR="00AA3473" w:rsidRPr="0085296C">
          <w:rPr>
            <w:rStyle w:val="Hyperlink"/>
            <w:noProof/>
          </w:rPr>
          <w:t>IV.1.7. Стање животне средине</w:t>
        </w:r>
        <w:r w:rsidR="00AA3473">
          <w:rPr>
            <w:noProof/>
            <w:webHidden/>
          </w:rPr>
          <w:tab/>
        </w:r>
        <w:r>
          <w:rPr>
            <w:noProof/>
            <w:webHidden/>
          </w:rPr>
          <w:fldChar w:fldCharType="begin"/>
        </w:r>
        <w:r w:rsidR="00AA3473">
          <w:rPr>
            <w:noProof/>
            <w:webHidden/>
          </w:rPr>
          <w:instrText xml:space="preserve"> PAGEREF _Toc473544338 \h </w:instrText>
        </w:r>
        <w:r>
          <w:rPr>
            <w:noProof/>
            <w:webHidden/>
          </w:rPr>
        </w:r>
        <w:r>
          <w:rPr>
            <w:noProof/>
            <w:webHidden/>
          </w:rPr>
          <w:fldChar w:fldCharType="separate"/>
        </w:r>
        <w:r w:rsidR="00A87DCC">
          <w:rPr>
            <w:noProof/>
            <w:webHidden/>
          </w:rPr>
          <w:t>43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39" w:history="1">
        <w:r w:rsidR="00AA3473" w:rsidRPr="0085296C">
          <w:rPr>
            <w:rStyle w:val="Hyperlink"/>
            <w:noProof/>
          </w:rPr>
          <w:t>IV.1.7.1. Ваздух</w:t>
        </w:r>
        <w:r w:rsidR="00AA3473">
          <w:rPr>
            <w:noProof/>
            <w:webHidden/>
          </w:rPr>
          <w:tab/>
        </w:r>
        <w:r>
          <w:rPr>
            <w:noProof/>
            <w:webHidden/>
          </w:rPr>
          <w:fldChar w:fldCharType="begin"/>
        </w:r>
        <w:r w:rsidR="00AA3473">
          <w:rPr>
            <w:noProof/>
            <w:webHidden/>
          </w:rPr>
          <w:instrText xml:space="preserve"> PAGEREF _Toc473544339 \h </w:instrText>
        </w:r>
        <w:r>
          <w:rPr>
            <w:noProof/>
            <w:webHidden/>
          </w:rPr>
        </w:r>
        <w:r>
          <w:rPr>
            <w:noProof/>
            <w:webHidden/>
          </w:rPr>
          <w:fldChar w:fldCharType="separate"/>
        </w:r>
        <w:r w:rsidR="00A87DCC">
          <w:rPr>
            <w:noProof/>
            <w:webHidden/>
          </w:rPr>
          <w:t>43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0" w:history="1">
        <w:r w:rsidR="00AA3473" w:rsidRPr="0085296C">
          <w:rPr>
            <w:rStyle w:val="Hyperlink"/>
            <w:noProof/>
          </w:rPr>
          <w:t>IV.1.7.2. Водни ресурси</w:t>
        </w:r>
        <w:r w:rsidR="00AA3473">
          <w:rPr>
            <w:noProof/>
            <w:webHidden/>
          </w:rPr>
          <w:tab/>
        </w:r>
        <w:r>
          <w:rPr>
            <w:noProof/>
            <w:webHidden/>
          </w:rPr>
          <w:fldChar w:fldCharType="begin"/>
        </w:r>
        <w:r w:rsidR="00AA3473">
          <w:rPr>
            <w:noProof/>
            <w:webHidden/>
          </w:rPr>
          <w:instrText xml:space="preserve"> PAGEREF _Toc473544340 \h </w:instrText>
        </w:r>
        <w:r>
          <w:rPr>
            <w:noProof/>
            <w:webHidden/>
          </w:rPr>
        </w:r>
        <w:r>
          <w:rPr>
            <w:noProof/>
            <w:webHidden/>
          </w:rPr>
          <w:fldChar w:fldCharType="separate"/>
        </w:r>
        <w:r w:rsidR="00A87DCC">
          <w:rPr>
            <w:noProof/>
            <w:webHidden/>
          </w:rPr>
          <w:t>43</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1" w:history="1">
        <w:r w:rsidR="00AA3473" w:rsidRPr="0085296C">
          <w:rPr>
            <w:rStyle w:val="Hyperlink"/>
            <w:noProof/>
          </w:rPr>
          <w:t>IV.1.7.3. Земљиште</w:t>
        </w:r>
        <w:r w:rsidR="00AA3473">
          <w:rPr>
            <w:noProof/>
            <w:webHidden/>
          </w:rPr>
          <w:tab/>
        </w:r>
        <w:r>
          <w:rPr>
            <w:noProof/>
            <w:webHidden/>
          </w:rPr>
          <w:fldChar w:fldCharType="begin"/>
        </w:r>
        <w:r w:rsidR="00AA3473">
          <w:rPr>
            <w:noProof/>
            <w:webHidden/>
          </w:rPr>
          <w:instrText xml:space="preserve"> PAGEREF _Toc473544341 \h </w:instrText>
        </w:r>
        <w:r>
          <w:rPr>
            <w:noProof/>
            <w:webHidden/>
          </w:rPr>
        </w:r>
        <w:r>
          <w:rPr>
            <w:noProof/>
            <w:webHidden/>
          </w:rPr>
          <w:fldChar w:fldCharType="separate"/>
        </w:r>
        <w:r w:rsidR="00A87DCC">
          <w:rPr>
            <w:noProof/>
            <w:webHidden/>
          </w:rPr>
          <w:t>44</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2" w:history="1">
        <w:r w:rsidR="00AA3473" w:rsidRPr="0085296C">
          <w:rPr>
            <w:rStyle w:val="Hyperlink"/>
            <w:noProof/>
          </w:rPr>
          <w:t>IV.1.7.4. Шуме</w:t>
        </w:r>
        <w:r w:rsidR="00AA3473">
          <w:rPr>
            <w:noProof/>
            <w:webHidden/>
          </w:rPr>
          <w:tab/>
        </w:r>
        <w:r>
          <w:rPr>
            <w:noProof/>
            <w:webHidden/>
          </w:rPr>
          <w:fldChar w:fldCharType="begin"/>
        </w:r>
        <w:r w:rsidR="00AA3473">
          <w:rPr>
            <w:noProof/>
            <w:webHidden/>
          </w:rPr>
          <w:instrText xml:space="preserve"> PAGEREF _Toc473544342 \h </w:instrText>
        </w:r>
        <w:r>
          <w:rPr>
            <w:noProof/>
            <w:webHidden/>
          </w:rPr>
        </w:r>
        <w:r>
          <w:rPr>
            <w:noProof/>
            <w:webHidden/>
          </w:rPr>
          <w:fldChar w:fldCharType="separate"/>
        </w:r>
        <w:r w:rsidR="00A87DCC">
          <w:rPr>
            <w:noProof/>
            <w:webHidden/>
          </w:rPr>
          <w:t>45</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3" w:history="1">
        <w:r w:rsidR="00AA3473" w:rsidRPr="0085296C">
          <w:rPr>
            <w:rStyle w:val="Hyperlink"/>
            <w:noProof/>
          </w:rPr>
          <w:t>IV.1.7.5. Биолошка разноликост</w:t>
        </w:r>
        <w:r w:rsidR="00AA3473">
          <w:rPr>
            <w:noProof/>
            <w:webHidden/>
          </w:rPr>
          <w:tab/>
        </w:r>
        <w:r>
          <w:rPr>
            <w:noProof/>
            <w:webHidden/>
          </w:rPr>
          <w:fldChar w:fldCharType="begin"/>
        </w:r>
        <w:r w:rsidR="00AA3473">
          <w:rPr>
            <w:noProof/>
            <w:webHidden/>
          </w:rPr>
          <w:instrText xml:space="preserve"> PAGEREF _Toc473544343 \h </w:instrText>
        </w:r>
        <w:r>
          <w:rPr>
            <w:noProof/>
            <w:webHidden/>
          </w:rPr>
        </w:r>
        <w:r>
          <w:rPr>
            <w:noProof/>
            <w:webHidden/>
          </w:rPr>
          <w:fldChar w:fldCharType="separate"/>
        </w:r>
        <w:r w:rsidR="00A87DCC">
          <w:rPr>
            <w:noProof/>
            <w:webHidden/>
          </w:rPr>
          <w:t>45</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4" w:history="1">
        <w:r w:rsidR="00AA3473" w:rsidRPr="0085296C">
          <w:rPr>
            <w:rStyle w:val="Hyperlink"/>
            <w:noProof/>
          </w:rPr>
          <w:t>IV.1.7.6. Управљање отпадом</w:t>
        </w:r>
        <w:r w:rsidR="00AA3473">
          <w:rPr>
            <w:noProof/>
            <w:webHidden/>
          </w:rPr>
          <w:tab/>
        </w:r>
        <w:r>
          <w:rPr>
            <w:noProof/>
            <w:webHidden/>
          </w:rPr>
          <w:fldChar w:fldCharType="begin"/>
        </w:r>
        <w:r w:rsidR="00AA3473">
          <w:rPr>
            <w:noProof/>
            <w:webHidden/>
          </w:rPr>
          <w:instrText xml:space="preserve"> PAGEREF _Toc473544344 \h </w:instrText>
        </w:r>
        <w:r>
          <w:rPr>
            <w:noProof/>
            <w:webHidden/>
          </w:rPr>
        </w:r>
        <w:r>
          <w:rPr>
            <w:noProof/>
            <w:webHidden/>
          </w:rPr>
          <w:fldChar w:fldCharType="separate"/>
        </w:r>
        <w:r w:rsidR="00A87DCC">
          <w:rPr>
            <w:noProof/>
            <w:webHidden/>
          </w:rPr>
          <w:t>46</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5" w:history="1">
        <w:r w:rsidR="00AA3473" w:rsidRPr="0085296C">
          <w:rPr>
            <w:rStyle w:val="Hyperlink"/>
            <w:noProof/>
          </w:rPr>
          <w:t>IV.1.7.7. Зелене површине</w:t>
        </w:r>
        <w:r w:rsidR="00AA3473">
          <w:rPr>
            <w:noProof/>
            <w:webHidden/>
          </w:rPr>
          <w:tab/>
        </w:r>
        <w:r>
          <w:rPr>
            <w:noProof/>
            <w:webHidden/>
          </w:rPr>
          <w:fldChar w:fldCharType="begin"/>
        </w:r>
        <w:r w:rsidR="00AA3473">
          <w:rPr>
            <w:noProof/>
            <w:webHidden/>
          </w:rPr>
          <w:instrText xml:space="preserve"> PAGEREF _Toc473544345 \h </w:instrText>
        </w:r>
        <w:r>
          <w:rPr>
            <w:noProof/>
            <w:webHidden/>
          </w:rPr>
        </w:r>
        <w:r>
          <w:rPr>
            <w:noProof/>
            <w:webHidden/>
          </w:rPr>
          <w:fldChar w:fldCharType="separate"/>
        </w:r>
        <w:r w:rsidR="00A87DCC">
          <w:rPr>
            <w:noProof/>
            <w:webHidden/>
          </w:rPr>
          <w:t>47</w:t>
        </w:r>
        <w:r>
          <w:rPr>
            <w:noProof/>
            <w:webHidden/>
          </w:rPr>
          <w:fldChar w:fldCharType="end"/>
        </w:r>
      </w:hyperlink>
    </w:p>
    <w:p w:rsidR="00AA3473" w:rsidRDefault="00AF2870">
      <w:pPr>
        <w:pStyle w:val="TOC4"/>
        <w:tabs>
          <w:tab w:val="right" w:leader="dot" w:pos="9350"/>
        </w:tabs>
        <w:rPr>
          <w:rFonts w:asciiTheme="minorHAnsi" w:eastAsiaTheme="minorEastAsia" w:hAnsiTheme="minorHAnsi" w:cstheme="minorBidi"/>
          <w:noProof/>
          <w:lang w:val="sr-Latn-CS" w:eastAsia="sr-Latn-CS"/>
        </w:rPr>
      </w:pPr>
      <w:hyperlink w:anchor="_Toc473544346" w:history="1">
        <w:r w:rsidR="00AA3473" w:rsidRPr="0085296C">
          <w:rPr>
            <w:rStyle w:val="Hyperlink"/>
            <w:noProof/>
          </w:rPr>
          <w:t>IV.1.7.8. Утицај животне средине на јавно здравље</w:t>
        </w:r>
        <w:r w:rsidR="00AA3473">
          <w:rPr>
            <w:noProof/>
            <w:webHidden/>
          </w:rPr>
          <w:tab/>
        </w:r>
        <w:r>
          <w:rPr>
            <w:noProof/>
            <w:webHidden/>
          </w:rPr>
          <w:fldChar w:fldCharType="begin"/>
        </w:r>
        <w:r w:rsidR="00AA3473">
          <w:rPr>
            <w:noProof/>
            <w:webHidden/>
          </w:rPr>
          <w:instrText xml:space="preserve"> PAGEREF _Toc473544346 \h </w:instrText>
        </w:r>
        <w:r>
          <w:rPr>
            <w:noProof/>
            <w:webHidden/>
          </w:rPr>
        </w:r>
        <w:r>
          <w:rPr>
            <w:noProof/>
            <w:webHidden/>
          </w:rPr>
          <w:fldChar w:fldCharType="separate"/>
        </w:r>
        <w:r w:rsidR="00A87DCC">
          <w:rPr>
            <w:noProof/>
            <w:webHidden/>
          </w:rPr>
          <w:t>47</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47" w:history="1">
        <w:r w:rsidR="00AA3473" w:rsidRPr="0085296C">
          <w:rPr>
            <w:rStyle w:val="Hyperlink"/>
            <w:noProof/>
          </w:rPr>
          <w:t>IV.1.8. Локална самоуправа</w:t>
        </w:r>
        <w:r w:rsidR="00AA3473">
          <w:rPr>
            <w:noProof/>
            <w:webHidden/>
          </w:rPr>
          <w:tab/>
        </w:r>
        <w:r>
          <w:rPr>
            <w:noProof/>
            <w:webHidden/>
          </w:rPr>
          <w:fldChar w:fldCharType="begin"/>
        </w:r>
        <w:r w:rsidR="00AA3473">
          <w:rPr>
            <w:noProof/>
            <w:webHidden/>
          </w:rPr>
          <w:instrText xml:space="preserve"> PAGEREF _Toc473544347 \h </w:instrText>
        </w:r>
        <w:r>
          <w:rPr>
            <w:noProof/>
            <w:webHidden/>
          </w:rPr>
        </w:r>
        <w:r>
          <w:rPr>
            <w:noProof/>
            <w:webHidden/>
          </w:rPr>
          <w:fldChar w:fldCharType="separate"/>
        </w:r>
        <w:r w:rsidR="00A87DCC">
          <w:rPr>
            <w:noProof/>
            <w:webHidden/>
          </w:rPr>
          <w:t>48</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48" w:history="1">
        <w:r w:rsidR="00AA3473" w:rsidRPr="0085296C">
          <w:rPr>
            <w:rStyle w:val="Hyperlink"/>
            <w:noProof/>
          </w:rPr>
          <w:t>IV.1.9. Анализа буџета</w:t>
        </w:r>
        <w:r w:rsidR="00AA3473">
          <w:rPr>
            <w:noProof/>
            <w:webHidden/>
          </w:rPr>
          <w:tab/>
        </w:r>
        <w:r>
          <w:rPr>
            <w:noProof/>
            <w:webHidden/>
          </w:rPr>
          <w:fldChar w:fldCharType="begin"/>
        </w:r>
        <w:r w:rsidR="00AA3473">
          <w:rPr>
            <w:noProof/>
            <w:webHidden/>
          </w:rPr>
          <w:instrText xml:space="preserve"> PAGEREF _Toc473544348 \h </w:instrText>
        </w:r>
        <w:r>
          <w:rPr>
            <w:noProof/>
            <w:webHidden/>
          </w:rPr>
        </w:r>
        <w:r>
          <w:rPr>
            <w:noProof/>
            <w:webHidden/>
          </w:rPr>
          <w:fldChar w:fldCharType="separate"/>
        </w:r>
        <w:r w:rsidR="00A87DCC">
          <w:rPr>
            <w:noProof/>
            <w:webHidden/>
          </w:rPr>
          <w:t>49</w:t>
        </w:r>
        <w:r>
          <w:rPr>
            <w:noProof/>
            <w:webHidden/>
          </w:rPr>
          <w:fldChar w:fldCharType="end"/>
        </w:r>
      </w:hyperlink>
    </w:p>
    <w:p w:rsidR="00AA3473" w:rsidRDefault="00AF2870">
      <w:pPr>
        <w:pStyle w:val="TOC2"/>
        <w:tabs>
          <w:tab w:val="left" w:pos="880"/>
          <w:tab w:val="right" w:leader="dot" w:pos="9350"/>
        </w:tabs>
        <w:rPr>
          <w:rFonts w:asciiTheme="minorHAnsi" w:eastAsiaTheme="minorEastAsia" w:hAnsiTheme="minorHAnsi" w:cstheme="minorBidi"/>
          <w:noProof/>
          <w:lang w:val="sr-Latn-CS" w:eastAsia="sr-Latn-CS"/>
        </w:rPr>
      </w:pPr>
      <w:hyperlink w:anchor="_Toc473544349" w:history="1">
        <w:r w:rsidR="00AA3473" w:rsidRPr="0085296C">
          <w:rPr>
            <w:rStyle w:val="Hyperlink"/>
            <w:noProof/>
          </w:rPr>
          <w:t>IV.2.</w:t>
        </w:r>
        <w:r w:rsidR="00AA3473">
          <w:rPr>
            <w:rFonts w:asciiTheme="minorHAnsi" w:eastAsiaTheme="minorEastAsia" w:hAnsiTheme="minorHAnsi" w:cstheme="minorBidi"/>
            <w:noProof/>
            <w:lang w:val="sr-Latn-CS" w:eastAsia="sr-Latn-CS"/>
          </w:rPr>
          <w:tab/>
        </w:r>
        <w:r w:rsidR="00AA3473" w:rsidRPr="0085296C">
          <w:rPr>
            <w:rStyle w:val="Hyperlink"/>
            <w:noProof/>
          </w:rPr>
          <w:t>Стратешко фокусирање</w:t>
        </w:r>
        <w:r w:rsidR="00AA3473">
          <w:rPr>
            <w:noProof/>
            <w:webHidden/>
          </w:rPr>
          <w:tab/>
        </w:r>
        <w:r>
          <w:rPr>
            <w:noProof/>
            <w:webHidden/>
          </w:rPr>
          <w:fldChar w:fldCharType="begin"/>
        </w:r>
        <w:r w:rsidR="00AA3473">
          <w:rPr>
            <w:noProof/>
            <w:webHidden/>
          </w:rPr>
          <w:instrText xml:space="preserve"> PAGEREF _Toc473544349 \h </w:instrText>
        </w:r>
        <w:r>
          <w:rPr>
            <w:noProof/>
            <w:webHidden/>
          </w:rPr>
        </w:r>
        <w:r>
          <w:rPr>
            <w:noProof/>
            <w:webHidden/>
          </w:rPr>
          <w:fldChar w:fldCharType="separate"/>
        </w:r>
        <w:r w:rsidR="00A87DCC">
          <w:rPr>
            <w:noProof/>
            <w:webHidden/>
          </w:rPr>
          <w:t>50</w:t>
        </w:r>
        <w:r>
          <w:rPr>
            <w:noProof/>
            <w:webHidden/>
          </w:rPr>
          <w:fldChar w:fldCharType="end"/>
        </w:r>
      </w:hyperlink>
    </w:p>
    <w:p w:rsidR="00AA3473" w:rsidRDefault="00AF2870">
      <w:pPr>
        <w:pStyle w:val="TOC2"/>
        <w:tabs>
          <w:tab w:val="left" w:pos="880"/>
          <w:tab w:val="right" w:leader="dot" w:pos="9350"/>
        </w:tabs>
        <w:rPr>
          <w:rFonts w:asciiTheme="minorHAnsi" w:eastAsiaTheme="minorEastAsia" w:hAnsiTheme="minorHAnsi" w:cstheme="minorBidi"/>
          <w:noProof/>
          <w:lang w:val="sr-Latn-CS" w:eastAsia="sr-Latn-CS"/>
        </w:rPr>
      </w:pPr>
      <w:hyperlink w:anchor="_Toc473544350" w:history="1">
        <w:r w:rsidR="00AA3473" w:rsidRPr="0085296C">
          <w:rPr>
            <w:rStyle w:val="Hyperlink"/>
            <w:noProof/>
          </w:rPr>
          <w:t>IV.3.</w:t>
        </w:r>
        <w:r w:rsidR="00AA3473">
          <w:rPr>
            <w:rFonts w:asciiTheme="minorHAnsi" w:eastAsiaTheme="minorEastAsia" w:hAnsiTheme="minorHAnsi" w:cstheme="minorBidi"/>
            <w:noProof/>
            <w:lang w:val="sr-Latn-CS" w:eastAsia="sr-Latn-CS"/>
          </w:rPr>
          <w:tab/>
        </w:r>
        <w:r w:rsidR="00AA3473" w:rsidRPr="0085296C">
          <w:rPr>
            <w:rStyle w:val="Hyperlink"/>
            <w:noProof/>
          </w:rPr>
          <w:t>Визија и стратешки циљеви развоја</w:t>
        </w:r>
        <w:r w:rsidR="00AA3473">
          <w:rPr>
            <w:noProof/>
            <w:webHidden/>
          </w:rPr>
          <w:tab/>
        </w:r>
        <w:r>
          <w:rPr>
            <w:noProof/>
            <w:webHidden/>
          </w:rPr>
          <w:fldChar w:fldCharType="begin"/>
        </w:r>
        <w:r w:rsidR="00AA3473">
          <w:rPr>
            <w:noProof/>
            <w:webHidden/>
          </w:rPr>
          <w:instrText xml:space="preserve"> PAGEREF _Toc473544350 \h </w:instrText>
        </w:r>
        <w:r>
          <w:rPr>
            <w:noProof/>
            <w:webHidden/>
          </w:rPr>
        </w:r>
        <w:r>
          <w:rPr>
            <w:noProof/>
            <w:webHidden/>
          </w:rPr>
          <w:fldChar w:fldCharType="separate"/>
        </w:r>
        <w:r w:rsidR="00A87DCC">
          <w:rPr>
            <w:noProof/>
            <w:webHidden/>
          </w:rPr>
          <w:t>56</w:t>
        </w:r>
        <w:r>
          <w:rPr>
            <w:noProof/>
            <w:webHidden/>
          </w:rPr>
          <w:fldChar w:fldCharType="end"/>
        </w:r>
      </w:hyperlink>
    </w:p>
    <w:p w:rsidR="00AA3473" w:rsidRDefault="00AF2870">
      <w:pPr>
        <w:pStyle w:val="TOC1"/>
        <w:tabs>
          <w:tab w:val="right" w:leader="dot" w:pos="9350"/>
        </w:tabs>
        <w:rPr>
          <w:rFonts w:asciiTheme="minorHAnsi" w:eastAsiaTheme="minorEastAsia" w:hAnsiTheme="minorHAnsi" w:cstheme="minorBidi"/>
          <w:noProof/>
          <w:lang w:val="sr-Latn-CS" w:eastAsia="sr-Latn-CS"/>
        </w:rPr>
      </w:pPr>
      <w:hyperlink w:anchor="_Toc473544351" w:history="1">
        <w:r w:rsidR="00AA3473" w:rsidRPr="0085296C">
          <w:rPr>
            <w:rStyle w:val="Hyperlink"/>
            <w:noProof/>
          </w:rPr>
          <w:t>V.СЕКТОРСКИ РАЗВОЈНИ ПЛАНОВИ</w:t>
        </w:r>
        <w:r w:rsidR="00AA3473">
          <w:rPr>
            <w:noProof/>
            <w:webHidden/>
          </w:rPr>
          <w:tab/>
        </w:r>
        <w:r>
          <w:rPr>
            <w:noProof/>
            <w:webHidden/>
          </w:rPr>
          <w:fldChar w:fldCharType="begin"/>
        </w:r>
        <w:r w:rsidR="00AA3473">
          <w:rPr>
            <w:noProof/>
            <w:webHidden/>
          </w:rPr>
          <w:instrText xml:space="preserve"> PAGEREF _Toc473544351 \h </w:instrText>
        </w:r>
        <w:r>
          <w:rPr>
            <w:noProof/>
            <w:webHidden/>
          </w:rPr>
        </w:r>
        <w:r>
          <w:rPr>
            <w:noProof/>
            <w:webHidden/>
          </w:rPr>
          <w:fldChar w:fldCharType="separate"/>
        </w:r>
        <w:r w:rsidR="00A87DCC">
          <w:rPr>
            <w:noProof/>
            <w:webHidden/>
          </w:rPr>
          <w:t>59</w:t>
        </w:r>
        <w:r>
          <w:rPr>
            <w:noProof/>
            <w:webHidden/>
          </w:rPr>
          <w:fldChar w:fldCharType="end"/>
        </w:r>
      </w:hyperlink>
    </w:p>
    <w:p w:rsidR="00AA3473" w:rsidRDefault="00AF2870">
      <w:pPr>
        <w:pStyle w:val="TOC2"/>
        <w:tabs>
          <w:tab w:val="right" w:leader="dot" w:pos="9350"/>
        </w:tabs>
        <w:rPr>
          <w:rFonts w:asciiTheme="minorHAnsi" w:eastAsiaTheme="minorEastAsia" w:hAnsiTheme="minorHAnsi" w:cstheme="minorBidi"/>
          <w:noProof/>
          <w:lang w:val="sr-Latn-CS" w:eastAsia="sr-Latn-CS"/>
        </w:rPr>
      </w:pPr>
      <w:hyperlink w:anchor="_Toc473544352" w:history="1">
        <w:r w:rsidR="00AA3473" w:rsidRPr="0085296C">
          <w:rPr>
            <w:rStyle w:val="Hyperlink"/>
            <w:noProof/>
          </w:rPr>
          <w:t>V.1. Усклађеност, комплементарност и међусобни утицај секторских планова</w:t>
        </w:r>
        <w:r w:rsidR="00AA3473">
          <w:rPr>
            <w:noProof/>
            <w:webHidden/>
          </w:rPr>
          <w:tab/>
        </w:r>
        <w:r>
          <w:rPr>
            <w:noProof/>
            <w:webHidden/>
          </w:rPr>
          <w:fldChar w:fldCharType="begin"/>
        </w:r>
        <w:r w:rsidR="00AA3473">
          <w:rPr>
            <w:noProof/>
            <w:webHidden/>
          </w:rPr>
          <w:instrText xml:space="preserve"> PAGEREF _Toc473544352 \h </w:instrText>
        </w:r>
        <w:r>
          <w:rPr>
            <w:noProof/>
            <w:webHidden/>
          </w:rPr>
        </w:r>
        <w:r>
          <w:rPr>
            <w:noProof/>
            <w:webHidden/>
          </w:rPr>
          <w:fldChar w:fldCharType="separate"/>
        </w:r>
        <w:r w:rsidR="00A87DCC">
          <w:rPr>
            <w:noProof/>
            <w:webHidden/>
          </w:rPr>
          <w:t>59</w:t>
        </w:r>
        <w:r>
          <w:rPr>
            <w:noProof/>
            <w:webHidden/>
          </w:rPr>
          <w:fldChar w:fldCharType="end"/>
        </w:r>
      </w:hyperlink>
    </w:p>
    <w:p w:rsidR="00AA3473" w:rsidRDefault="00AF2870">
      <w:pPr>
        <w:pStyle w:val="TOC2"/>
        <w:tabs>
          <w:tab w:val="left" w:pos="880"/>
          <w:tab w:val="right" w:leader="dot" w:pos="9350"/>
        </w:tabs>
        <w:rPr>
          <w:rFonts w:asciiTheme="minorHAnsi" w:eastAsiaTheme="minorEastAsia" w:hAnsiTheme="minorHAnsi" w:cstheme="minorBidi"/>
          <w:noProof/>
          <w:lang w:val="sr-Latn-CS" w:eastAsia="sr-Latn-CS"/>
        </w:rPr>
      </w:pPr>
      <w:hyperlink w:anchor="_Toc473544353" w:history="1">
        <w:r w:rsidR="00AA3473" w:rsidRPr="0085296C">
          <w:rPr>
            <w:rStyle w:val="Hyperlink"/>
            <w:noProof/>
          </w:rPr>
          <w:t>V.2.</w:t>
        </w:r>
        <w:r w:rsidR="00AA3473">
          <w:rPr>
            <w:rFonts w:asciiTheme="minorHAnsi" w:eastAsiaTheme="minorEastAsia" w:hAnsiTheme="minorHAnsi" w:cstheme="minorBidi"/>
            <w:noProof/>
            <w:lang w:val="sr-Latn-CS" w:eastAsia="sr-Latn-CS"/>
          </w:rPr>
          <w:tab/>
        </w:r>
        <w:r w:rsidR="00AA3473" w:rsidRPr="0085296C">
          <w:rPr>
            <w:rStyle w:val="Hyperlink"/>
            <w:noProof/>
          </w:rPr>
          <w:t>План локалног економског развоја</w:t>
        </w:r>
        <w:r w:rsidR="00AA3473">
          <w:rPr>
            <w:noProof/>
            <w:webHidden/>
          </w:rPr>
          <w:tab/>
        </w:r>
        <w:r>
          <w:rPr>
            <w:noProof/>
            <w:webHidden/>
          </w:rPr>
          <w:fldChar w:fldCharType="begin"/>
        </w:r>
        <w:r w:rsidR="00AA3473">
          <w:rPr>
            <w:noProof/>
            <w:webHidden/>
          </w:rPr>
          <w:instrText xml:space="preserve"> PAGEREF _Toc473544353 \h </w:instrText>
        </w:r>
        <w:r>
          <w:rPr>
            <w:noProof/>
            <w:webHidden/>
          </w:rPr>
        </w:r>
        <w:r>
          <w:rPr>
            <w:noProof/>
            <w:webHidden/>
          </w:rPr>
          <w:fldChar w:fldCharType="separate"/>
        </w:r>
        <w:r w:rsidR="00A87DCC">
          <w:rPr>
            <w:noProof/>
            <w:webHidden/>
          </w:rPr>
          <w:t>60</w:t>
        </w:r>
        <w:r>
          <w:rPr>
            <w:noProof/>
            <w:webHidden/>
          </w:rPr>
          <w:fldChar w:fldCharType="end"/>
        </w:r>
      </w:hyperlink>
    </w:p>
    <w:p w:rsidR="00AA3473" w:rsidRDefault="00AF2870">
      <w:pPr>
        <w:pStyle w:val="TOC3"/>
        <w:tabs>
          <w:tab w:val="left" w:pos="1320"/>
          <w:tab w:val="right" w:leader="dot" w:pos="9350"/>
        </w:tabs>
        <w:rPr>
          <w:rFonts w:asciiTheme="minorHAnsi" w:eastAsiaTheme="minorEastAsia" w:hAnsiTheme="minorHAnsi" w:cstheme="minorBidi"/>
          <w:noProof/>
          <w:lang w:val="sr-Latn-CS" w:eastAsia="sr-Latn-CS"/>
        </w:rPr>
      </w:pPr>
      <w:hyperlink w:anchor="_Toc473544354" w:history="1">
        <w:r w:rsidR="00AA3473" w:rsidRPr="0085296C">
          <w:rPr>
            <w:rStyle w:val="Hyperlink"/>
            <w:noProof/>
          </w:rPr>
          <w:t>V.2.1.</w:t>
        </w:r>
        <w:r w:rsidR="00AA3473">
          <w:rPr>
            <w:rFonts w:asciiTheme="minorHAnsi" w:eastAsiaTheme="minorEastAsia" w:hAnsiTheme="minorHAnsi" w:cstheme="minorBidi"/>
            <w:noProof/>
            <w:lang w:val="sr-Latn-CS" w:eastAsia="sr-Latn-CS"/>
          </w:rPr>
          <w:tab/>
        </w:r>
        <w:r w:rsidR="00AA3473" w:rsidRPr="0085296C">
          <w:rPr>
            <w:rStyle w:val="Hyperlink"/>
            <w:noProof/>
          </w:rPr>
          <w:t>Преглед секторских циљева са очекиваним исходима и индикаторима</w:t>
        </w:r>
        <w:r w:rsidR="00AA3473">
          <w:rPr>
            <w:noProof/>
            <w:webHidden/>
          </w:rPr>
          <w:tab/>
        </w:r>
        <w:r>
          <w:rPr>
            <w:noProof/>
            <w:webHidden/>
          </w:rPr>
          <w:fldChar w:fldCharType="begin"/>
        </w:r>
        <w:r w:rsidR="00AA3473">
          <w:rPr>
            <w:noProof/>
            <w:webHidden/>
          </w:rPr>
          <w:instrText xml:space="preserve"> PAGEREF _Toc473544354 \h </w:instrText>
        </w:r>
        <w:r>
          <w:rPr>
            <w:noProof/>
            <w:webHidden/>
          </w:rPr>
        </w:r>
        <w:r>
          <w:rPr>
            <w:noProof/>
            <w:webHidden/>
          </w:rPr>
          <w:fldChar w:fldCharType="separate"/>
        </w:r>
        <w:r w:rsidR="00A87DCC">
          <w:rPr>
            <w:noProof/>
            <w:webHidden/>
          </w:rPr>
          <w:t>63</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55" w:history="1">
        <w:r w:rsidR="00AA3473" w:rsidRPr="0085296C">
          <w:rPr>
            <w:rStyle w:val="Hyperlink"/>
            <w:noProof/>
          </w:rPr>
          <w:t>V.2.2. Усклађеност са стратешким документима виших нивоа</w:t>
        </w:r>
        <w:r w:rsidR="00AA3473">
          <w:rPr>
            <w:noProof/>
            <w:webHidden/>
          </w:rPr>
          <w:tab/>
        </w:r>
        <w:r>
          <w:rPr>
            <w:noProof/>
            <w:webHidden/>
          </w:rPr>
          <w:fldChar w:fldCharType="begin"/>
        </w:r>
        <w:r w:rsidR="00AA3473">
          <w:rPr>
            <w:noProof/>
            <w:webHidden/>
          </w:rPr>
          <w:instrText xml:space="preserve"> PAGEREF _Toc473544355 \h </w:instrText>
        </w:r>
        <w:r>
          <w:rPr>
            <w:noProof/>
            <w:webHidden/>
          </w:rPr>
        </w:r>
        <w:r>
          <w:rPr>
            <w:noProof/>
            <w:webHidden/>
          </w:rPr>
          <w:fldChar w:fldCharType="separate"/>
        </w:r>
        <w:r w:rsidR="00A87DCC">
          <w:rPr>
            <w:noProof/>
            <w:webHidden/>
          </w:rPr>
          <w:t>64</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56" w:history="1">
        <w:r w:rsidR="00AA3473" w:rsidRPr="0085296C">
          <w:rPr>
            <w:rStyle w:val="Hyperlink"/>
            <w:noProof/>
          </w:rPr>
          <w:t>V.2.3. Иницијативе међуопштинске сарадње</w:t>
        </w:r>
        <w:r w:rsidR="00AA3473">
          <w:rPr>
            <w:noProof/>
            <w:webHidden/>
          </w:rPr>
          <w:tab/>
        </w:r>
        <w:r>
          <w:rPr>
            <w:noProof/>
            <w:webHidden/>
          </w:rPr>
          <w:fldChar w:fldCharType="begin"/>
        </w:r>
        <w:r w:rsidR="00AA3473">
          <w:rPr>
            <w:noProof/>
            <w:webHidden/>
          </w:rPr>
          <w:instrText xml:space="preserve"> PAGEREF _Toc473544356 \h </w:instrText>
        </w:r>
        <w:r>
          <w:rPr>
            <w:noProof/>
            <w:webHidden/>
          </w:rPr>
        </w:r>
        <w:r>
          <w:rPr>
            <w:noProof/>
            <w:webHidden/>
          </w:rPr>
          <w:fldChar w:fldCharType="separate"/>
        </w:r>
        <w:r w:rsidR="00A87DCC">
          <w:rPr>
            <w:noProof/>
            <w:webHidden/>
          </w:rPr>
          <w:t>65</w:t>
        </w:r>
        <w:r>
          <w:rPr>
            <w:noProof/>
            <w:webHidden/>
          </w:rPr>
          <w:fldChar w:fldCharType="end"/>
        </w:r>
      </w:hyperlink>
    </w:p>
    <w:p w:rsidR="00AA3473" w:rsidRDefault="00AF2870">
      <w:pPr>
        <w:pStyle w:val="TOC3"/>
        <w:tabs>
          <w:tab w:val="left" w:pos="1320"/>
          <w:tab w:val="right" w:leader="dot" w:pos="9350"/>
        </w:tabs>
        <w:rPr>
          <w:rFonts w:asciiTheme="minorHAnsi" w:eastAsiaTheme="minorEastAsia" w:hAnsiTheme="minorHAnsi" w:cstheme="minorBidi"/>
          <w:noProof/>
          <w:lang w:val="sr-Latn-CS" w:eastAsia="sr-Latn-CS"/>
        </w:rPr>
      </w:pPr>
      <w:hyperlink w:anchor="_Toc473544357" w:history="1">
        <w:r w:rsidR="00AA3473" w:rsidRPr="0085296C">
          <w:rPr>
            <w:rStyle w:val="Hyperlink"/>
            <w:noProof/>
          </w:rPr>
          <w:t>V.2.4.</w:t>
        </w:r>
        <w:r w:rsidR="00AA3473">
          <w:rPr>
            <w:rFonts w:asciiTheme="minorHAnsi" w:eastAsiaTheme="minorEastAsia" w:hAnsiTheme="minorHAnsi" w:cstheme="minorBidi"/>
            <w:noProof/>
            <w:lang w:val="sr-Latn-CS" w:eastAsia="sr-Latn-CS"/>
          </w:rPr>
          <w:tab/>
        </w:r>
        <w:r w:rsidR="00AA3473" w:rsidRPr="0085296C">
          <w:rPr>
            <w:rStyle w:val="Hyperlink"/>
            <w:noProof/>
          </w:rPr>
          <w:t>Програми, пројекти и мјере</w:t>
        </w:r>
        <w:r w:rsidR="00AA3473">
          <w:rPr>
            <w:noProof/>
            <w:webHidden/>
          </w:rPr>
          <w:tab/>
        </w:r>
        <w:r>
          <w:rPr>
            <w:noProof/>
            <w:webHidden/>
          </w:rPr>
          <w:fldChar w:fldCharType="begin"/>
        </w:r>
        <w:r w:rsidR="00AA3473">
          <w:rPr>
            <w:noProof/>
            <w:webHidden/>
          </w:rPr>
          <w:instrText xml:space="preserve"> PAGEREF _Toc473544357 \h </w:instrText>
        </w:r>
        <w:r>
          <w:rPr>
            <w:noProof/>
            <w:webHidden/>
          </w:rPr>
        </w:r>
        <w:r>
          <w:rPr>
            <w:noProof/>
            <w:webHidden/>
          </w:rPr>
          <w:fldChar w:fldCharType="separate"/>
        </w:r>
        <w:r w:rsidR="00A87DCC">
          <w:rPr>
            <w:noProof/>
            <w:webHidden/>
          </w:rPr>
          <w:t>66</w:t>
        </w:r>
        <w:r>
          <w:rPr>
            <w:noProof/>
            <w:webHidden/>
          </w:rPr>
          <w:fldChar w:fldCharType="end"/>
        </w:r>
      </w:hyperlink>
    </w:p>
    <w:p w:rsidR="00AA3473" w:rsidRDefault="00AF2870">
      <w:pPr>
        <w:pStyle w:val="TOC2"/>
        <w:tabs>
          <w:tab w:val="left" w:pos="880"/>
          <w:tab w:val="right" w:leader="dot" w:pos="9350"/>
        </w:tabs>
        <w:rPr>
          <w:rFonts w:asciiTheme="minorHAnsi" w:eastAsiaTheme="minorEastAsia" w:hAnsiTheme="minorHAnsi" w:cstheme="minorBidi"/>
          <w:noProof/>
          <w:lang w:val="sr-Latn-CS" w:eastAsia="sr-Latn-CS"/>
        </w:rPr>
      </w:pPr>
      <w:hyperlink w:anchor="_Toc473544358" w:history="1">
        <w:r w:rsidR="00AA3473" w:rsidRPr="0085296C">
          <w:rPr>
            <w:rStyle w:val="Hyperlink"/>
            <w:noProof/>
          </w:rPr>
          <w:t>V.3.</w:t>
        </w:r>
        <w:r w:rsidR="00AA3473">
          <w:rPr>
            <w:rFonts w:asciiTheme="minorHAnsi" w:eastAsiaTheme="minorEastAsia" w:hAnsiTheme="minorHAnsi" w:cstheme="minorBidi"/>
            <w:noProof/>
            <w:lang w:val="sr-Latn-CS" w:eastAsia="sr-Latn-CS"/>
          </w:rPr>
          <w:tab/>
        </w:r>
        <w:r w:rsidR="00AA3473" w:rsidRPr="0085296C">
          <w:rPr>
            <w:rStyle w:val="Hyperlink"/>
            <w:noProof/>
          </w:rPr>
          <w:t>План друштвеног развоја</w:t>
        </w:r>
        <w:r w:rsidR="00AA3473">
          <w:rPr>
            <w:noProof/>
            <w:webHidden/>
          </w:rPr>
          <w:tab/>
        </w:r>
        <w:r>
          <w:rPr>
            <w:noProof/>
            <w:webHidden/>
          </w:rPr>
          <w:fldChar w:fldCharType="begin"/>
        </w:r>
        <w:r w:rsidR="00AA3473">
          <w:rPr>
            <w:noProof/>
            <w:webHidden/>
          </w:rPr>
          <w:instrText xml:space="preserve"> PAGEREF _Toc473544358 \h </w:instrText>
        </w:r>
        <w:r>
          <w:rPr>
            <w:noProof/>
            <w:webHidden/>
          </w:rPr>
        </w:r>
        <w:r>
          <w:rPr>
            <w:noProof/>
            <w:webHidden/>
          </w:rPr>
          <w:fldChar w:fldCharType="separate"/>
        </w:r>
        <w:r w:rsidR="00A87DCC">
          <w:rPr>
            <w:noProof/>
            <w:webHidden/>
          </w:rPr>
          <w:t>69</w:t>
        </w:r>
        <w:r>
          <w:rPr>
            <w:noProof/>
            <w:webHidden/>
          </w:rPr>
          <w:fldChar w:fldCharType="end"/>
        </w:r>
      </w:hyperlink>
    </w:p>
    <w:p w:rsidR="00AA3473" w:rsidRDefault="00AF2870">
      <w:pPr>
        <w:pStyle w:val="TOC3"/>
        <w:tabs>
          <w:tab w:val="left" w:pos="1320"/>
          <w:tab w:val="right" w:leader="dot" w:pos="9350"/>
        </w:tabs>
        <w:rPr>
          <w:rFonts w:asciiTheme="minorHAnsi" w:eastAsiaTheme="minorEastAsia" w:hAnsiTheme="minorHAnsi" w:cstheme="minorBidi"/>
          <w:noProof/>
          <w:lang w:val="sr-Latn-CS" w:eastAsia="sr-Latn-CS"/>
        </w:rPr>
      </w:pPr>
      <w:hyperlink w:anchor="_Toc473544359" w:history="1">
        <w:r w:rsidR="00AA3473" w:rsidRPr="0085296C">
          <w:rPr>
            <w:rStyle w:val="Hyperlink"/>
            <w:noProof/>
          </w:rPr>
          <w:t>V.3.1.</w:t>
        </w:r>
        <w:r w:rsidR="00AA3473">
          <w:rPr>
            <w:rFonts w:asciiTheme="minorHAnsi" w:eastAsiaTheme="minorEastAsia" w:hAnsiTheme="minorHAnsi" w:cstheme="minorBidi"/>
            <w:noProof/>
            <w:lang w:val="sr-Latn-CS" w:eastAsia="sr-Latn-CS"/>
          </w:rPr>
          <w:tab/>
        </w:r>
        <w:r w:rsidR="00AA3473" w:rsidRPr="0085296C">
          <w:rPr>
            <w:rStyle w:val="Hyperlink"/>
            <w:noProof/>
          </w:rPr>
          <w:t>Преглед секторских циљева са очекиваним исходима и индикаторима</w:t>
        </w:r>
        <w:r w:rsidR="00AA3473">
          <w:rPr>
            <w:noProof/>
            <w:webHidden/>
          </w:rPr>
          <w:tab/>
        </w:r>
        <w:r>
          <w:rPr>
            <w:noProof/>
            <w:webHidden/>
          </w:rPr>
          <w:fldChar w:fldCharType="begin"/>
        </w:r>
        <w:r w:rsidR="00AA3473">
          <w:rPr>
            <w:noProof/>
            <w:webHidden/>
          </w:rPr>
          <w:instrText xml:space="preserve"> PAGEREF _Toc473544359 \h </w:instrText>
        </w:r>
        <w:r>
          <w:rPr>
            <w:noProof/>
            <w:webHidden/>
          </w:rPr>
        </w:r>
        <w:r>
          <w:rPr>
            <w:noProof/>
            <w:webHidden/>
          </w:rPr>
          <w:fldChar w:fldCharType="separate"/>
        </w:r>
        <w:r w:rsidR="00A87DCC">
          <w:rPr>
            <w:noProof/>
            <w:webHidden/>
          </w:rPr>
          <w:t>72</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60" w:history="1">
        <w:r w:rsidR="00AA3473" w:rsidRPr="0085296C">
          <w:rPr>
            <w:rStyle w:val="Hyperlink"/>
            <w:noProof/>
          </w:rPr>
          <w:t>V.3.2. Усклађеност са стратешким документима виших нивоа</w:t>
        </w:r>
        <w:r w:rsidR="00AA3473">
          <w:rPr>
            <w:noProof/>
            <w:webHidden/>
          </w:rPr>
          <w:tab/>
        </w:r>
        <w:r>
          <w:rPr>
            <w:noProof/>
            <w:webHidden/>
          </w:rPr>
          <w:fldChar w:fldCharType="begin"/>
        </w:r>
        <w:r w:rsidR="00AA3473">
          <w:rPr>
            <w:noProof/>
            <w:webHidden/>
          </w:rPr>
          <w:instrText xml:space="preserve"> PAGEREF _Toc473544360 \h </w:instrText>
        </w:r>
        <w:r>
          <w:rPr>
            <w:noProof/>
            <w:webHidden/>
          </w:rPr>
        </w:r>
        <w:r>
          <w:rPr>
            <w:noProof/>
            <w:webHidden/>
          </w:rPr>
          <w:fldChar w:fldCharType="separate"/>
        </w:r>
        <w:r w:rsidR="00A87DCC">
          <w:rPr>
            <w:noProof/>
            <w:webHidden/>
          </w:rPr>
          <w:t>74</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61" w:history="1">
        <w:r w:rsidR="00AA3473" w:rsidRPr="0085296C">
          <w:rPr>
            <w:rStyle w:val="Hyperlink"/>
            <w:noProof/>
          </w:rPr>
          <w:t>V.3.3. Иницијативе међуопштинске сарадње</w:t>
        </w:r>
        <w:r w:rsidR="00AA3473">
          <w:rPr>
            <w:noProof/>
            <w:webHidden/>
          </w:rPr>
          <w:tab/>
        </w:r>
        <w:r>
          <w:rPr>
            <w:noProof/>
            <w:webHidden/>
          </w:rPr>
          <w:fldChar w:fldCharType="begin"/>
        </w:r>
        <w:r w:rsidR="00AA3473">
          <w:rPr>
            <w:noProof/>
            <w:webHidden/>
          </w:rPr>
          <w:instrText xml:space="preserve"> PAGEREF _Toc473544361 \h </w:instrText>
        </w:r>
        <w:r>
          <w:rPr>
            <w:noProof/>
            <w:webHidden/>
          </w:rPr>
        </w:r>
        <w:r>
          <w:rPr>
            <w:noProof/>
            <w:webHidden/>
          </w:rPr>
          <w:fldChar w:fldCharType="separate"/>
        </w:r>
        <w:r w:rsidR="00A87DCC">
          <w:rPr>
            <w:noProof/>
            <w:webHidden/>
          </w:rPr>
          <w:t>75</w:t>
        </w:r>
        <w:r>
          <w:rPr>
            <w:noProof/>
            <w:webHidden/>
          </w:rPr>
          <w:fldChar w:fldCharType="end"/>
        </w:r>
      </w:hyperlink>
    </w:p>
    <w:p w:rsidR="00AA3473" w:rsidRDefault="00AF2870">
      <w:pPr>
        <w:pStyle w:val="TOC3"/>
        <w:tabs>
          <w:tab w:val="left" w:pos="1320"/>
          <w:tab w:val="right" w:leader="dot" w:pos="9350"/>
        </w:tabs>
        <w:rPr>
          <w:rFonts w:asciiTheme="minorHAnsi" w:eastAsiaTheme="minorEastAsia" w:hAnsiTheme="minorHAnsi" w:cstheme="minorBidi"/>
          <w:noProof/>
          <w:lang w:val="sr-Latn-CS" w:eastAsia="sr-Latn-CS"/>
        </w:rPr>
      </w:pPr>
      <w:hyperlink w:anchor="_Toc473544362" w:history="1">
        <w:r w:rsidR="00AA3473" w:rsidRPr="0085296C">
          <w:rPr>
            <w:rStyle w:val="Hyperlink"/>
            <w:noProof/>
          </w:rPr>
          <w:t>V.3.4.</w:t>
        </w:r>
        <w:r w:rsidR="00AA3473">
          <w:rPr>
            <w:rFonts w:asciiTheme="minorHAnsi" w:eastAsiaTheme="minorEastAsia" w:hAnsiTheme="minorHAnsi" w:cstheme="minorBidi"/>
            <w:noProof/>
            <w:lang w:val="sr-Latn-CS" w:eastAsia="sr-Latn-CS"/>
          </w:rPr>
          <w:tab/>
        </w:r>
        <w:r w:rsidR="00AA3473" w:rsidRPr="0085296C">
          <w:rPr>
            <w:rStyle w:val="Hyperlink"/>
            <w:noProof/>
          </w:rPr>
          <w:t>Програми, пројекти и мјере</w:t>
        </w:r>
        <w:r w:rsidR="00AA3473">
          <w:rPr>
            <w:noProof/>
            <w:webHidden/>
          </w:rPr>
          <w:tab/>
        </w:r>
        <w:r>
          <w:rPr>
            <w:noProof/>
            <w:webHidden/>
          </w:rPr>
          <w:fldChar w:fldCharType="begin"/>
        </w:r>
        <w:r w:rsidR="00AA3473">
          <w:rPr>
            <w:noProof/>
            <w:webHidden/>
          </w:rPr>
          <w:instrText xml:space="preserve"> PAGEREF _Toc473544362 \h </w:instrText>
        </w:r>
        <w:r>
          <w:rPr>
            <w:noProof/>
            <w:webHidden/>
          </w:rPr>
        </w:r>
        <w:r>
          <w:rPr>
            <w:noProof/>
            <w:webHidden/>
          </w:rPr>
          <w:fldChar w:fldCharType="separate"/>
        </w:r>
        <w:r w:rsidR="00A87DCC">
          <w:rPr>
            <w:noProof/>
            <w:webHidden/>
          </w:rPr>
          <w:t>76</w:t>
        </w:r>
        <w:r>
          <w:rPr>
            <w:noProof/>
            <w:webHidden/>
          </w:rPr>
          <w:fldChar w:fldCharType="end"/>
        </w:r>
      </w:hyperlink>
    </w:p>
    <w:p w:rsidR="00AA3473" w:rsidRDefault="00AF2870">
      <w:pPr>
        <w:pStyle w:val="TOC2"/>
        <w:tabs>
          <w:tab w:val="left" w:pos="880"/>
          <w:tab w:val="right" w:leader="dot" w:pos="9350"/>
        </w:tabs>
        <w:rPr>
          <w:rFonts w:asciiTheme="minorHAnsi" w:eastAsiaTheme="minorEastAsia" w:hAnsiTheme="minorHAnsi" w:cstheme="minorBidi"/>
          <w:noProof/>
          <w:lang w:val="sr-Latn-CS" w:eastAsia="sr-Latn-CS"/>
        </w:rPr>
      </w:pPr>
      <w:hyperlink w:anchor="_Toc473544363" w:history="1">
        <w:r w:rsidR="00AA3473" w:rsidRPr="0085296C">
          <w:rPr>
            <w:rStyle w:val="Hyperlink"/>
            <w:noProof/>
          </w:rPr>
          <w:t>V.4.</w:t>
        </w:r>
        <w:r w:rsidR="00AA3473">
          <w:rPr>
            <w:rFonts w:asciiTheme="minorHAnsi" w:eastAsiaTheme="minorEastAsia" w:hAnsiTheme="minorHAnsi" w:cstheme="minorBidi"/>
            <w:noProof/>
            <w:lang w:val="sr-Latn-CS" w:eastAsia="sr-Latn-CS"/>
          </w:rPr>
          <w:tab/>
        </w:r>
        <w:r w:rsidR="00AA3473" w:rsidRPr="0085296C">
          <w:rPr>
            <w:rStyle w:val="Hyperlink"/>
            <w:noProof/>
          </w:rPr>
          <w:t>План заштите животне средине</w:t>
        </w:r>
        <w:r w:rsidR="00AA3473">
          <w:rPr>
            <w:noProof/>
            <w:webHidden/>
          </w:rPr>
          <w:tab/>
        </w:r>
        <w:r>
          <w:rPr>
            <w:noProof/>
            <w:webHidden/>
          </w:rPr>
          <w:fldChar w:fldCharType="begin"/>
        </w:r>
        <w:r w:rsidR="00AA3473">
          <w:rPr>
            <w:noProof/>
            <w:webHidden/>
          </w:rPr>
          <w:instrText xml:space="preserve"> PAGEREF _Toc473544363 \h </w:instrText>
        </w:r>
        <w:r>
          <w:rPr>
            <w:noProof/>
            <w:webHidden/>
          </w:rPr>
        </w:r>
        <w:r>
          <w:rPr>
            <w:noProof/>
            <w:webHidden/>
          </w:rPr>
          <w:fldChar w:fldCharType="separate"/>
        </w:r>
        <w:r w:rsidR="00A87DCC">
          <w:rPr>
            <w:noProof/>
            <w:webHidden/>
          </w:rPr>
          <w:t>78</w:t>
        </w:r>
        <w:r>
          <w:rPr>
            <w:noProof/>
            <w:webHidden/>
          </w:rPr>
          <w:fldChar w:fldCharType="end"/>
        </w:r>
      </w:hyperlink>
    </w:p>
    <w:p w:rsidR="00AA3473" w:rsidRDefault="00AF2870">
      <w:pPr>
        <w:pStyle w:val="TOC3"/>
        <w:tabs>
          <w:tab w:val="left" w:pos="1320"/>
          <w:tab w:val="right" w:leader="dot" w:pos="9350"/>
        </w:tabs>
        <w:rPr>
          <w:rFonts w:asciiTheme="minorHAnsi" w:eastAsiaTheme="minorEastAsia" w:hAnsiTheme="minorHAnsi" w:cstheme="minorBidi"/>
          <w:noProof/>
          <w:lang w:val="sr-Latn-CS" w:eastAsia="sr-Latn-CS"/>
        </w:rPr>
      </w:pPr>
      <w:hyperlink w:anchor="_Toc473544364" w:history="1">
        <w:r w:rsidR="00AA3473" w:rsidRPr="0085296C">
          <w:rPr>
            <w:rStyle w:val="Hyperlink"/>
            <w:noProof/>
          </w:rPr>
          <w:t>V.4.1.</w:t>
        </w:r>
        <w:r w:rsidR="00AA3473">
          <w:rPr>
            <w:rFonts w:asciiTheme="minorHAnsi" w:eastAsiaTheme="minorEastAsia" w:hAnsiTheme="minorHAnsi" w:cstheme="minorBidi"/>
            <w:noProof/>
            <w:lang w:val="sr-Latn-CS" w:eastAsia="sr-Latn-CS"/>
          </w:rPr>
          <w:tab/>
        </w:r>
        <w:r w:rsidR="00AA3473" w:rsidRPr="0085296C">
          <w:rPr>
            <w:rStyle w:val="Hyperlink"/>
            <w:noProof/>
          </w:rPr>
          <w:t>Преглед секторских циљева са очекиваним исходима и индикаторима</w:t>
        </w:r>
        <w:r w:rsidR="00AA3473">
          <w:rPr>
            <w:noProof/>
            <w:webHidden/>
          </w:rPr>
          <w:tab/>
        </w:r>
        <w:r>
          <w:rPr>
            <w:noProof/>
            <w:webHidden/>
          </w:rPr>
          <w:fldChar w:fldCharType="begin"/>
        </w:r>
        <w:r w:rsidR="00AA3473">
          <w:rPr>
            <w:noProof/>
            <w:webHidden/>
          </w:rPr>
          <w:instrText xml:space="preserve"> PAGEREF _Toc473544364 \h </w:instrText>
        </w:r>
        <w:r>
          <w:rPr>
            <w:noProof/>
            <w:webHidden/>
          </w:rPr>
        </w:r>
        <w:r>
          <w:rPr>
            <w:noProof/>
            <w:webHidden/>
          </w:rPr>
          <w:fldChar w:fldCharType="separate"/>
        </w:r>
        <w:r w:rsidR="00A87DCC">
          <w:rPr>
            <w:noProof/>
            <w:webHidden/>
          </w:rPr>
          <w:t>79</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65" w:history="1">
        <w:r w:rsidR="00AA3473" w:rsidRPr="0085296C">
          <w:rPr>
            <w:rStyle w:val="Hyperlink"/>
            <w:noProof/>
          </w:rPr>
          <w:t>V.4.2. Усклађеност са стратешким документима виших нивоа</w:t>
        </w:r>
        <w:r w:rsidR="00AA3473">
          <w:rPr>
            <w:noProof/>
            <w:webHidden/>
          </w:rPr>
          <w:tab/>
        </w:r>
        <w:r>
          <w:rPr>
            <w:noProof/>
            <w:webHidden/>
          </w:rPr>
          <w:fldChar w:fldCharType="begin"/>
        </w:r>
        <w:r w:rsidR="00AA3473">
          <w:rPr>
            <w:noProof/>
            <w:webHidden/>
          </w:rPr>
          <w:instrText xml:space="preserve"> PAGEREF _Toc473544365 \h </w:instrText>
        </w:r>
        <w:r>
          <w:rPr>
            <w:noProof/>
            <w:webHidden/>
          </w:rPr>
        </w:r>
        <w:r>
          <w:rPr>
            <w:noProof/>
            <w:webHidden/>
          </w:rPr>
          <w:fldChar w:fldCharType="separate"/>
        </w:r>
        <w:r w:rsidR="00A87DCC">
          <w:rPr>
            <w:noProof/>
            <w:webHidden/>
          </w:rPr>
          <w:t>81</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66" w:history="1">
        <w:r w:rsidR="00AA3473" w:rsidRPr="0085296C">
          <w:rPr>
            <w:rStyle w:val="Hyperlink"/>
            <w:noProof/>
          </w:rPr>
          <w:t>V.4.3. Иницијативе међуопшинске сарадње</w:t>
        </w:r>
        <w:r w:rsidR="00AA3473">
          <w:rPr>
            <w:noProof/>
            <w:webHidden/>
          </w:rPr>
          <w:tab/>
        </w:r>
        <w:r>
          <w:rPr>
            <w:noProof/>
            <w:webHidden/>
          </w:rPr>
          <w:fldChar w:fldCharType="begin"/>
        </w:r>
        <w:r w:rsidR="00AA3473">
          <w:rPr>
            <w:noProof/>
            <w:webHidden/>
          </w:rPr>
          <w:instrText xml:space="preserve"> PAGEREF _Toc473544366 \h </w:instrText>
        </w:r>
        <w:r>
          <w:rPr>
            <w:noProof/>
            <w:webHidden/>
          </w:rPr>
        </w:r>
        <w:r>
          <w:rPr>
            <w:noProof/>
            <w:webHidden/>
          </w:rPr>
          <w:fldChar w:fldCharType="separate"/>
        </w:r>
        <w:r w:rsidR="00A87DCC">
          <w:rPr>
            <w:noProof/>
            <w:webHidden/>
          </w:rPr>
          <w:t>81</w:t>
        </w:r>
        <w:r>
          <w:rPr>
            <w:noProof/>
            <w:webHidden/>
          </w:rPr>
          <w:fldChar w:fldCharType="end"/>
        </w:r>
      </w:hyperlink>
    </w:p>
    <w:p w:rsidR="00AA3473" w:rsidRDefault="00AF2870">
      <w:pPr>
        <w:pStyle w:val="TOC3"/>
        <w:tabs>
          <w:tab w:val="left" w:pos="1320"/>
          <w:tab w:val="right" w:leader="dot" w:pos="9350"/>
        </w:tabs>
        <w:rPr>
          <w:rFonts w:asciiTheme="minorHAnsi" w:eastAsiaTheme="minorEastAsia" w:hAnsiTheme="minorHAnsi" w:cstheme="minorBidi"/>
          <w:noProof/>
          <w:lang w:val="sr-Latn-CS" w:eastAsia="sr-Latn-CS"/>
        </w:rPr>
      </w:pPr>
      <w:hyperlink w:anchor="_Toc473544367" w:history="1">
        <w:r w:rsidR="00AA3473" w:rsidRPr="0085296C">
          <w:rPr>
            <w:rStyle w:val="Hyperlink"/>
            <w:noProof/>
          </w:rPr>
          <w:t>V.4.4.</w:t>
        </w:r>
        <w:r w:rsidR="00AA3473">
          <w:rPr>
            <w:rFonts w:asciiTheme="minorHAnsi" w:eastAsiaTheme="minorEastAsia" w:hAnsiTheme="minorHAnsi" w:cstheme="minorBidi"/>
            <w:noProof/>
            <w:lang w:val="sr-Latn-CS" w:eastAsia="sr-Latn-CS"/>
          </w:rPr>
          <w:tab/>
        </w:r>
        <w:r w:rsidR="00AA3473" w:rsidRPr="0085296C">
          <w:rPr>
            <w:rStyle w:val="Hyperlink"/>
            <w:noProof/>
          </w:rPr>
          <w:t>Програми, пројекти и мјере</w:t>
        </w:r>
        <w:r w:rsidR="00AA3473">
          <w:rPr>
            <w:noProof/>
            <w:webHidden/>
          </w:rPr>
          <w:tab/>
        </w:r>
        <w:r>
          <w:rPr>
            <w:noProof/>
            <w:webHidden/>
          </w:rPr>
          <w:fldChar w:fldCharType="begin"/>
        </w:r>
        <w:r w:rsidR="00AA3473">
          <w:rPr>
            <w:noProof/>
            <w:webHidden/>
          </w:rPr>
          <w:instrText xml:space="preserve"> PAGEREF _Toc473544367 \h </w:instrText>
        </w:r>
        <w:r>
          <w:rPr>
            <w:noProof/>
            <w:webHidden/>
          </w:rPr>
        </w:r>
        <w:r>
          <w:rPr>
            <w:noProof/>
            <w:webHidden/>
          </w:rPr>
          <w:fldChar w:fldCharType="separate"/>
        </w:r>
        <w:r w:rsidR="00A87DCC">
          <w:rPr>
            <w:noProof/>
            <w:webHidden/>
          </w:rPr>
          <w:t>82</w:t>
        </w:r>
        <w:r>
          <w:rPr>
            <w:noProof/>
            <w:webHidden/>
          </w:rPr>
          <w:fldChar w:fldCharType="end"/>
        </w:r>
      </w:hyperlink>
    </w:p>
    <w:p w:rsidR="00AA3473" w:rsidRDefault="00AF2870">
      <w:pPr>
        <w:pStyle w:val="TOC1"/>
        <w:tabs>
          <w:tab w:val="right" w:leader="dot" w:pos="9350"/>
        </w:tabs>
        <w:rPr>
          <w:rFonts w:asciiTheme="minorHAnsi" w:eastAsiaTheme="minorEastAsia" w:hAnsiTheme="minorHAnsi" w:cstheme="minorBidi"/>
          <w:noProof/>
          <w:lang w:val="sr-Latn-CS" w:eastAsia="sr-Latn-CS"/>
        </w:rPr>
      </w:pPr>
      <w:hyperlink w:anchor="_Toc473544368" w:history="1">
        <w:r w:rsidR="00AA3473" w:rsidRPr="0085296C">
          <w:rPr>
            <w:rStyle w:val="Hyperlink"/>
            <w:noProof/>
          </w:rPr>
          <w:t>VI. Оперативни дио</w:t>
        </w:r>
        <w:r w:rsidR="00AA3473">
          <w:rPr>
            <w:noProof/>
            <w:webHidden/>
          </w:rPr>
          <w:tab/>
        </w:r>
        <w:r>
          <w:rPr>
            <w:noProof/>
            <w:webHidden/>
          </w:rPr>
          <w:fldChar w:fldCharType="begin"/>
        </w:r>
        <w:r w:rsidR="00AA3473">
          <w:rPr>
            <w:noProof/>
            <w:webHidden/>
          </w:rPr>
          <w:instrText xml:space="preserve"> PAGEREF _Toc473544368 \h </w:instrText>
        </w:r>
        <w:r>
          <w:rPr>
            <w:noProof/>
            <w:webHidden/>
          </w:rPr>
        </w:r>
        <w:r>
          <w:rPr>
            <w:noProof/>
            <w:webHidden/>
          </w:rPr>
          <w:fldChar w:fldCharType="separate"/>
        </w:r>
        <w:r w:rsidR="00A87DCC">
          <w:rPr>
            <w:noProof/>
            <w:webHidden/>
          </w:rPr>
          <w:t>83</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69" w:history="1">
        <w:r w:rsidR="00AA3473" w:rsidRPr="0085296C">
          <w:rPr>
            <w:rStyle w:val="Hyperlink"/>
            <w:noProof/>
          </w:rPr>
          <w:t>VI.1. План имплементације стратешких пројеката и мјера за 3 године (1+2)</w:t>
        </w:r>
        <w:r w:rsidR="00AA3473">
          <w:rPr>
            <w:noProof/>
            <w:webHidden/>
          </w:rPr>
          <w:tab/>
        </w:r>
        <w:r>
          <w:rPr>
            <w:noProof/>
            <w:webHidden/>
          </w:rPr>
          <w:fldChar w:fldCharType="begin"/>
        </w:r>
        <w:r w:rsidR="00AA3473">
          <w:rPr>
            <w:noProof/>
            <w:webHidden/>
          </w:rPr>
          <w:instrText xml:space="preserve"> PAGEREF _Toc473544369 \h </w:instrText>
        </w:r>
        <w:r>
          <w:rPr>
            <w:noProof/>
            <w:webHidden/>
          </w:rPr>
        </w:r>
        <w:r>
          <w:rPr>
            <w:noProof/>
            <w:webHidden/>
          </w:rPr>
          <w:fldChar w:fldCharType="separate"/>
        </w:r>
        <w:r w:rsidR="00A87DCC">
          <w:rPr>
            <w:noProof/>
            <w:webHidden/>
          </w:rPr>
          <w:t>83</w:t>
        </w:r>
        <w:r>
          <w:rPr>
            <w:noProof/>
            <w:webHidden/>
          </w:rPr>
          <w:fldChar w:fldCharType="end"/>
        </w:r>
      </w:hyperlink>
    </w:p>
    <w:p w:rsidR="00AA3473" w:rsidRDefault="00AF2870">
      <w:pPr>
        <w:pStyle w:val="TOC3"/>
        <w:tabs>
          <w:tab w:val="right" w:leader="dot" w:pos="9350"/>
        </w:tabs>
        <w:rPr>
          <w:rFonts w:asciiTheme="minorHAnsi" w:eastAsiaTheme="minorEastAsia" w:hAnsiTheme="minorHAnsi" w:cstheme="minorBidi"/>
          <w:noProof/>
          <w:lang w:val="sr-Latn-CS" w:eastAsia="sr-Latn-CS"/>
        </w:rPr>
      </w:pPr>
      <w:hyperlink w:anchor="_Toc473544370" w:history="1">
        <w:r w:rsidR="00AA3473" w:rsidRPr="0085296C">
          <w:rPr>
            <w:rStyle w:val="Hyperlink"/>
            <w:noProof/>
          </w:rPr>
          <w:t>VI.2. План организационих и људских капацитета за имплементацију, праћење и вредновање стратегије</w:t>
        </w:r>
        <w:r w:rsidR="00AA3473">
          <w:rPr>
            <w:noProof/>
            <w:webHidden/>
          </w:rPr>
          <w:tab/>
        </w:r>
        <w:r>
          <w:rPr>
            <w:noProof/>
            <w:webHidden/>
          </w:rPr>
          <w:fldChar w:fldCharType="begin"/>
        </w:r>
        <w:r w:rsidR="00AA3473">
          <w:rPr>
            <w:noProof/>
            <w:webHidden/>
          </w:rPr>
          <w:instrText xml:space="preserve"> PAGEREF _Toc473544370 \h </w:instrText>
        </w:r>
        <w:r>
          <w:rPr>
            <w:noProof/>
            <w:webHidden/>
          </w:rPr>
        </w:r>
        <w:r>
          <w:rPr>
            <w:noProof/>
            <w:webHidden/>
          </w:rPr>
          <w:fldChar w:fldCharType="separate"/>
        </w:r>
        <w:r w:rsidR="00A87DCC">
          <w:rPr>
            <w:noProof/>
            <w:webHidden/>
          </w:rPr>
          <w:t>85</w:t>
        </w:r>
        <w:r>
          <w:rPr>
            <w:noProof/>
            <w:webHidden/>
          </w:rPr>
          <w:fldChar w:fldCharType="end"/>
        </w:r>
      </w:hyperlink>
    </w:p>
    <w:p w:rsidR="00AA3473" w:rsidRDefault="00AF2870">
      <w:pPr>
        <w:pStyle w:val="TOC1"/>
        <w:tabs>
          <w:tab w:val="right" w:leader="dot" w:pos="9350"/>
        </w:tabs>
        <w:rPr>
          <w:rFonts w:asciiTheme="minorHAnsi" w:eastAsiaTheme="minorEastAsia" w:hAnsiTheme="minorHAnsi" w:cstheme="minorBidi"/>
          <w:noProof/>
          <w:lang w:val="sr-Latn-CS" w:eastAsia="sr-Latn-CS"/>
        </w:rPr>
      </w:pPr>
      <w:hyperlink w:anchor="_Toc473544371" w:history="1">
        <w:r w:rsidR="00AA3473" w:rsidRPr="0085296C">
          <w:rPr>
            <w:rStyle w:val="Hyperlink"/>
            <w:noProof/>
          </w:rPr>
          <w:t>I. Прилози</w:t>
        </w:r>
        <w:r w:rsidR="00AA3473">
          <w:rPr>
            <w:noProof/>
            <w:webHidden/>
          </w:rPr>
          <w:tab/>
        </w:r>
        <w:r>
          <w:rPr>
            <w:noProof/>
            <w:webHidden/>
          </w:rPr>
          <w:fldChar w:fldCharType="begin"/>
        </w:r>
        <w:r w:rsidR="00AA3473">
          <w:rPr>
            <w:noProof/>
            <w:webHidden/>
          </w:rPr>
          <w:instrText xml:space="preserve"> PAGEREF _Toc473544371 \h </w:instrText>
        </w:r>
        <w:r>
          <w:rPr>
            <w:noProof/>
            <w:webHidden/>
          </w:rPr>
        </w:r>
        <w:r>
          <w:rPr>
            <w:noProof/>
            <w:webHidden/>
          </w:rPr>
          <w:fldChar w:fldCharType="separate"/>
        </w:r>
        <w:r w:rsidR="00A87DCC">
          <w:rPr>
            <w:noProof/>
            <w:webHidden/>
          </w:rPr>
          <w:t>89</w:t>
        </w:r>
        <w:r>
          <w:rPr>
            <w:noProof/>
            <w:webHidden/>
          </w:rPr>
          <w:fldChar w:fldCharType="end"/>
        </w:r>
      </w:hyperlink>
    </w:p>
    <w:p w:rsidR="006C64E9" w:rsidRPr="00ED6A17" w:rsidRDefault="00AF2870">
      <w:pPr>
        <w:spacing w:after="160" w:line="259" w:lineRule="auto"/>
        <w:rPr>
          <w:bCs/>
        </w:rPr>
      </w:pPr>
      <w:r w:rsidRPr="00ED6A17">
        <w:rPr>
          <w:bCs/>
        </w:rPr>
        <w:lastRenderedPageBreak/>
        <w:fldChar w:fldCharType="end"/>
      </w:r>
    </w:p>
    <w:p w:rsidR="00881DF1" w:rsidRPr="00ED6A17" w:rsidRDefault="00B52F70" w:rsidP="006C64E9">
      <w:pPr>
        <w:pStyle w:val="Heading1"/>
        <w:spacing w:before="120" w:after="120" w:line="240" w:lineRule="auto"/>
        <w:rPr>
          <w:caps/>
          <w:szCs w:val="22"/>
        </w:rPr>
      </w:pPr>
      <w:bookmarkStart w:id="1" w:name="_Toc473544306"/>
      <w:r w:rsidRPr="00ED6A17">
        <w:rPr>
          <w:caps/>
          <w:szCs w:val="22"/>
        </w:rPr>
        <w:t>iI</w:t>
      </w:r>
      <w:r w:rsidR="00881DF1" w:rsidRPr="00ED6A17">
        <w:rPr>
          <w:caps/>
          <w:szCs w:val="22"/>
        </w:rPr>
        <w:tab/>
      </w:r>
      <w:r w:rsidR="003C521B" w:rsidRPr="00ED6A17">
        <w:rPr>
          <w:szCs w:val="22"/>
        </w:rPr>
        <w:t>УВОД</w:t>
      </w:r>
      <w:bookmarkEnd w:id="1"/>
    </w:p>
    <w:p w:rsidR="00512059" w:rsidRPr="00ED6A17" w:rsidRDefault="00512059" w:rsidP="00512059">
      <w:pPr>
        <w:spacing w:after="120"/>
        <w:jc w:val="both"/>
        <w:rPr>
          <w:bCs/>
        </w:rPr>
      </w:pPr>
      <w:r w:rsidRPr="00ED6A17">
        <w:t>Стратегија интегрисаног развоја</w:t>
      </w:r>
      <w:r w:rsidR="00E005AB">
        <w:t xml:space="preserve"> </w:t>
      </w:r>
      <w:r w:rsidRPr="00ED6A17">
        <w:rPr>
          <w:bCs/>
        </w:rPr>
        <w:t xml:space="preserve">2017–2026. године (Стратегија) је кључни стратешко-плански документ </w:t>
      </w:r>
      <w:r w:rsidR="00891684" w:rsidRPr="00ED6A17">
        <w:rPr>
          <w:bCs/>
        </w:rPr>
        <w:t>о</w:t>
      </w:r>
      <w:r w:rsidRPr="00ED6A17">
        <w:rPr>
          <w:bCs/>
        </w:rPr>
        <w:t>пштине Модрича, који треба да подстиче будући раст и развој заједнице. Стратегија развоја обухвата друштвену и економску сферу, али и аспекте заштите и побољшања животне средине и просторног уређења. Израђена је као оквир за дефинисање заједничких циљева, подстицање локалних снага, али и као одговор на изазове будућег развоја Општине и свеукупног живота у њему. Као таква, Стратегија интегрисаног развоја је у складу са развојним стратегијама и политикама на вишим нивоима власти, али и са другим секторским стратегијама и законским оквиром на државном и ентитетском нивоу.</w:t>
      </w:r>
    </w:p>
    <w:p w:rsidR="00512059" w:rsidRPr="00ED6A17" w:rsidRDefault="00512059" w:rsidP="00512059">
      <w:pPr>
        <w:spacing w:after="120"/>
        <w:jc w:val="both"/>
      </w:pPr>
      <w:bookmarkStart w:id="2" w:name="_Toc278838585"/>
      <w:r w:rsidRPr="00ED6A17">
        <w:t xml:space="preserve">Стратегија развоја </w:t>
      </w:r>
      <w:r w:rsidR="00891684" w:rsidRPr="00ED6A17">
        <w:t>о</w:t>
      </w:r>
      <w:r w:rsidRPr="00ED6A17">
        <w:t>пштине Модрича за период 2017-2026. године израђена је oд стране радних тијела која је именовао начелник, уз пуно учешће јавног, приватног и невладиног сектора. Сврха документа је да информише свеукупну јавност и приватни сектор о развојном путу Општине, те представља основу за израду детаљних планова и програма у појединим секторима, креира основу за праћење напретка и охрабрује сарадњу и договор у планирању различитих нивоа власти и друштвено-економских партнера.</w:t>
      </w:r>
      <w:bookmarkEnd w:id="2"/>
    </w:p>
    <w:p w:rsidR="00512059" w:rsidRPr="00ED6A17" w:rsidRDefault="00512059" w:rsidP="00512059">
      <w:pPr>
        <w:spacing w:after="120"/>
        <w:jc w:val="both"/>
      </w:pPr>
      <w:r w:rsidRPr="00ED6A17">
        <w:t xml:space="preserve">Визија развоја и стратешки циљеви развоја Општине дефинисани су на период од 10 година. Прихватајући чињеницу да постављање циљева подразумијева не само одговор на питање „шта“, већ и „како“, те да је одговор на ово питање од кључног значаја за квалитетну имплементацију Стратегије, Општински развојни тим је израдио секторске планове и оперативни дио Стратегије. Секторски планови, оперативни циљеви, програми, пројекти и мјере, усмјерени ка побољшању квалитета живота у Општини, дефинисани су на период од 5 година. Оквирни оперативни планови су израђени за наредне три године и обухватају листу приоритетних програма и пројеката/мјера, чиме се ствара основа за реализацију секторских и стратешких циљева. </w:t>
      </w:r>
    </w:p>
    <w:p w:rsidR="00512059" w:rsidRPr="00ED6A17" w:rsidRDefault="00512059" w:rsidP="00512059">
      <w:pPr>
        <w:spacing w:after="120"/>
        <w:jc w:val="both"/>
      </w:pPr>
      <w:r w:rsidRPr="00ED6A17">
        <w:t>Надаље, приоритетни програми и пројекти нису само основа за коришћење општинских и других домаћих извора средстава, него и добра основа за приступ екстерним изворима средстава, попут Инструмента за претприступну помоћ (IPA) програма Европске уније, али и других програма подршке у Босни и Херцеговини.</w:t>
      </w:r>
    </w:p>
    <w:p w:rsidR="00512059" w:rsidRPr="00ED6A17" w:rsidRDefault="00512059" w:rsidP="00512059">
      <w:pPr>
        <w:spacing w:after="120"/>
        <w:jc w:val="both"/>
      </w:pPr>
      <w:r w:rsidRPr="00ED6A17">
        <w:t xml:space="preserve">Код израде </w:t>
      </w:r>
      <w:r w:rsidR="00301B43" w:rsidRPr="00ED6A17">
        <w:t xml:space="preserve">Стратегије </w:t>
      </w:r>
      <w:r w:rsidRPr="00ED6A17">
        <w:t xml:space="preserve">развоја посебно се водило рачуна о остваривању хоризонталне интерсекторске усклађености, те вертикалне усклађености Стратегије са стратегијама и плановима на другим нивоима. Додатан значај је придат подстицању партнерстава свих битних актера на локалном нивоу, укључивању </w:t>
      </w:r>
      <w:r w:rsidR="00650357" w:rsidRPr="00ED6A17">
        <w:t xml:space="preserve">свих </w:t>
      </w:r>
      <w:r w:rsidRPr="00ED6A17">
        <w:t>осјетљивих група, могућим иницијативама међуопштинске сарадње, привлачењу инвестиција из дијаспоре, те аспекту енергетске ефикасности.</w:t>
      </w:r>
    </w:p>
    <w:p w:rsidR="002A2D0A" w:rsidRDefault="00512059" w:rsidP="002A2D0A">
      <w:pPr>
        <w:spacing w:after="120"/>
        <w:jc w:val="both"/>
      </w:pPr>
      <w:r w:rsidRPr="00ED6A17">
        <w:t xml:space="preserve">Предуслов за квалитетну и правовремену имплементацију Стратегије јесте препознавање њеног значаја од стране свеукупне локалне заједнице и виших нивоа власти, али и успостава Стратегијом предвиђених механизама за њено спровођење, извјештавање, допуњавање и свеукупну операционализацију, а што је задатак који </w:t>
      </w:r>
      <w:r w:rsidR="002031F9" w:rsidRPr="00ED6A17">
        <w:t>o</w:t>
      </w:r>
      <w:r w:rsidRPr="00ED6A17">
        <w:t>пштини Модрича, али и свим другим актерима у локалној заједници,</w:t>
      </w:r>
      <w:r w:rsidR="002A2D0A">
        <w:t xml:space="preserve"> предстоји у наредном периоду. </w:t>
      </w:r>
    </w:p>
    <w:p w:rsidR="002A2D0A" w:rsidRDefault="00512059" w:rsidP="002A2D0A">
      <w:pPr>
        <w:spacing w:after="120"/>
        <w:jc w:val="both"/>
        <w:rPr>
          <w:bCs/>
        </w:rPr>
      </w:pPr>
      <w:r w:rsidRPr="00ED6A17">
        <w:rPr>
          <w:b/>
        </w:rPr>
        <w:t xml:space="preserve">Стратегију развоја </w:t>
      </w:r>
      <w:r w:rsidR="00891684" w:rsidRPr="00ED6A17">
        <w:rPr>
          <w:b/>
        </w:rPr>
        <w:t>о</w:t>
      </w:r>
      <w:r w:rsidRPr="00ED6A17">
        <w:rPr>
          <w:b/>
        </w:rPr>
        <w:t xml:space="preserve">пштине Модрича израдио је Развојни тим Општине у оквиру Пројекта локалног интегрисаног развоја (LID), који представља заједничку иницијативу Европске </w:t>
      </w:r>
      <w:r w:rsidR="002031F9" w:rsidRPr="00ED6A17">
        <w:rPr>
          <w:b/>
        </w:rPr>
        <w:t>у</w:t>
      </w:r>
      <w:r w:rsidRPr="00ED6A17">
        <w:rPr>
          <w:b/>
        </w:rPr>
        <w:t>није (ЕU) и Развојног програма Уједињених нација (UNDP). Техничку подршку Развојном тиму у склопу овог пројекта пружио је Конзорцијум иза којег стоје Институт за хидротехнику Сарајево (HEIS) из Босне и Херцеговине и консултантска компанија Development Consulting Group (DCG) из Београда.</w:t>
      </w:r>
      <w:r w:rsidR="006C64E9" w:rsidRPr="00ED6A17">
        <w:rPr>
          <w:bCs/>
        </w:rPr>
        <w:br w:type="page"/>
      </w:r>
    </w:p>
    <w:p w:rsidR="00881DF1" w:rsidRPr="00247AA1" w:rsidRDefault="00B52F70" w:rsidP="002A2D0A">
      <w:pPr>
        <w:pStyle w:val="Heading1"/>
        <w:spacing w:before="120" w:after="120" w:line="240" w:lineRule="auto"/>
      </w:pPr>
      <w:bookmarkStart w:id="3" w:name="_Toc473544307"/>
      <w:r w:rsidRPr="002A2D0A">
        <w:rPr>
          <w:caps/>
        </w:rPr>
        <w:lastRenderedPageBreak/>
        <w:t>III</w:t>
      </w:r>
      <w:r w:rsidR="00881DF1" w:rsidRPr="002A2D0A">
        <w:rPr>
          <w:caps/>
        </w:rPr>
        <w:tab/>
      </w:r>
      <w:r w:rsidR="003C521B" w:rsidRPr="002A2D0A">
        <w:t>МЕТОДОЛОГИЈА КРЕИРАЊА СТРАТЕГИЈЕ ЛОКАЛНОГ РАЗВОЈА</w:t>
      </w:r>
      <w:bookmarkEnd w:id="3"/>
    </w:p>
    <w:p w:rsidR="00350312" w:rsidRPr="00ED6A17" w:rsidRDefault="00350312" w:rsidP="00350312">
      <w:pPr>
        <w:spacing w:after="120"/>
        <w:jc w:val="both"/>
      </w:pPr>
      <w:r w:rsidRPr="00ED6A17">
        <w:t xml:space="preserve">У изради стратешког плана развоја </w:t>
      </w:r>
      <w:r w:rsidR="00AA3DF3" w:rsidRPr="00ED6A17">
        <w:t>o</w:t>
      </w:r>
      <w:r w:rsidRPr="00ED6A17">
        <w:t xml:space="preserve">пштине Модрича коришћена је стандардизована Методологија за интегрисано планирање локалног развоја (МиПРО), прихваћена и препоручена </w:t>
      </w:r>
      <w:r w:rsidR="00650357" w:rsidRPr="00ED6A17">
        <w:t>од стране ентитетских влада те С</w:t>
      </w:r>
      <w:r w:rsidRPr="00ED6A17">
        <w:t xml:space="preserve">авеза општина и градова </w:t>
      </w:r>
      <w:r w:rsidR="00AA3DF3" w:rsidRPr="00ED6A17">
        <w:t xml:space="preserve">из </w:t>
      </w:r>
      <w:r w:rsidRPr="00ED6A17">
        <w:t>оба ентитета. МиПРО</w:t>
      </w:r>
      <w:r w:rsidR="00650357" w:rsidRPr="00ED6A17">
        <w:t xml:space="preserve"> методологија</w:t>
      </w:r>
      <w:r w:rsidRPr="00ED6A17">
        <w:t xml:space="preserve"> је у потпуности усклађена са постојећим законским оквиром</w:t>
      </w:r>
      <w:r w:rsidR="00650357" w:rsidRPr="00ED6A17">
        <w:t>,</w:t>
      </w:r>
      <w:r w:rsidRPr="00ED6A17">
        <w:t xml:space="preserve"> којим је дефинисано планирање развоја на локалном нивоу, гдје је општинска </w:t>
      </w:r>
      <w:r w:rsidR="00AA3DF3" w:rsidRPr="00ED6A17">
        <w:t>управа</w:t>
      </w:r>
      <w:r w:rsidRPr="00ED6A17">
        <w:t xml:space="preserve"> носилац процеса израде и имплементације стратегије, уз максимално укључивање и свих других актера живота у локалној заједници. Надаље, МиПРО је у потпуности усаглашена са водећим принципима и приступима стратешком планирању</w:t>
      </w:r>
      <w:r w:rsidR="00E005AB">
        <w:t xml:space="preserve"> које промовише Европска унија.</w:t>
      </w:r>
      <w:r w:rsidRPr="00ED6A17">
        <w:t xml:space="preserve"> Водећи принципи на којима се заснива Стратегија развоја </w:t>
      </w:r>
      <w:r w:rsidR="00AA3DF3" w:rsidRPr="00ED6A17">
        <w:t>о</w:t>
      </w:r>
      <w:r w:rsidRPr="00ED6A17">
        <w:t xml:space="preserve">пштине Модрича су одрживост и социјална укљученост. Одрживост као принцип интегрише економски и аспект животне средине, док принцип социјалне укључености подразумијева једнаке шансе за све и правичност у смислу идентификовања потреба и интереса маргинализованих и социјално искључених група становништва. Надаље, Стратегију развоја карактеришу интеграција (што значи да су економски, друштвени и аспект заштите животне средине посматрани као неодвојиви дијелови једне цјелине) и партиципација (сви заинтересовани актери су ангажовани и допринијели су изради Стратегије). </w:t>
      </w:r>
    </w:p>
    <w:p w:rsidR="00350312" w:rsidRPr="00ED6A17" w:rsidRDefault="00350312" w:rsidP="00350312">
      <w:pPr>
        <w:spacing w:after="120"/>
        <w:jc w:val="both"/>
      </w:pPr>
      <w:r w:rsidRPr="00ED6A17">
        <w:t>Цjелокупна заједниц</w:t>
      </w:r>
      <w:r w:rsidR="00A3728C">
        <w:t>a</w:t>
      </w:r>
      <w:r w:rsidR="00946995">
        <w:t xml:space="preserve"> </w:t>
      </w:r>
      <w:r w:rsidR="00AA3DF3" w:rsidRPr="00ED6A17">
        <w:t>о</w:t>
      </w:r>
      <w:r w:rsidRPr="00ED6A17">
        <w:t xml:space="preserve">пштине Модрича је партиципирала у процесу израде Стратегије вођена увјерењем да стратешко планирање представља кључни инструмент за проактивно и одговорно управљање локалним развојем. Процес израде Стратегије развоја, инициран од стране начелника и подржан од стране Скупштине општине започео је потписивањем Меморандума о разумијевању између </w:t>
      </w:r>
      <w:r w:rsidR="00AA3DF3" w:rsidRPr="00ED6A17">
        <w:t>о</w:t>
      </w:r>
      <w:r w:rsidRPr="00ED6A17">
        <w:t xml:space="preserve">пштине Модрича и UNDP-a, те формирањем радних тијела – Општинског развојног тима, Секторских тимова као и Партнерске групе. </w:t>
      </w:r>
    </w:p>
    <w:p w:rsidR="00350312" w:rsidRPr="00ED6A17" w:rsidRDefault="00350312" w:rsidP="00350312">
      <w:pPr>
        <w:spacing w:after="120"/>
        <w:jc w:val="both"/>
      </w:pPr>
      <w:r w:rsidRPr="00ED6A17">
        <w:t xml:space="preserve">Процес је оперативно водио Општински развојни тим, а у самом процесу створени су механизми за снажно грађанско учешће, доминантно кроз рад Партнерске групе – консултативног тијела којег су чинили представници јавног, приватног и невладиног сектора. Посебан нагласак је стављен на укључивање и адекватно препознавање потреба потенцијално рањивих категорија становништва. У процес је био укључен велики број грађана. </w:t>
      </w:r>
    </w:p>
    <w:p w:rsidR="00350312" w:rsidRPr="00ED6A17" w:rsidRDefault="00350312" w:rsidP="00350312">
      <w:pPr>
        <w:jc w:val="both"/>
      </w:pPr>
      <w:r w:rsidRPr="00ED6A17">
        <w:t xml:space="preserve">Полазна тачка за израду </w:t>
      </w:r>
      <w:r w:rsidR="002031F9" w:rsidRPr="00ED6A17">
        <w:t xml:space="preserve">Стратегије </w:t>
      </w:r>
      <w:r w:rsidRPr="00ED6A17">
        <w:t xml:space="preserve">развоја </w:t>
      </w:r>
      <w:r w:rsidR="00AA3DF3" w:rsidRPr="00ED6A17">
        <w:t>о</w:t>
      </w:r>
      <w:r w:rsidRPr="00ED6A17">
        <w:t xml:space="preserve">пштине Модрича је била анализа постојећих стратешких докумената, како на локалном тако и на нивоу Републике Српске, као и степен њихове реализације, затим анализа свих конкурентних предности, недостатака, као и пријетњи и могућности из непосредног окружења. Приступило се и утврђивању капацитета и степена развијености људских ресурса неопходних за израду и имплементацију стратегије. Комплетна ситуациона анализа је инкорпорирала налазе релевантних квантитативних и квалитативних података из примарних и секундарних извора. </w:t>
      </w:r>
    </w:p>
    <w:p w:rsidR="00AA3DF3" w:rsidRPr="00ED6A17" w:rsidRDefault="00AA3DF3" w:rsidP="00350312">
      <w:pPr>
        <w:jc w:val="both"/>
      </w:pPr>
    </w:p>
    <w:p w:rsidR="00350312" w:rsidRPr="00ED6A17" w:rsidRDefault="00350312" w:rsidP="00350312">
      <w:pPr>
        <w:jc w:val="both"/>
      </w:pPr>
      <w:r w:rsidRPr="00ED6A17">
        <w:t xml:space="preserve">Најважнији </w:t>
      </w:r>
      <w:r w:rsidR="00AA3DF3" w:rsidRPr="00ED6A17">
        <w:t>сегмент Ст</w:t>
      </w:r>
      <w:r w:rsidRPr="00ED6A17">
        <w:t>ратегије представља њен стратешки</w:t>
      </w:r>
      <w:r w:rsidR="00650357" w:rsidRPr="00ED6A17">
        <w:t xml:space="preserve"> дио, односно,</w:t>
      </w:r>
      <w:r w:rsidRPr="00ED6A17">
        <w:t xml:space="preserve"> стратешка платформа, која обухвата социо-економску анализу</w:t>
      </w:r>
      <w:r w:rsidRPr="00ED6A17">
        <w:rPr>
          <w:bCs/>
        </w:rPr>
        <w:t xml:space="preserve">, </w:t>
      </w:r>
      <w:r w:rsidRPr="00ED6A17">
        <w:t xml:space="preserve">стратешке фокусе, визију развоја и стратешке циљеве развоја. Стратешка платформа Стратегије је доминантно дјело Општинског развојног тима. Секторске планове развоја економије, друштва и заштите и унапрjеђења животне средине израдиле су за ту сврху формиране секторске радне групе, а које су чинили представници јавног, приватног и невладиног сектора. У завршном дијелу процеса, Општински развојни тим је, на бази принципа интеграције, објединио и ускладио секторске документе, те израдио оквирне трогодишње планове имплементације, укључујући и план развоја организационих капацитета и људских потенцијала неопходних за процес имплементације Стратегије. Како би се омогућила дјелотворна имплементација Стратегије, </w:t>
      </w:r>
      <w:r w:rsidR="00512059" w:rsidRPr="00ED6A17">
        <w:t>подразумијева се потпуна усклађеност финансијског</w:t>
      </w:r>
      <w:r w:rsidRPr="00ED6A17">
        <w:t xml:space="preserve"> оквир</w:t>
      </w:r>
      <w:r w:rsidR="00512059" w:rsidRPr="00ED6A17">
        <w:t>а</w:t>
      </w:r>
      <w:r w:rsidRPr="00ED6A17">
        <w:t xml:space="preserve"> Стра</w:t>
      </w:r>
      <w:r w:rsidR="00512059" w:rsidRPr="00ED6A17">
        <w:t>тегије са</w:t>
      </w:r>
      <w:r w:rsidRPr="00ED6A17">
        <w:t xml:space="preserve"> општински</w:t>
      </w:r>
      <w:r w:rsidR="00512059" w:rsidRPr="00ED6A17">
        <w:t>м</w:t>
      </w:r>
      <w:r w:rsidRPr="00ED6A17">
        <w:t xml:space="preserve"> буџет</w:t>
      </w:r>
      <w:r w:rsidR="00512059" w:rsidRPr="00ED6A17">
        <w:t>ом, поч</w:t>
      </w:r>
      <w:r w:rsidR="00D05A18" w:rsidRPr="00ED6A17">
        <w:t>e</w:t>
      </w:r>
      <w:r w:rsidR="00512059" w:rsidRPr="00ED6A17">
        <w:t>в од</w:t>
      </w:r>
      <w:r w:rsidRPr="00ED6A17">
        <w:t xml:space="preserve"> 2017</w:t>
      </w:r>
      <w:r w:rsidR="00512059" w:rsidRPr="00ED6A17">
        <w:t>. године</w:t>
      </w:r>
      <w:r w:rsidRPr="00ED6A17">
        <w:t>.</w:t>
      </w:r>
    </w:p>
    <w:p w:rsidR="00350312" w:rsidRPr="00ED6A17" w:rsidRDefault="00350312" w:rsidP="00350312">
      <w:pPr>
        <w:jc w:val="both"/>
      </w:pPr>
    </w:p>
    <w:p w:rsidR="00512059" w:rsidRDefault="00512059" w:rsidP="00D67AC7">
      <w:pPr>
        <w:rPr>
          <w:b/>
        </w:rPr>
      </w:pPr>
      <w:r w:rsidRPr="003C521B">
        <w:rPr>
          <w:b/>
        </w:rPr>
        <w:t>Анекси:</w:t>
      </w:r>
    </w:p>
    <w:p w:rsidR="002A2D0A" w:rsidRPr="003C521B" w:rsidRDefault="002A2D0A" w:rsidP="00D67AC7">
      <w:pPr>
        <w:rPr>
          <w:b/>
        </w:rPr>
      </w:pPr>
    </w:p>
    <w:p w:rsidR="00D67AC7" w:rsidRPr="002A2D0A" w:rsidRDefault="00AB59A6" w:rsidP="002A2D0A">
      <w:r w:rsidRPr="00AB59A6">
        <w:rPr>
          <w:rFonts w:asciiTheme="minorHAnsi" w:hAnsiTheme="minorHAnsi" w:cstheme="minorHAnsi"/>
          <w:color w:val="1A1617"/>
        </w:rPr>
        <w:t>1)</w:t>
      </w:r>
      <w:r w:rsidR="003C521B" w:rsidRPr="002A2D0A">
        <w:rPr>
          <w:bCs/>
        </w:rPr>
        <w:t xml:space="preserve">Општинска одлука о започињању процеса локалног развојног планирања </w:t>
      </w:r>
      <w:r w:rsidR="003C521B" w:rsidRPr="002A2D0A">
        <w:rPr>
          <w:bCs/>
        </w:rPr>
        <w:br/>
      </w:r>
      <w:r>
        <w:rPr>
          <w:bCs/>
        </w:rPr>
        <w:t>2)</w:t>
      </w:r>
      <w:r w:rsidR="003C521B" w:rsidRPr="002A2D0A">
        <w:rPr>
          <w:bCs/>
        </w:rPr>
        <w:t xml:space="preserve"> Мапа битних актера</w:t>
      </w:r>
      <w:r w:rsidR="003C521B" w:rsidRPr="002A2D0A">
        <w:rPr>
          <w:bCs/>
        </w:rPr>
        <w:br/>
      </w:r>
      <w:r>
        <w:rPr>
          <w:bCs/>
        </w:rPr>
        <w:t>3)</w:t>
      </w:r>
      <w:r w:rsidR="003C521B" w:rsidRPr="002A2D0A">
        <w:rPr>
          <w:bCs/>
        </w:rPr>
        <w:t xml:space="preserve"> Рјешење о формирању Развојног тима; </w:t>
      </w:r>
      <w:r w:rsidR="003C521B" w:rsidRPr="002A2D0A">
        <w:rPr>
          <w:bCs/>
        </w:rPr>
        <w:br/>
      </w:r>
      <w:r>
        <w:rPr>
          <w:bCs/>
        </w:rPr>
        <w:t>4)</w:t>
      </w:r>
      <w:r w:rsidR="00286EA9">
        <w:rPr>
          <w:bCs/>
        </w:rPr>
        <w:t>Списак чланова</w:t>
      </w:r>
      <w:r w:rsidR="003C521B" w:rsidRPr="002A2D0A">
        <w:rPr>
          <w:bCs/>
        </w:rPr>
        <w:t xml:space="preserve"> Секторских радних група; </w:t>
      </w:r>
      <w:r w:rsidR="003C521B" w:rsidRPr="002A2D0A">
        <w:rPr>
          <w:bCs/>
        </w:rPr>
        <w:br/>
      </w:r>
      <w:r>
        <w:rPr>
          <w:bCs/>
        </w:rPr>
        <w:t>5)</w:t>
      </w:r>
      <w:r w:rsidR="003C521B" w:rsidRPr="002A2D0A">
        <w:rPr>
          <w:bCs/>
        </w:rPr>
        <w:t xml:space="preserve"> Потписана Изјава о партнерству (Партнерска група)</w:t>
      </w:r>
      <w:r w:rsidR="003C521B" w:rsidRPr="002A2D0A">
        <w:rPr>
          <w:bCs/>
        </w:rPr>
        <w:br/>
      </w:r>
      <w:r>
        <w:rPr>
          <w:bCs/>
        </w:rPr>
        <w:t>6)</w:t>
      </w:r>
      <w:r w:rsidR="003C521B" w:rsidRPr="002A2D0A">
        <w:rPr>
          <w:bCs/>
        </w:rPr>
        <w:t xml:space="preserve"> Одлука Скупштине општине о усвајању Стратегије интегрисаног развоја</w:t>
      </w:r>
      <w:r w:rsidR="00D67AC7" w:rsidRPr="002A2D0A">
        <w:br w:type="page"/>
      </w:r>
    </w:p>
    <w:p w:rsidR="00881DF1" w:rsidRPr="00ED6A17" w:rsidRDefault="003C521B" w:rsidP="006C64E9">
      <w:pPr>
        <w:pStyle w:val="Heading1"/>
        <w:spacing w:before="120" w:after="120" w:line="240" w:lineRule="auto"/>
        <w:rPr>
          <w:caps/>
          <w:szCs w:val="22"/>
        </w:rPr>
      </w:pPr>
      <w:bookmarkStart w:id="4" w:name="_Toc473544308"/>
      <w:r w:rsidRPr="00ED6A17">
        <w:rPr>
          <w:szCs w:val="22"/>
        </w:rPr>
        <w:lastRenderedPageBreak/>
        <w:t>IV</w:t>
      </w:r>
      <w:r w:rsidRPr="00ED6A17">
        <w:rPr>
          <w:szCs w:val="22"/>
        </w:rPr>
        <w:tab/>
        <w:t>СТРАТЕШКА ПЛАТФОРМА</w:t>
      </w:r>
      <w:bookmarkEnd w:id="4"/>
    </w:p>
    <w:p w:rsidR="00881DF1" w:rsidRPr="00ED6A17" w:rsidRDefault="00B52F70" w:rsidP="00957954">
      <w:pPr>
        <w:pStyle w:val="Heading2"/>
      </w:pPr>
      <w:bookmarkStart w:id="5" w:name="_Toc473544309"/>
      <w:r w:rsidRPr="00ED6A17">
        <w:t>IV</w:t>
      </w:r>
      <w:r w:rsidR="00881DF1" w:rsidRPr="00ED6A17">
        <w:t>.1.</w:t>
      </w:r>
      <w:r w:rsidR="00881DF1" w:rsidRPr="00ED6A17">
        <w:tab/>
      </w:r>
      <w:r w:rsidR="003F2BB7" w:rsidRPr="00ED6A17">
        <w:t>Социо</w:t>
      </w:r>
      <w:r w:rsidR="00881DF1" w:rsidRPr="00ED6A17">
        <w:t>-</w:t>
      </w:r>
      <w:r w:rsidR="003F2BB7" w:rsidRPr="00ED6A17">
        <w:t>економска</w:t>
      </w:r>
      <w:r w:rsidR="00E005AB">
        <w:t xml:space="preserve"> </w:t>
      </w:r>
      <w:r w:rsidR="003F2BB7" w:rsidRPr="00ED6A17">
        <w:t>анализа</w:t>
      </w:r>
      <w:bookmarkEnd w:id="5"/>
    </w:p>
    <w:p w:rsidR="00533E38" w:rsidRPr="005A0D98" w:rsidRDefault="00D9717D" w:rsidP="005A0D98">
      <w:pPr>
        <w:pStyle w:val="Heading3"/>
      </w:pPr>
      <w:bookmarkStart w:id="6" w:name="_Toc473544310"/>
      <w:r w:rsidRPr="005A0D98">
        <w:t xml:space="preserve">IV.1.1. </w:t>
      </w:r>
      <w:r w:rsidR="003F2BB7" w:rsidRPr="005A0D98">
        <w:t>Географске</w:t>
      </w:r>
      <w:r w:rsidR="00E005AB">
        <w:t xml:space="preserve"> </w:t>
      </w:r>
      <w:r w:rsidR="003F2BB7" w:rsidRPr="005A0D98">
        <w:t>карактеристике</w:t>
      </w:r>
      <w:r w:rsidR="005A06C4" w:rsidRPr="005A0D98">
        <w:t xml:space="preserve"> и кључне историјске чињенице</w:t>
      </w:r>
      <w:bookmarkEnd w:id="6"/>
    </w:p>
    <w:p w:rsidR="005A632F" w:rsidRPr="00ED6A17" w:rsidRDefault="005A632F" w:rsidP="00A92FAB">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Општина Модрича налази се на сјеверу Републике Српске и Босне и Херцеговине, у центру Посавине. Заузима површину од 363 квадратна километра. Посебно треба нагласити и истаћи значај и вриједност овог краја као комуникационог раскршћа, пошто се овдје сучељав</w:t>
      </w:r>
      <w:r w:rsidR="00A92FAB" w:rsidRPr="00ED6A17">
        <w:rPr>
          <w:rFonts w:eastAsia="Times New Roman"/>
          <w:bCs/>
          <w:kern w:val="32"/>
          <w:sz w:val="22"/>
          <w:szCs w:val="22"/>
        </w:rPr>
        <w:t>а</w:t>
      </w:r>
      <w:r w:rsidRPr="00ED6A17">
        <w:rPr>
          <w:rFonts w:eastAsia="Times New Roman"/>
          <w:bCs/>
          <w:kern w:val="32"/>
          <w:sz w:val="22"/>
          <w:szCs w:val="22"/>
        </w:rPr>
        <w:t>ју и сусрећу два велика европска простора. Ту се, од великог европског путног правца долином ријеке Саве, одваја пут што долином ријеке Босне води до Јадранског мора, односно до подручја Средоземља. Због тога ово шире подручје, коме припада и општина Модрича, има јединствене повољности, какве немају друга подручја Републике Српске и БиХ.</w:t>
      </w:r>
    </w:p>
    <w:p w:rsidR="005A632F" w:rsidRPr="00ED6A17" w:rsidRDefault="005A632F" w:rsidP="00A92FAB">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Подручје општине Модрича распрострањено је на три географска подручја захватајући по мањи дио свакога од њих:</w:t>
      </w:r>
    </w:p>
    <w:p w:rsidR="005A632F" w:rsidRPr="00ED6A17" w:rsidRDefault="005A632F" w:rsidP="0068461D">
      <w:pPr>
        <w:pStyle w:val="CommentText"/>
        <w:numPr>
          <w:ilvl w:val="0"/>
          <w:numId w:val="1"/>
        </w:numPr>
        <w:spacing w:before="120" w:after="120"/>
        <w:ind w:left="851"/>
        <w:jc w:val="both"/>
        <w:rPr>
          <w:rFonts w:eastAsia="Times New Roman"/>
          <w:bCs/>
          <w:kern w:val="32"/>
          <w:sz w:val="22"/>
          <w:szCs w:val="22"/>
        </w:rPr>
      </w:pPr>
      <w:r w:rsidRPr="00ED6A17">
        <w:rPr>
          <w:rFonts w:eastAsia="Times New Roman"/>
          <w:bCs/>
          <w:kern w:val="32"/>
          <w:sz w:val="22"/>
          <w:szCs w:val="22"/>
        </w:rPr>
        <w:t>Дио равнице босанске Посавине са дијелом долине ријеке Босне</w:t>
      </w:r>
      <w:r w:rsidR="00A92FAB" w:rsidRPr="00ED6A17">
        <w:rPr>
          <w:rFonts w:eastAsia="Times New Roman"/>
          <w:bCs/>
          <w:kern w:val="32"/>
          <w:sz w:val="22"/>
          <w:szCs w:val="22"/>
        </w:rPr>
        <w:t>,</w:t>
      </w:r>
    </w:p>
    <w:p w:rsidR="005A632F" w:rsidRPr="00ED6A17" w:rsidRDefault="005A632F" w:rsidP="0068461D">
      <w:pPr>
        <w:pStyle w:val="CommentText"/>
        <w:numPr>
          <w:ilvl w:val="0"/>
          <w:numId w:val="1"/>
        </w:numPr>
        <w:spacing w:before="120" w:after="120"/>
        <w:ind w:left="851"/>
        <w:jc w:val="both"/>
        <w:rPr>
          <w:rFonts w:eastAsia="Times New Roman"/>
          <w:bCs/>
          <w:kern w:val="32"/>
          <w:sz w:val="22"/>
          <w:szCs w:val="22"/>
        </w:rPr>
      </w:pPr>
      <w:r w:rsidRPr="00ED6A17">
        <w:rPr>
          <w:rFonts w:eastAsia="Times New Roman"/>
          <w:bCs/>
          <w:kern w:val="32"/>
          <w:sz w:val="22"/>
          <w:szCs w:val="22"/>
        </w:rPr>
        <w:t>Подручје масива планине Вучијак на лијевој обали ријеке Босне</w:t>
      </w:r>
      <w:r w:rsidR="00A92FAB" w:rsidRPr="00ED6A17">
        <w:rPr>
          <w:rFonts w:eastAsia="Times New Roman"/>
          <w:bCs/>
          <w:kern w:val="32"/>
          <w:sz w:val="22"/>
          <w:szCs w:val="22"/>
        </w:rPr>
        <w:t>,</w:t>
      </w:r>
    </w:p>
    <w:p w:rsidR="005A632F" w:rsidRPr="00ED6A17" w:rsidRDefault="005A632F" w:rsidP="0068461D">
      <w:pPr>
        <w:pStyle w:val="CommentText"/>
        <w:numPr>
          <w:ilvl w:val="0"/>
          <w:numId w:val="1"/>
        </w:numPr>
        <w:spacing w:before="120" w:after="120"/>
        <w:ind w:left="851"/>
        <w:jc w:val="both"/>
        <w:rPr>
          <w:rFonts w:eastAsia="Times New Roman"/>
          <w:bCs/>
          <w:kern w:val="32"/>
          <w:sz w:val="22"/>
          <w:szCs w:val="22"/>
        </w:rPr>
      </w:pPr>
      <w:r w:rsidRPr="00ED6A17">
        <w:rPr>
          <w:rFonts w:eastAsia="Times New Roman"/>
          <w:bCs/>
          <w:kern w:val="32"/>
          <w:sz w:val="22"/>
          <w:szCs w:val="22"/>
        </w:rPr>
        <w:t>Подручје масива планине Требаве на десној страни ријеке Босне</w:t>
      </w:r>
      <w:r w:rsidR="00A92FAB" w:rsidRPr="00ED6A17">
        <w:rPr>
          <w:rFonts w:eastAsia="Times New Roman"/>
          <w:bCs/>
          <w:kern w:val="32"/>
          <w:sz w:val="22"/>
          <w:szCs w:val="22"/>
        </w:rPr>
        <w:t>.</w:t>
      </w:r>
    </w:p>
    <w:tbl>
      <w:tblPr>
        <w:tblW w:w="0" w:type="auto"/>
        <w:tblInd w:w="450" w:type="dxa"/>
        <w:tblLook w:val="04A0"/>
      </w:tblPr>
      <w:tblGrid>
        <w:gridCol w:w="4206"/>
        <w:gridCol w:w="4808"/>
      </w:tblGrid>
      <w:tr w:rsidR="00225A84" w:rsidRPr="00ED6A17" w:rsidTr="005451BC">
        <w:tc>
          <w:tcPr>
            <w:tcW w:w="4206" w:type="dxa"/>
            <w:shd w:val="clear" w:color="auto" w:fill="auto"/>
          </w:tcPr>
          <w:p w:rsidR="00225A84" w:rsidRPr="00ED6A17" w:rsidRDefault="00225A84" w:rsidP="005451BC">
            <w:pPr>
              <w:pStyle w:val="CommentText"/>
              <w:spacing w:before="120"/>
              <w:jc w:val="center"/>
              <w:rPr>
                <w:rFonts w:eastAsia="Times New Roman"/>
                <w:bCs/>
                <w:i/>
                <w:kern w:val="32"/>
                <w:sz w:val="18"/>
                <w:szCs w:val="18"/>
              </w:rPr>
            </w:pPr>
            <w:r w:rsidRPr="00ED6A17">
              <w:rPr>
                <w:rFonts w:eastAsia="Times New Roman"/>
                <w:bCs/>
                <w:i/>
                <w:kern w:val="32"/>
                <w:sz w:val="18"/>
                <w:szCs w:val="18"/>
              </w:rPr>
              <w:t>Слика 1. Положај општине Модрича, (извор: ОУ Модрича, 2016. година)</w:t>
            </w:r>
            <w:r w:rsidR="00790D3D">
              <w:rPr>
                <w:noProof/>
                <w:lang w:val="bs-Latn-BA" w:eastAsia="bs-Latn-BA"/>
              </w:rPr>
              <w:drawing>
                <wp:anchor distT="0" distB="0" distL="114300" distR="114300" simplePos="0" relativeHeight="251649536" behindDoc="1" locked="0" layoutInCell="1" allowOverlap="1">
                  <wp:simplePos x="0" y="0"/>
                  <wp:positionH relativeFrom="margin">
                    <wp:align>left</wp:align>
                  </wp:positionH>
                  <wp:positionV relativeFrom="margin">
                    <wp:align>top</wp:align>
                  </wp:positionV>
                  <wp:extent cx="2527935" cy="2333625"/>
                  <wp:effectExtent l="0" t="0" r="5715" b="9525"/>
                  <wp:wrapSquare wrapText="bothSides"/>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7935" cy="2333625"/>
                          </a:xfrm>
                          <a:prstGeom prst="rect">
                            <a:avLst/>
                          </a:prstGeom>
                          <a:noFill/>
                          <a:ln>
                            <a:noFill/>
                          </a:ln>
                        </pic:spPr>
                      </pic:pic>
                    </a:graphicData>
                  </a:graphic>
                </wp:anchor>
              </w:drawing>
            </w:r>
          </w:p>
        </w:tc>
        <w:tc>
          <w:tcPr>
            <w:tcW w:w="4808" w:type="dxa"/>
            <w:shd w:val="clear" w:color="auto" w:fill="auto"/>
          </w:tcPr>
          <w:p w:rsidR="00225A84" w:rsidRPr="00ED6A17" w:rsidRDefault="00225A84" w:rsidP="005451BC">
            <w:pPr>
              <w:pStyle w:val="CommentText"/>
              <w:spacing w:before="120"/>
              <w:ind w:left="22"/>
              <w:jc w:val="both"/>
              <w:rPr>
                <w:rFonts w:eastAsia="Times New Roman"/>
                <w:bCs/>
                <w:kern w:val="32"/>
                <w:sz w:val="22"/>
                <w:szCs w:val="22"/>
              </w:rPr>
            </w:pPr>
            <w:r w:rsidRPr="00ED6A17">
              <w:rPr>
                <w:rFonts w:eastAsia="Times New Roman"/>
                <w:bCs/>
                <w:kern w:val="32"/>
                <w:sz w:val="22"/>
                <w:szCs w:val="22"/>
              </w:rPr>
              <w:t xml:space="preserve">Од главног града БиХ, Сарајева, општина Модрича је удаљена 210 километра, док је од Бања Луке, политичког, административног, финансијског, универзитетског и културног центра Републике Српске удаљена 145 километра. Добро развијене саобраћајне комуникације повезују општину Модрича </w:t>
            </w:r>
            <w:r w:rsidR="000577D9" w:rsidRPr="00ED6A17">
              <w:rPr>
                <w:rFonts w:eastAsia="Times New Roman"/>
                <w:bCs/>
                <w:kern w:val="32"/>
                <w:sz w:val="22"/>
                <w:szCs w:val="22"/>
              </w:rPr>
              <w:t>са</w:t>
            </w:r>
            <w:r w:rsidRPr="00ED6A17">
              <w:rPr>
                <w:rFonts w:eastAsia="Times New Roman"/>
                <w:bCs/>
                <w:kern w:val="32"/>
                <w:sz w:val="22"/>
                <w:szCs w:val="22"/>
              </w:rPr>
              <w:t xml:space="preserve">  Љубљаном, Загребом, хрватским и црногорским приморјем, те Србијом. </w:t>
            </w:r>
          </w:p>
          <w:p w:rsidR="00225A84" w:rsidRPr="00ED6A17" w:rsidRDefault="00225A84" w:rsidP="005451BC">
            <w:pPr>
              <w:pStyle w:val="CommentText"/>
              <w:spacing w:before="120"/>
              <w:ind w:left="22"/>
              <w:jc w:val="both"/>
              <w:rPr>
                <w:rFonts w:eastAsia="Times New Roman"/>
                <w:bCs/>
                <w:kern w:val="32"/>
                <w:sz w:val="22"/>
                <w:szCs w:val="22"/>
              </w:rPr>
            </w:pPr>
            <w:r w:rsidRPr="00ED6A17">
              <w:rPr>
                <w:rFonts w:eastAsia="Times New Roman"/>
                <w:bCs/>
                <w:kern w:val="32"/>
                <w:sz w:val="22"/>
                <w:szCs w:val="22"/>
              </w:rPr>
              <w:t>Општину Модрича повезују двије жељезничке линије: Сарајево-Добој-Модрича-Осијек-Будимпешта и Бања Лука-Добој-Модрича-Винковци-Београд.</w:t>
            </w:r>
          </w:p>
        </w:tc>
      </w:tr>
    </w:tbl>
    <w:p w:rsidR="00BC2B3A" w:rsidRPr="00ED6A17" w:rsidRDefault="00BC2B3A" w:rsidP="00A92FAB">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Територија Модриче обу</w:t>
      </w:r>
      <w:r w:rsidR="00896C68" w:rsidRPr="00ED6A17">
        <w:rPr>
          <w:rFonts w:eastAsia="Times New Roman"/>
          <w:bCs/>
          <w:kern w:val="32"/>
          <w:sz w:val="22"/>
          <w:szCs w:val="22"/>
        </w:rPr>
        <w:t>хвата укупно 24 мјесне заједнице, 5 градских (Модрича I, Модрича II, Модрича III, Модрича IV, Модрича V), 2 приградске (Добриња, Таревци) и 17 сеоских (</w:t>
      </w:r>
      <w:r w:rsidR="00436026" w:rsidRPr="00ED6A17">
        <w:rPr>
          <w:rFonts w:eastAsia="Times New Roman"/>
          <w:bCs/>
          <w:kern w:val="32"/>
          <w:sz w:val="22"/>
          <w:szCs w:val="22"/>
        </w:rPr>
        <w:t>Бабешница, Борово Поље, Ботајица, Врањак, Врањак 1, Гаревац,  Дуго Поље, Кладари Горњи, Кладари Доњи, Копривна, Копривнска</w:t>
      </w:r>
      <w:r w:rsidR="00B94F6F">
        <w:rPr>
          <w:rFonts w:eastAsia="Times New Roman"/>
          <w:bCs/>
          <w:kern w:val="32"/>
          <w:sz w:val="22"/>
          <w:szCs w:val="22"/>
        </w:rPr>
        <w:t xml:space="preserve"> Требава, Крчевљани, Милошевац</w:t>
      </w:r>
      <w:r w:rsidR="00976633" w:rsidRPr="00ED6A17">
        <w:rPr>
          <w:rFonts w:eastAsia="Times New Roman"/>
          <w:bCs/>
          <w:kern w:val="32"/>
          <w:sz w:val="22"/>
          <w:szCs w:val="22"/>
        </w:rPr>
        <w:t>, Ријечани, Скугрић,</w:t>
      </w:r>
      <w:r w:rsidR="00436026" w:rsidRPr="00ED6A17">
        <w:rPr>
          <w:rFonts w:eastAsia="Times New Roman"/>
          <w:bCs/>
          <w:kern w:val="32"/>
          <w:sz w:val="22"/>
          <w:szCs w:val="22"/>
        </w:rPr>
        <w:t xml:space="preserve"> Толиса и Чардак</w:t>
      </w:r>
      <w:r w:rsidR="00896C68" w:rsidRPr="00ED6A17">
        <w:rPr>
          <w:rFonts w:eastAsia="Times New Roman"/>
          <w:bCs/>
          <w:kern w:val="32"/>
          <w:sz w:val="22"/>
          <w:szCs w:val="22"/>
        </w:rPr>
        <w:t>)</w:t>
      </w:r>
      <w:r w:rsidR="00436026" w:rsidRPr="00ED6A17">
        <w:rPr>
          <w:rFonts w:eastAsia="Times New Roman"/>
          <w:bCs/>
          <w:kern w:val="32"/>
          <w:sz w:val="22"/>
          <w:szCs w:val="22"/>
        </w:rPr>
        <w:t>.</w:t>
      </w:r>
      <w:r w:rsidR="002259EB" w:rsidRPr="00ED6A17">
        <w:rPr>
          <w:rFonts w:eastAsia="Times New Roman"/>
          <w:bCs/>
          <w:kern w:val="32"/>
          <w:sz w:val="22"/>
          <w:szCs w:val="22"/>
        </w:rPr>
        <w:t>Према подацима Пописа</w:t>
      </w:r>
      <w:r w:rsidR="00CB0BD5" w:rsidRPr="00ED6A17">
        <w:rPr>
          <w:rStyle w:val="FootnoteReference"/>
          <w:rFonts w:eastAsia="Times New Roman"/>
          <w:bCs/>
          <w:kern w:val="32"/>
          <w:sz w:val="22"/>
          <w:szCs w:val="22"/>
        </w:rPr>
        <w:footnoteReference w:id="1"/>
      </w:r>
      <w:r w:rsidR="002259EB" w:rsidRPr="00ED6A17">
        <w:rPr>
          <w:rFonts w:eastAsia="Times New Roman"/>
          <w:bCs/>
          <w:kern w:val="32"/>
          <w:sz w:val="22"/>
          <w:szCs w:val="22"/>
        </w:rPr>
        <w:t xml:space="preserve"> 2013. године, свега 36% становништва је насељава урбане дијелове О</w:t>
      </w:r>
      <w:r w:rsidR="00613C52" w:rsidRPr="00ED6A17">
        <w:rPr>
          <w:rFonts w:eastAsia="Times New Roman"/>
          <w:bCs/>
          <w:kern w:val="32"/>
          <w:sz w:val="22"/>
          <w:szCs w:val="22"/>
        </w:rPr>
        <w:t xml:space="preserve">пштине док </w:t>
      </w:r>
      <w:r w:rsidR="002259EB" w:rsidRPr="00ED6A17">
        <w:rPr>
          <w:rFonts w:eastAsia="Times New Roman"/>
          <w:bCs/>
          <w:kern w:val="32"/>
          <w:sz w:val="22"/>
          <w:szCs w:val="22"/>
        </w:rPr>
        <w:t>64% њих живи у руралним крајевима.</w:t>
      </w:r>
    </w:p>
    <w:p w:rsidR="005A06C4" w:rsidRPr="00ED6A17" w:rsidRDefault="00391AF5" w:rsidP="005A06C4">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Општина Модрича изразито је богата плодном земљом и малим водотоцима. </w:t>
      </w:r>
      <w:r w:rsidR="005A632F" w:rsidRPr="00ED6A17">
        <w:rPr>
          <w:rFonts w:eastAsia="Times New Roman"/>
          <w:bCs/>
          <w:kern w:val="32"/>
          <w:sz w:val="22"/>
          <w:szCs w:val="22"/>
        </w:rPr>
        <w:t>Рељеф општине састоји се од висиј</w:t>
      </w:r>
      <w:r w:rsidR="0003604A" w:rsidRPr="00ED6A17">
        <w:rPr>
          <w:rFonts w:eastAsia="Times New Roman"/>
          <w:bCs/>
          <w:kern w:val="32"/>
          <w:sz w:val="22"/>
          <w:szCs w:val="22"/>
        </w:rPr>
        <w:t>е Вучјак (367м) и Требаве (644м</w:t>
      </w:r>
      <w:r w:rsidR="005A632F" w:rsidRPr="00ED6A17">
        <w:rPr>
          <w:rFonts w:eastAsia="Times New Roman"/>
          <w:bCs/>
          <w:kern w:val="32"/>
          <w:sz w:val="22"/>
          <w:szCs w:val="22"/>
        </w:rPr>
        <w:t xml:space="preserve">), </w:t>
      </w:r>
      <w:r w:rsidR="00A60328" w:rsidRPr="00ED6A17">
        <w:rPr>
          <w:rFonts w:eastAsia="Times New Roman"/>
          <w:bCs/>
          <w:kern w:val="32"/>
          <w:sz w:val="22"/>
          <w:szCs w:val="22"/>
        </w:rPr>
        <w:t>од долине ријеке Босне (106-103</w:t>
      </w:r>
      <w:r w:rsidR="005A632F" w:rsidRPr="00ED6A17">
        <w:rPr>
          <w:rFonts w:eastAsia="Times New Roman"/>
          <w:bCs/>
          <w:kern w:val="32"/>
          <w:sz w:val="22"/>
          <w:szCs w:val="22"/>
        </w:rPr>
        <w:t>м) и посавске рав</w:t>
      </w:r>
      <w:r w:rsidR="00F6054E" w:rsidRPr="00ED6A17">
        <w:rPr>
          <w:rFonts w:eastAsia="Times New Roman"/>
          <w:bCs/>
          <w:kern w:val="32"/>
          <w:sz w:val="22"/>
          <w:szCs w:val="22"/>
        </w:rPr>
        <w:t>нице (91-90</w:t>
      </w:r>
      <w:r w:rsidR="00A60328" w:rsidRPr="00ED6A17">
        <w:rPr>
          <w:rFonts w:eastAsia="Times New Roman"/>
          <w:bCs/>
          <w:kern w:val="32"/>
          <w:sz w:val="22"/>
          <w:szCs w:val="22"/>
        </w:rPr>
        <w:t>м надморске висине</w:t>
      </w:r>
      <w:r w:rsidR="005A632F" w:rsidRPr="00ED6A17">
        <w:rPr>
          <w:rFonts w:eastAsia="Times New Roman"/>
          <w:bCs/>
          <w:kern w:val="32"/>
          <w:sz w:val="22"/>
          <w:szCs w:val="22"/>
        </w:rPr>
        <w:t>)</w:t>
      </w:r>
      <w:r w:rsidR="00A60328" w:rsidRPr="00ED6A17">
        <w:rPr>
          <w:rFonts w:eastAsia="Times New Roman"/>
          <w:bCs/>
          <w:kern w:val="32"/>
          <w:sz w:val="22"/>
          <w:szCs w:val="22"/>
        </w:rPr>
        <w:t>.</w:t>
      </w:r>
      <w:r w:rsidR="005A632F" w:rsidRPr="00ED6A17">
        <w:rPr>
          <w:rFonts w:eastAsia="Times New Roman"/>
          <w:bCs/>
          <w:kern w:val="32"/>
          <w:sz w:val="22"/>
          <w:szCs w:val="22"/>
        </w:rPr>
        <w:t xml:space="preserve"> Припада појасу умјерено континенталне климе са средњом г</w:t>
      </w:r>
      <w:r w:rsidR="0053308F">
        <w:rPr>
          <w:rFonts w:eastAsia="Times New Roman"/>
          <w:bCs/>
          <w:kern w:val="32"/>
          <w:sz w:val="22"/>
          <w:szCs w:val="22"/>
        </w:rPr>
        <w:t>одишњом температуром око 12,5° C</w:t>
      </w:r>
      <w:r w:rsidR="005A632F" w:rsidRPr="00ED6A17">
        <w:rPr>
          <w:rFonts w:eastAsia="Times New Roman"/>
          <w:bCs/>
          <w:kern w:val="32"/>
          <w:sz w:val="22"/>
          <w:szCs w:val="22"/>
        </w:rPr>
        <w:t xml:space="preserve"> и количином падавина од 850 литара по </w:t>
      </w:r>
      <w:r w:rsidR="005A632F" w:rsidRPr="00ED6A17">
        <w:rPr>
          <w:rFonts w:eastAsia="Times New Roman"/>
          <w:bCs/>
          <w:kern w:val="32"/>
          <w:sz w:val="22"/>
          <w:szCs w:val="22"/>
        </w:rPr>
        <w:lastRenderedPageBreak/>
        <w:t>метру</w:t>
      </w:r>
      <w:r w:rsidR="0053308F">
        <w:rPr>
          <w:rFonts w:eastAsia="Times New Roman"/>
          <w:bCs/>
          <w:kern w:val="32"/>
          <w:sz w:val="22"/>
          <w:szCs w:val="22"/>
        </w:rPr>
        <w:t xml:space="preserve"> квадратном</w:t>
      </w:r>
      <w:r w:rsidR="005A632F" w:rsidRPr="00ED6A17">
        <w:rPr>
          <w:rFonts w:eastAsia="Times New Roman"/>
          <w:bCs/>
          <w:kern w:val="32"/>
          <w:sz w:val="22"/>
          <w:szCs w:val="22"/>
        </w:rPr>
        <w:t>. У току године има око 80 ведрих, 170 облачних и остало промјенљивих дана.</w:t>
      </w:r>
    </w:p>
    <w:p w:rsidR="00CB0BD5" w:rsidRPr="00ED6A17" w:rsidRDefault="001150F6" w:rsidP="005A06C4">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Први писани документ о Модричи  из 13. вијека  је повеља мађарског краља Беле IV у којој се Модрича помиње као врело : </w:t>
      </w:r>
      <w:r w:rsidR="00F6054E" w:rsidRPr="00ED6A17">
        <w:rPr>
          <w:rFonts w:eastAsia="Times New Roman"/>
          <w:bCs/>
          <w:i/>
          <w:kern w:val="32"/>
          <w:sz w:val="22"/>
          <w:szCs w:val="22"/>
        </w:rPr>
        <w:t>"...</w:t>
      </w:r>
      <w:r w:rsidRPr="00ED6A17">
        <w:rPr>
          <w:rFonts w:eastAsia="Times New Roman"/>
          <w:bCs/>
          <w:i/>
          <w:kern w:val="32"/>
          <w:sz w:val="22"/>
          <w:szCs w:val="22"/>
        </w:rPr>
        <w:t>fons Modricha, ubi cadit in Boznam</w:t>
      </w:r>
      <w:r w:rsidRPr="00ED6A17">
        <w:rPr>
          <w:rFonts w:eastAsia="Times New Roman"/>
          <w:bCs/>
          <w:kern w:val="32"/>
          <w:sz w:val="22"/>
          <w:szCs w:val="22"/>
        </w:rPr>
        <w:t xml:space="preserve">“, али све указује на то да се радило о мањем воденом току који се улијевао у ријеку Босну. </w:t>
      </w:r>
    </w:p>
    <w:p w:rsidR="001150F6" w:rsidRPr="00ED6A17" w:rsidRDefault="001150F6" w:rsidP="003835CE">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По предањима, Модрича је име добила према р</w:t>
      </w:r>
      <w:r w:rsidR="00F6054E" w:rsidRPr="00ED6A17">
        <w:rPr>
          <w:rFonts w:eastAsia="Times New Roman"/>
          <w:bCs/>
          <w:kern w:val="32"/>
          <w:sz w:val="22"/>
          <w:szCs w:val="22"/>
        </w:rPr>
        <w:t>и</w:t>
      </w:r>
      <w:r w:rsidRPr="00ED6A17">
        <w:rPr>
          <w:rFonts w:eastAsia="Times New Roman"/>
          <w:bCs/>
          <w:kern w:val="32"/>
          <w:sz w:val="22"/>
          <w:szCs w:val="22"/>
        </w:rPr>
        <w:t>јечици чија је вода била модра, планинска. Та ријечица претпоставља се да је Дуса. Према другим казивањима подручје носи име старе словенске ознаке за плаву боју неба и даљина, што се на хоризонту више назир</w:t>
      </w:r>
      <w:r w:rsidR="003835CE" w:rsidRPr="00ED6A17">
        <w:rPr>
          <w:rFonts w:eastAsia="Times New Roman"/>
          <w:bCs/>
          <w:kern w:val="32"/>
          <w:sz w:val="22"/>
          <w:szCs w:val="22"/>
        </w:rPr>
        <w:t xml:space="preserve">у него виде-модрина / модрича. </w:t>
      </w:r>
      <w:r w:rsidRPr="00ED6A17">
        <w:rPr>
          <w:rFonts w:eastAsia="Times New Roman"/>
          <w:bCs/>
          <w:kern w:val="32"/>
          <w:sz w:val="22"/>
          <w:szCs w:val="22"/>
        </w:rPr>
        <w:t>Постоје археолошки докази о присуству човјека на просторима данашње модричке општине још у палеолиту – старије</w:t>
      </w:r>
      <w:r w:rsidR="00F6054E" w:rsidRPr="00ED6A17">
        <w:rPr>
          <w:rFonts w:eastAsia="Times New Roman"/>
          <w:bCs/>
          <w:kern w:val="32"/>
          <w:sz w:val="22"/>
          <w:szCs w:val="22"/>
        </w:rPr>
        <w:t>м каменом добу. О томе свједоче</w:t>
      </w:r>
      <w:r w:rsidRPr="00ED6A17">
        <w:rPr>
          <w:rFonts w:eastAsia="Times New Roman"/>
          <w:bCs/>
          <w:kern w:val="32"/>
          <w:sz w:val="22"/>
          <w:szCs w:val="22"/>
        </w:rPr>
        <w:t xml:space="preserve"> трагови откривени на локацији Градина у селу Дугом Пољу изнад долине Босне.</w:t>
      </w:r>
    </w:p>
    <w:p w:rsidR="00043404" w:rsidRPr="005A0D98" w:rsidRDefault="00043404" w:rsidP="001150F6">
      <w:pPr>
        <w:pStyle w:val="CommentText"/>
        <w:spacing w:before="120" w:after="120"/>
        <w:ind w:left="426"/>
        <w:jc w:val="both"/>
        <w:rPr>
          <w:rFonts w:eastAsia="Times New Roman"/>
          <w:bCs/>
          <w:kern w:val="32"/>
          <w:sz w:val="22"/>
          <w:szCs w:val="22"/>
        </w:rPr>
      </w:pPr>
    </w:p>
    <w:p w:rsidR="00EA5E94" w:rsidRPr="005A0D98" w:rsidRDefault="00D9717D" w:rsidP="005A0D98">
      <w:pPr>
        <w:pStyle w:val="Heading3"/>
      </w:pPr>
      <w:bookmarkStart w:id="7" w:name="_Toc473544311"/>
      <w:r w:rsidRPr="005A0D98">
        <w:t xml:space="preserve">IV.1.2. </w:t>
      </w:r>
      <w:r w:rsidR="003F2BB7" w:rsidRPr="005A0D98">
        <w:t>Демографске</w:t>
      </w:r>
      <w:r w:rsidR="00E005AB">
        <w:t xml:space="preserve"> </w:t>
      </w:r>
      <w:r w:rsidR="003F2BB7" w:rsidRPr="005A0D98">
        <w:t>карактеристике</w:t>
      </w:r>
      <w:r w:rsidR="00E005AB">
        <w:t xml:space="preserve"> </w:t>
      </w:r>
      <w:r w:rsidR="003F2BB7" w:rsidRPr="005A0D98">
        <w:t>и</w:t>
      </w:r>
      <w:r w:rsidR="00E005AB">
        <w:t xml:space="preserve"> </w:t>
      </w:r>
      <w:r w:rsidR="008655D4" w:rsidRPr="005A0D98">
        <w:t>кретања</w:t>
      </w:r>
      <w:r w:rsidR="000A7E0A" w:rsidRPr="005A0D98">
        <w:rPr>
          <w:vertAlign w:val="superscript"/>
        </w:rPr>
        <w:footnoteReference w:id="2"/>
      </w:r>
      <w:bookmarkEnd w:id="7"/>
    </w:p>
    <w:p w:rsidR="009969DF" w:rsidRPr="003C521B" w:rsidRDefault="00D9717D" w:rsidP="003C521B">
      <w:pPr>
        <w:pStyle w:val="Heading4"/>
      </w:pPr>
      <w:bookmarkStart w:id="8" w:name="_Toc473544312"/>
      <w:r w:rsidRPr="003C521B">
        <w:t xml:space="preserve">IV.1.2.1. </w:t>
      </w:r>
      <w:r w:rsidR="009969DF" w:rsidRPr="003C521B">
        <w:t>Број становника и природни прираштај</w:t>
      </w:r>
      <w:bookmarkEnd w:id="8"/>
    </w:p>
    <w:p w:rsidR="009969DF" w:rsidRPr="00ED6A17" w:rsidRDefault="00BD4842" w:rsidP="009969DF">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Према </w:t>
      </w:r>
      <w:r w:rsidR="001154D6" w:rsidRPr="00ED6A17">
        <w:rPr>
          <w:rFonts w:eastAsia="Times New Roman"/>
          <w:bCs/>
          <w:kern w:val="32"/>
          <w:sz w:val="22"/>
          <w:szCs w:val="22"/>
        </w:rPr>
        <w:t xml:space="preserve">званичном и објављеном </w:t>
      </w:r>
      <w:r w:rsidRPr="00ED6A17">
        <w:rPr>
          <w:rFonts w:eastAsia="Times New Roman"/>
          <w:bCs/>
          <w:kern w:val="32"/>
          <w:sz w:val="22"/>
          <w:szCs w:val="22"/>
        </w:rPr>
        <w:t>попису</w:t>
      </w:r>
      <w:r w:rsidR="00E005AB">
        <w:rPr>
          <w:rFonts w:eastAsia="Times New Roman"/>
          <w:bCs/>
          <w:kern w:val="32"/>
          <w:sz w:val="22"/>
          <w:szCs w:val="22"/>
        </w:rPr>
        <w:t xml:space="preserve"> </w:t>
      </w:r>
      <w:r w:rsidR="00DA790A">
        <w:rPr>
          <w:rFonts w:eastAsia="Times New Roman"/>
          <w:bCs/>
          <w:kern w:val="32"/>
          <w:sz w:val="22"/>
          <w:szCs w:val="22"/>
        </w:rPr>
        <w:t xml:space="preserve">Агенције за статистику Босне и Херцеговине </w:t>
      </w:r>
      <w:r w:rsidRPr="00ED6A17">
        <w:rPr>
          <w:rFonts w:eastAsia="Times New Roman"/>
          <w:bCs/>
          <w:kern w:val="32"/>
          <w:sz w:val="22"/>
          <w:szCs w:val="22"/>
        </w:rPr>
        <w:t xml:space="preserve">из 2013. године на територији општине Модрича </w:t>
      </w:r>
      <w:r w:rsidR="001154D6" w:rsidRPr="00ED6A17">
        <w:rPr>
          <w:rFonts w:eastAsia="Times New Roman"/>
          <w:bCs/>
          <w:kern w:val="32"/>
          <w:sz w:val="22"/>
          <w:szCs w:val="22"/>
        </w:rPr>
        <w:t xml:space="preserve">живи </w:t>
      </w:r>
      <w:r w:rsidR="00476BDC" w:rsidRPr="00ED6A17">
        <w:rPr>
          <w:rFonts w:eastAsia="Times New Roman"/>
          <w:bCs/>
          <w:kern w:val="32"/>
          <w:sz w:val="22"/>
          <w:szCs w:val="22"/>
        </w:rPr>
        <w:t xml:space="preserve">укупно </w:t>
      </w:r>
      <w:r w:rsidR="000611CA" w:rsidRPr="00ED6A17">
        <w:rPr>
          <w:rFonts w:eastAsia="Times New Roman"/>
          <w:bCs/>
          <w:kern w:val="32"/>
          <w:sz w:val="22"/>
          <w:szCs w:val="22"/>
        </w:rPr>
        <w:t>25.720</w:t>
      </w:r>
      <w:r w:rsidR="007335D7" w:rsidRPr="00ED6A17">
        <w:rPr>
          <w:rFonts w:eastAsia="Times New Roman"/>
          <w:bCs/>
          <w:kern w:val="32"/>
          <w:sz w:val="22"/>
          <w:szCs w:val="22"/>
        </w:rPr>
        <w:t xml:space="preserve"> становника, што</w:t>
      </w:r>
      <w:r w:rsidR="00A75C29" w:rsidRPr="00ED6A17">
        <w:rPr>
          <w:rFonts w:eastAsia="Times New Roman"/>
          <w:bCs/>
          <w:kern w:val="32"/>
          <w:sz w:val="22"/>
          <w:szCs w:val="22"/>
        </w:rPr>
        <w:t xml:space="preserve"> представља </w:t>
      </w:r>
      <w:r w:rsidR="00761705" w:rsidRPr="00ED6A17">
        <w:rPr>
          <w:rFonts w:eastAsia="Times New Roman"/>
          <w:bCs/>
          <w:kern w:val="32"/>
          <w:sz w:val="22"/>
          <w:szCs w:val="22"/>
        </w:rPr>
        <w:t>2,1</w:t>
      </w:r>
      <w:r w:rsidR="00A75C29" w:rsidRPr="00ED6A17">
        <w:rPr>
          <w:rFonts w:eastAsia="Times New Roman"/>
          <w:bCs/>
          <w:kern w:val="32"/>
          <w:sz w:val="22"/>
          <w:szCs w:val="22"/>
        </w:rPr>
        <w:t>% од п</w:t>
      </w:r>
      <w:r w:rsidR="00976633" w:rsidRPr="00ED6A17">
        <w:rPr>
          <w:rFonts w:eastAsia="Times New Roman"/>
          <w:bCs/>
          <w:kern w:val="32"/>
          <w:sz w:val="22"/>
          <w:szCs w:val="22"/>
        </w:rPr>
        <w:t>описаног</w:t>
      </w:r>
      <w:r w:rsidR="00A75C29" w:rsidRPr="00ED6A17">
        <w:rPr>
          <w:rFonts w:eastAsia="Times New Roman"/>
          <w:bCs/>
          <w:kern w:val="32"/>
          <w:sz w:val="22"/>
          <w:szCs w:val="22"/>
        </w:rPr>
        <w:t xml:space="preserve"> становништва РС. Према попису становништва из 1991. године, </w:t>
      </w:r>
      <w:r w:rsidR="00D303EB" w:rsidRPr="00ED6A17">
        <w:rPr>
          <w:rFonts w:eastAsia="Times New Roman"/>
          <w:bCs/>
          <w:kern w:val="32"/>
          <w:sz w:val="22"/>
          <w:szCs w:val="22"/>
        </w:rPr>
        <w:t>О</w:t>
      </w:r>
      <w:r w:rsidR="00A75C29" w:rsidRPr="00ED6A17">
        <w:rPr>
          <w:rFonts w:eastAsia="Times New Roman"/>
          <w:bCs/>
          <w:kern w:val="32"/>
          <w:sz w:val="22"/>
          <w:szCs w:val="22"/>
        </w:rPr>
        <w:t>пштина је имала 35.413 стано</w:t>
      </w:r>
      <w:r w:rsidR="000611CA" w:rsidRPr="00ED6A17">
        <w:rPr>
          <w:rFonts w:eastAsia="Times New Roman"/>
          <w:bCs/>
          <w:kern w:val="32"/>
          <w:sz w:val="22"/>
          <w:szCs w:val="22"/>
        </w:rPr>
        <w:t>вника, односно 27</w:t>
      </w:r>
      <w:r w:rsidR="009969DF" w:rsidRPr="00ED6A17">
        <w:rPr>
          <w:rFonts w:eastAsia="Times New Roman"/>
          <w:bCs/>
          <w:kern w:val="32"/>
          <w:sz w:val="22"/>
          <w:szCs w:val="22"/>
        </w:rPr>
        <w:t xml:space="preserve">% више </w:t>
      </w:r>
      <w:r w:rsidR="0053308F">
        <w:rPr>
          <w:rFonts w:eastAsia="Times New Roman"/>
          <w:bCs/>
          <w:kern w:val="32"/>
          <w:sz w:val="22"/>
          <w:szCs w:val="22"/>
        </w:rPr>
        <w:t>становника.</w:t>
      </w:r>
      <w:r w:rsidR="00E4453B" w:rsidRPr="00ED6A17">
        <w:rPr>
          <w:rFonts w:eastAsia="Times New Roman"/>
          <w:bCs/>
          <w:kern w:val="32"/>
          <w:sz w:val="22"/>
          <w:szCs w:val="22"/>
        </w:rPr>
        <w:t xml:space="preserve"> Разлози смањења становника </w:t>
      </w:r>
      <w:r w:rsidR="00235DEB" w:rsidRPr="00ED6A17">
        <w:rPr>
          <w:rFonts w:eastAsia="Times New Roman"/>
          <w:bCs/>
          <w:kern w:val="32"/>
          <w:sz w:val="22"/>
          <w:szCs w:val="22"/>
        </w:rPr>
        <w:t>су миграције становништва у ратним</w:t>
      </w:r>
      <w:r w:rsidR="000A7E0A" w:rsidRPr="00ED6A17">
        <w:rPr>
          <w:rFonts w:eastAsia="Times New Roman"/>
          <w:bCs/>
          <w:kern w:val="32"/>
          <w:sz w:val="22"/>
          <w:szCs w:val="22"/>
        </w:rPr>
        <w:t xml:space="preserve"> и послијератним</w:t>
      </w:r>
      <w:r w:rsidR="00235DEB" w:rsidRPr="00ED6A17">
        <w:rPr>
          <w:rFonts w:eastAsia="Times New Roman"/>
          <w:bCs/>
          <w:kern w:val="32"/>
          <w:sz w:val="22"/>
          <w:szCs w:val="22"/>
        </w:rPr>
        <w:t xml:space="preserve"> годинама, те расељавање изван граница БиХ.</w:t>
      </w:r>
    </w:p>
    <w:p w:rsidR="00D952AE" w:rsidRPr="00ED6A17" w:rsidRDefault="00D303EB" w:rsidP="00E1607F">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Посматрајући период од 2</w:t>
      </w:r>
      <w:r w:rsidR="00327ACF" w:rsidRPr="00ED6A17">
        <w:rPr>
          <w:rFonts w:eastAsia="Times New Roman"/>
          <w:bCs/>
          <w:kern w:val="32"/>
          <w:sz w:val="22"/>
          <w:szCs w:val="22"/>
        </w:rPr>
        <w:t>010-2014</w:t>
      </w:r>
      <w:r w:rsidR="0068667F" w:rsidRPr="00ED6A17">
        <w:rPr>
          <w:rFonts w:eastAsia="Times New Roman"/>
          <w:bCs/>
          <w:kern w:val="32"/>
          <w:sz w:val="22"/>
          <w:szCs w:val="22"/>
        </w:rPr>
        <w:t>. године (Графикон бр. 1),</w:t>
      </w:r>
      <w:r w:rsidRPr="00ED6A17">
        <w:rPr>
          <w:rFonts w:eastAsia="Times New Roman"/>
          <w:bCs/>
          <w:kern w:val="32"/>
          <w:sz w:val="22"/>
          <w:szCs w:val="22"/>
        </w:rPr>
        <w:t xml:space="preserve"> природни прираштај у општини Модрича је у благом опадању, те је 2013. године забиљежена стопа природног прираштаја од -</w:t>
      </w:r>
      <w:r w:rsidR="00E4453B" w:rsidRPr="00ED6A17">
        <w:rPr>
          <w:rFonts w:eastAsia="Times New Roman"/>
          <w:bCs/>
          <w:kern w:val="32"/>
          <w:sz w:val="22"/>
          <w:szCs w:val="22"/>
        </w:rPr>
        <w:t>7,3</w:t>
      </w:r>
      <w:r w:rsidRPr="00ED6A17">
        <w:rPr>
          <w:rFonts w:eastAsia="Times New Roman"/>
          <w:bCs/>
          <w:kern w:val="32"/>
          <w:sz w:val="22"/>
          <w:szCs w:val="22"/>
        </w:rPr>
        <w:t xml:space="preserve"> најнижа у посљедње 4 године.</w:t>
      </w:r>
    </w:p>
    <w:p w:rsidR="00C811D8" w:rsidRPr="00ED6A17" w:rsidRDefault="0068667F" w:rsidP="00E1607F">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Ако </w:t>
      </w:r>
      <w:r w:rsidR="00235DEB" w:rsidRPr="00ED6A17">
        <w:rPr>
          <w:rFonts w:eastAsia="Times New Roman"/>
          <w:bCs/>
          <w:kern w:val="32"/>
          <w:sz w:val="22"/>
          <w:szCs w:val="22"/>
        </w:rPr>
        <w:t xml:space="preserve">направимо </w:t>
      </w:r>
      <w:r w:rsidR="00F6054E" w:rsidRPr="00ED6A17">
        <w:rPr>
          <w:rFonts w:eastAsia="Times New Roman"/>
          <w:bCs/>
          <w:kern w:val="32"/>
          <w:sz w:val="22"/>
          <w:szCs w:val="22"/>
        </w:rPr>
        <w:t>поређење</w:t>
      </w:r>
      <w:r w:rsidR="00235DEB" w:rsidRPr="00ED6A17">
        <w:rPr>
          <w:rFonts w:eastAsia="Times New Roman"/>
          <w:bCs/>
          <w:kern w:val="32"/>
          <w:sz w:val="22"/>
          <w:szCs w:val="22"/>
        </w:rPr>
        <w:t xml:space="preserve"> природних кретања са општина</w:t>
      </w:r>
      <w:r w:rsidR="00E1607F" w:rsidRPr="00ED6A17">
        <w:rPr>
          <w:rFonts w:eastAsia="Times New Roman"/>
          <w:bCs/>
          <w:kern w:val="32"/>
          <w:sz w:val="22"/>
          <w:szCs w:val="22"/>
        </w:rPr>
        <w:t>ма са сличним бројем становника(</w:t>
      </w:r>
      <w:r w:rsidR="00235DEB" w:rsidRPr="00ED6A17">
        <w:rPr>
          <w:rFonts w:eastAsia="Times New Roman"/>
          <w:bCs/>
          <w:kern w:val="32"/>
          <w:sz w:val="22"/>
          <w:szCs w:val="22"/>
        </w:rPr>
        <w:t>Графикон бр.2</w:t>
      </w:r>
      <w:r w:rsidR="00E1607F" w:rsidRPr="00ED6A17">
        <w:rPr>
          <w:rFonts w:eastAsia="Times New Roman"/>
          <w:bCs/>
          <w:kern w:val="32"/>
          <w:sz w:val="22"/>
          <w:szCs w:val="22"/>
        </w:rPr>
        <w:t>), прим</w:t>
      </w:r>
      <w:r w:rsidR="00F6054E" w:rsidRPr="00ED6A17">
        <w:rPr>
          <w:rFonts w:eastAsia="Times New Roman"/>
          <w:bCs/>
          <w:kern w:val="32"/>
          <w:sz w:val="22"/>
          <w:szCs w:val="22"/>
        </w:rPr>
        <w:t>ј</w:t>
      </w:r>
      <w:r w:rsidR="00E1607F" w:rsidRPr="00ED6A17">
        <w:rPr>
          <w:rFonts w:eastAsia="Times New Roman"/>
          <w:bCs/>
          <w:kern w:val="32"/>
          <w:sz w:val="22"/>
          <w:szCs w:val="22"/>
        </w:rPr>
        <w:t xml:space="preserve">ећујемо </w:t>
      </w:r>
      <w:r w:rsidR="00302073" w:rsidRPr="00ED6A17">
        <w:rPr>
          <w:rFonts w:eastAsia="Times New Roman"/>
          <w:bCs/>
          <w:kern w:val="32"/>
          <w:sz w:val="22"/>
          <w:szCs w:val="22"/>
        </w:rPr>
        <w:t>пад наталитета</w:t>
      </w:r>
      <w:r w:rsidR="00E1607F" w:rsidRPr="00ED6A17">
        <w:rPr>
          <w:rFonts w:eastAsia="Times New Roman"/>
          <w:bCs/>
          <w:kern w:val="32"/>
          <w:sz w:val="22"/>
          <w:szCs w:val="22"/>
        </w:rPr>
        <w:t xml:space="preserve"> у све три општине, док је на</w:t>
      </w:r>
      <w:r w:rsidR="0015027A" w:rsidRPr="00ED6A17">
        <w:rPr>
          <w:rFonts w:eastAsia="Times New Roman"/>
          <w:bCs/>
          <w:kern w:val="32"/>
          <w:sz w:val="22"/>
          <w:szCs w:val="22"/>
        </w:rPr>
        <w:t>ј</w:t>
      </w:r>
      <w:r w:rsidR="00E1607F" w:rsidRPr="00ED6A17">
        <w:rPr>
          <w:rFonts w:eastAsia="Times New Roman"/>
          <w:bCs/>
          <w:kern w:val="32"/>
          <w:sz w:val="22"/>
          <w:szCs w:val="22"/>
        </w:rPr>
        <w:t xml:space="preserve">нижа стопа природног кретања на нивоу </w:t>
      </w:r>
      <w:r w:rsidR="0015027A" w:rsidRPr="00ED6A17">
        <w:rPr>
          <w:rFonts w:eastAsia="Times New Roman"/>
          <w:bCs/>
          <w:kern w:val="32"/>
          <w:sz w:val="22"/>
          <w:szCs w:val="22"/>
        </w:rPr>
        <w:t>РС, према подацима Републичког завода за статистику РС,</w:t>
      </w:r>
      <w:r w:rsidR="00302073" w:rsidRPr="00ED6A17">
        <w:rPr>
          <w:rFonts w:eastAsia="Times New Roman"/>
          <w:bCs/>
          <w:kern w:val="32"/>
          <w:sz w:val="22"/>
          <w:szCs w:val="22"/>
        </w:rPr>
        <w:t xml:space="preserve"> забиљ</w:t>
      </w:r>
      <w:r w:rsidR="00E1607F" w:rsidRPr="00ED6A17">
        <w:rPr>
          <w:rFonts w:eastAsia="Times New Roman"/>
          <w:bCs/>
          <w:kern w:val="32"/>
          <w:sz w:val="22"/>
          <w:szCs w:val="22"/>
        </w:rPr>
        <w:t>ежена 2014. године и износи -3,5</w:t>
      </w:r>
      <w:r w:rsidR="0015027A" w:rsidRPr="00ED6A17">
        <w:rPr>
          <w:rFonts w:eastAsia="Times New Roman"/>
          <w:bCs/>
          <w:kern w:val="32"/>
          <w:sz w:val="22"/>
          <w:szCs w:val="22"/>
        </w:rPr>
        <w:t xml:space="preserve"> (Графикон бр</w:t>
      </w:r>
      <w:r w:rsidR="00E1607F" w:rsidRPr="00ED6A17">
        <w:rPr>
          <w:rFonts w:eastAsia="Times New Roman"/>
          <w:bCs/>
          <w:kern w:val="32"/>
          <w:sz w:val="22"/>
          <w:szCs w:val="22"/>
        </w:rPr>
        <w:t>.</w:t>
      </w:r>
      <w:r w:rsidR="0015027A" w:rsidRPr="00ED6A17">
        <w:rPr>
          <w:rFonts w:eastAsia="Times New Roman"/>
          <w:bCs/>
          <w:kern w:val="32"/>
          <w:sz w:val="22"/>
          <w:szCs w:val="22"/>
        </w:rPr>
        <w:t xml:space="preserve"> 3).</w:t>
      </w:r>
    </w:p>
    <w:tbl>
      <w:tblPr>
        <w:tblW w:w="0" w:type="auto"/>
        <w:tblInd w:w="426" w:type="dxa"/>
        <w:tblLayout w:type="fixed"/>
        <w:tblLook w:val="04A0"/>
      </w:tblPr>
      <w:tblGrid>
        <w:gridCol w:w="4502"/>
        <w:gridCol w:w="4599"/>
      </w:tblGrid>
      <w:tr w:rsidR="00E4453B" w:rsidRPr="00ED6A17" w:rsidTr="00E753A1">
        <w:trPr>
          <w:trHeight w:val="3818"/>
        </w:trPr>
        <w:tc>
          <w:tcPr>
            <w:tcW w:w="4502" w:type="dxa"/>
            <w:shd w:val="clear" w:color="auto" w:fill="auto"/>
          </w:tcPr>
          <w:p w:rsidR="00E4453B" w:rsidRPr="000B6689" w:rsidRDefault="005E3950" w:rsidP="000B6689">
            <w:pPr>
              <w:pStyle w:val="CommentText"/>
              <w:ind w:left="-142"/>
              <w:jc w:val="both"/>
              <w:rPr>
                <w:rFonts w:eastAsia="Times New Roman"/>
                <w:b/>
                <w:bCs/>
                <w:kern w:val="32"/>
                <w:sz w:val="10"/>
                <w:szCs w:val="10"/>
              </w:rPr>
            </w:pPr>
            <w:r w:rsidRPr="005E3950">
              <w:rPr>
                <w:rFonts w:eastAsia="Times New Roman"/>
                <w:b/>
                <w:bCs/>
                <w:noProof/>
                <w:kern w:val="32"/>
                <w:sz w:val="10"/>
                <w:szCs w:val="10"/>
                <w:lang w:val="bs-Latn-BA" w:eastAsia="bs-Latn-BA"/>
              </w:rPr>
              <w:lastRenderedPageBreak/>
              <w:drawing>
                <wp:anchor distT="0" distB="0" distL="114300" distR="114300" simplePos="0" relativeHeight="251635200" behindDoc="1" locked="0" layoutInCell="1" allowOverlap="1">
                  <wp:simplePos x="0" y="0"/>
                  <wp:positionH relativeFrom="column">
                    <wp:posOffset>-251460</wp:posOffset>
                  </wp:positionH>
                  <wp:positionV relativeFrom="paragraph">
                    <wp:posOffset>0</wp:posOffset>
                  </wp:positionV>
                  <wp:extent cx="2781300" cy="2428875"/>
                  <wp:effectExtent l="19050" t="0" r="0" b="0"/>
                  <wp:wrapTight wrapText="bothSides">
                    <wp:wrapPolygon edited="0">
                      <wp:start x="-148" y="0"/>
                      <wp:lineTo x="-148" y="21515"/>
                      <wp:lineTo x="21600" y="21515"/>
                      <wp:lineTo x="21600" y="0"/>
                      <wp:lineTo x="-148" y="0"/>
                    </wp:wrapPolygon>
                  </wp:wrapTight>
                  <wp:docPr id="20" name="Picture 7" descr="C:\Users\ultimate\Desktop\BRANKO grafikoni\22.12.2016 - Mod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timate\Desktop\BRANKO grafikoni\22.12.2016 - Modrica\1.jpg"/>
                          <pic:cNvPicPr>
                            <a:picLocks noChangeAspect="1" noChangeArrowheads="1"/>
                          </pic:cNvPicPr>
                        </pic:nvPicPr>
                        <pic:blipFill>
                          <a:blip r:embed="rId11" cstate="print"/>
                          <a:srcRect/>
                          <a:stretch>
                            <a:fillRect/>
                          </a:stretch>
                        </pic:blipFill>
                        <pic:spPr bwMode="auto">
                          <a:xfrm>
                            <a:off x="0" y="0"/>
                            <a:ext cx="2781300" cy="2428875"/>
                          </a:xfrm>
                          <a:prstGeom prst="rect">
                            <a:avLst/>
                          </a:prstGeom>
                          <a:noFill/>
                          <a:ln w="9525">
                            <a:noFill/>
                            <a:miter lim="800000"/>
                            <a:headEnd/>
                            <a:tailEnd/>
                          </a:ln>
                        </pic:spPr>
                      </pic:pic>
                    </a:graphicData>
                  </a:graphic>
                </wp:anchor>
              </w:drawing>
            </w:r>
          </w:p>
        </w:tc>
        <w:tc>
          <w:tcPr>
            <w:tcW w:w="4599" w:type="dxa"/>
            <w:shd w:val="clear" w:color="auto" w:fill="auto"/>
          </w:tcPr>
          <w:p w:rsidR="00E4453B" w:rsidRPr="00ED6A17" w:rsidRDefault="005E3950" w:rsidP="005E3950">
            <w:pPr>
              <w:pStyle w:val="CommentText"/>
              <w:ind w:left="-108"/>
              <w:jc w:val="center"/>
              <w:rPr>
                <w:rFonts w:eastAsia="Times New Roman"/>
                <w:bCs/>
                <w:kern w:val="32"/>
                <w:sz w:val="10"/>
                <w:szCs w:val="10"/>
              </w:rPr>
            </w:pPr>
            <w:r>
              <w:rPr>
                <w:rFonts w:eastAsia="Times New Roman"/>
                <w:bCs/>
                <w:noProof/>
                <w:kern w:val="32"/>
                <w:sz w:val="10"/>
                <w:szCs w:val="10"/>
                <w:lang w:val="bs-Latn-BA" w:eastAsia="bs-Latn-BA"/>
              </w:rPr>
              <w:drawing>
                <wp:anchor distT="0" distB="0" distL="114300" distR="114300" simplePos="0" relativeHeight="251636224" behindDoc="1" locked="0" layoutInCell="1" allowOverlap="1">
                  <wp:simplePos x="0" y="0"/>
                  <wp:positionH relativeFrom="column">
                    <wp:posOffset>-53340</wp:posOffset>
                  </wp:positionH>
                  <wp:positionV relativeFrom="paragraph">
                    <wp:posOffset>0</wp:posOffset>
                  </wp:positionV>
                  <wp:extent cx="2886075" cy="2447925"/>
                  <wp:effectExtent l="0" t="0" r="9525" b="9525"/>
                  <wp:wrapTight wrapText="bothSides">
                    <wp:wrapPolygon edited="0">
                      <wp:start x="0" y="0"/>
                      <wp:lineTo x="0" y="21516"/>
                      <wp:lineTo x="21529" y="21516"/>
                      <wp:lineTo x="21529" y="0"/>
                      <wp:lineTo x="0" y="0"/>
                    </wp:wrapPolygon>
                  </wp:wrapTight>
                  <wp:docPr id="24" name="Picture 8" descr="C:\Users\ultimate\Desktop\BRANKO grafikoni\22.12.2016 - Modr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timate\Desktop\BRANKO grafikoni\22.12.2016 - Modrica\2.jpg"/>
                          <pic:cNvPicPr>
                            <a:picLocks noChangeAspect="1" noChangeArrowheads="1"/>
                          </pic:cNvPicPr>
                        </pic:nvPicPr>
                        <pic:blipFill>
                          <a:blip r:embed="rId12" cstate="print"/>
                          <a:srcRect/>
                          <a:stretch>
                            <a:fillRect/>
                          </a:stretch>
                        </pic:blipFill>
                        <pic:spPr bwMode="auto">
                          <a:xfrm>
                            <a:off x="0" y="0"/>
                            <a:ext cx="2886075" cy="2447925"/>
                          </a:xfrm>
                          <a:prstGeom prst="rect">
                            <a:avLst/>
                          </a:prstGeom>
                          <a:noFill/>
                          <a:ln w="9525">
                            <a:noFill/>
                            <a:miter lim="800000"/>
                            <a:headEnd/>
                            <a:tailEnd/>
                          </a:ln>
                        </pic:spPr>
                      </pic:pic>
                    </a:graphicData>
                  </a:graphic>
                </wp:anchor>
              </w:drawing>
            </w:r>
          </w:p>
        </w:tc>
      </w:tr>
      <w:tr w:rsidR="0015027A" w:rsidRPr="00ED6A17" w:rsidTr="00E753A1">
        <w:trPr>
          <w:trHeight w:val="3686"/>
        </w:trPr>
        <w:tc>
          <w:tcPr>
            <w:tcW w:w="4502" w:type="dxa"/>
            <w:shd w:val="clear" w:color="auto" w:fill="auto"/>
          </w:tcPr>
          <w:p w:rsidR="0015027A" w:rsidRPr="00ED6A17" w:rsidRDefault="005E3950" w:rsidP="000B6689">
            <w:pPr>
              <w:pStyle w:val="CommentText"/>
              <w:ind w:left="-142"/>
              <w:jc w:val="both"/>
              <w:rPr>
                <w:rFonts w:eastAsia="Times New Roman"/>
                <w:bCs/>
                <w:kern w:val="32"/>
                <w:sz w:val="10"/>
                <w:szCs w:val="10"/>
              </w:rPr>
            </w:pPr>
            <w:r w:rsidRPr="005E3950">
              <w:rPr>
                <w:rFonts w:eastAsia="Times New Roman"/>
                <w:bCs/>
                <w:noProof/>
                <w:kern w:val="32"/>
                <w:sz w:val="10"/>
                <w:szCs w:val="10"/>
                <w:lang w:val="bs-Latn-BA" w:eastAsia="bs-Latn-BA"/>
              </w:rPr>
              <w:drawing>
                <wp:anchor distT="0" distB="0" distL="114300" distR="114300" simplePos="0" relativeHeight="251637248" behindDoc="1" locked="0" layoutInCell="1" allowOverlap="1">
                  <wp:simplePos x="0" y="0"/>
                  <wp:positionH relativeFrom="column">
                    <wp:posOffset>-32385</wp:posOffset>
                  </wp:positionH>
                  <wp:positionV relativeFrom="paragraph">
                    <wp:posOffset>117475</wp:posOffset>
                  </wp:positionV>
                  <wp:extent cx="2762250" cy="2228850"/>
                  <wp:effectExtent l="19050" t="0" r="0" b="0"/>
                  <wp:wrapTight wrapText="bothSides">
                    <wp:wrapPolygon edited="0">
                      <wp:start x="-149" y="0"/>
                      <wp:lineTo x="-149" y="21415"/>
                      <wp:lineTo x="21600" y="21415"/>
                      <wp:lineTo x="21600" y="0"/>
                      <wp:lineTo x="-149" y="0"/>
                    </wp:wrapPolygon>
                  </wp:wrapTight>
                  <wp:docPr id="27" name="Picture 9" descr="C:\Users\ultimate\Desktop\BRANKO grafikoni\22.12.2016 - Modr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timate\Desktop\BRANKO grafikoni\22.12.2016 - Modrica\3.jpg"/>
                          <pic:cNvPicPr>
                            <a:picLocks noChangeAspect="1" noChangeArrowheads="1"/>
                          </pic:cNvPicPr>
                        </pic:nvPicPr>
                        <pic:blipFill>
                          <a:blip r:embed="rId13" cstate="print"/>
                          <a:srcRect/>
                          <a:stretch>
                            <a:fillRect/>
                          </a:stretch>
                        </pic:blipFill>
                        <pic:spPr bwMode="auto">
                          <a:xfrm>
                            <a:off x="0" y="0"/>
                            <a:ext cx="2762250" cy="2228850"/>
                          </a:xfrm>
                          <a:prstGeom prst="rect">
                            <a:avLst/>
                          </a:prstGeom>
                          <a:noFill/>
                          <a:ln w="9525">
                            <a:noFill/>
                            <a:miter lim="800000"/>
                            <a:headEnd/>
                            <a:tailEnd/>
                          </a:ln>
                        </pic:spPr>
                      </pic:pic>
                    </a:graphicData>
                  </a:graphic>
                </wp:anchor>
              </w:drawing>
            </w:r>
          </w:p>
        </w:tc>
        <w:tc>
          <w:tcPr>
            <w:tcW w:w="4599" w:type="dxa"/>
            <w:shd w:val="clear" w:color="auto" w:fill="auto"/>
          </w:tcPr>
          <w:p w:rsidR="0015027A" w:rsidRPr="00ED6A17" w:rsidRDefault="0015027A" w:rsidP="005451BC">
            <w:pPr>
              <w:pStyle w:val="CommentText"/>
              <w:jc w:val="both"/>
              <w:rPr>
                <w:rFonts w:eastAsia="Times New Roman"/>
                <w:bCs/>
                <w:kern w:val="32"/>
              </w:rPr>
            </w:pPr>
          </w:p>
          <w:p w:rsidR="00302073" w:rsidRPr="00ED6A17" w:rsidRDefault="00700F7D" w:rsidP="005451BC">
            <w:pPr>
              <w:pStyle w:val="CommentText"/>
              <w:jc w:val="both"/>
              <w:rPr>
                <w:rFonts w:eastAsia="Times New Roman"/>
                <w:bCs/>
                <w:kern w:val="32"/>
              </w:rPr>
            </w:pPr>
            <w:r w:rsidRPr="00ED6A17">
              <w:rPr>
                <w:rFonts w:eastAsia="Times New Roman"/>
                <w:bCs/>
                <w:kern w:val="32"/>
                <w:sz w:val="22"/>
              </w:rPr>
              <w:t>Континуитет пада природног прираштаја указује на све већи број умрлих лица у односу на рођене.</w:t>
            </w:r>
            <w:r w:rsidR="00952F8F">
              <w:rPr>
                <w:rFonts w:eastAsia="Times New Roman"/>
                <w:bCs/>
                <w:kern w:val="32"/>
                <w:sz w:val="22"/>
              </w:rPr>
              <w:t xml:space="preserve"> </w:t>
            </w:r>
            <w:r w:rsidR="00302073" w:rsidRPr="00ED6A17">
              <w:rPr>
                <w:rFonts w:eastAsia="Times New Roman"/>
                <w:bCs/>
                <w:kern w:val="32"/>
                <w:sz w:val="22"/>
              </w:rPr>
              <w:t>Основни разлози негативне популационе политике</w:t>
            </w:r>
            <w:r w:rsidRPr="00ED6A17">
              <w:rPr>
                <w:rFonts w:eastAsia="Times New Roman"/>
                <w:bCs/>
                <w:kern w:val="32"/>
                <w:sz w:val="22"/>
              </w:rPr>
              <w:t>, односно пада наталитета</w:t>
            </w:r>
            <w:r w:rsidR="00302073" w:rsidRPr="00ED6A17">
              <w:rPr>
                <w:rFonts w:eastAsia="Times New Roman"/>
                <w:bCs/>
                <w:kern w:val="32"/>
                <w:sz w:val="22"/>
              </w:rPr>
              <w:t xml:space="preserve"> у општини Модрича, па и на нивоу Републике Српске </w:t>
            </w:r>
            <w:r w:rsidR="00F6054E" w:rsidRPr="00ED6A17">
              <w:rPr>
                <w:rFonts w:eastAsia="Times New Roman"/>
                <w:bCs/>
                <w:kern w:val="32"/>
                <w:sz w:val="22"/>
              </w:rPr>
              <w:t>су посљ</w:t>
            </w:r>
            <w:r w:rsidR="007120A6" w:rsidRPr="00ED6A17">
              <w:rPr>
                <w:rFonts w:eastAsia="Times New Roman"/>
                <w:bCs/>
                <w:kern w:val="32"/>
                <w:sz w:val="22"/>
              </w:rPr>
              <w:t xml:space="preserve">едица незапослености, политичких криза, а на смањење броја рођених посебно </w:t>
            </w:r>
            <w:r w:rsidR="00F6054E" w:rsidRPr="00ED6A17">
              <w:rPr>
                <w:rFonts w:eastAsia="Times New Roman"/>
                <w:bCs/>
                <w:kern w:val="32"/>
                <w:sz w:val="22"/>
              </w:rPr>
              <w:t>утиче емиграција младог репродук</w:t>
            </w:r>
            <w:r w:rsidR="007120A6" w:rsidRPr="00ED6A17">
              <w:rPr>
                <w:rFonts w:eastAsia="Times New Roman"/>
                <w:bCs/>
                <w:kern w:val="32"/>
                <w:sz w:val="22"/>
              </w:rPr>
              <w:t>тивног становништва, пом</w:t>
            </w:r>
            <w:r w:rsidR="00F6054E" w:rsidRPr="00ED6A17">
              <w:rPr>
                <w:rFonts w:eastAsia="Times New Roman"/>
                <w:bCs/>
                <w:kern w:val="32"/>
                <w:sz w:val="22"/>
              </w:rPr>
              <w:t>иј</w:t>
            </w:r>
            <w:r w:rsidR="007120A6" w:rsidRPr="00ED6A17">
              <w:rPr>
                <w:rFonts w:eastAsia="Times New Roman"/>
                <w:bCs/>
                <w:kern w:val="32"/>
                <w:sz w:val="22"/>
              </w:rPr>
              <w:t>ерање границе за ступ</w:t>
            </w:r>
            <w:r w:rsidR="00F6054E" w:rsidRPr="00ED6A17">
              <w:rPr>
                <w:rFonts w:eastAsia="Times New Roman"/>
                <w:bCs/>
                <w:kern w:val="32"/>
                <w:sz w:val="22"/>
              </w:rPr>
              <w:t>ање у брак и одгађање рађања усљ</w:t>
            </w:r>
            <w:r w:rsidR="007120A6" w:rsidRPr="00ED6A17">
              <w:rPr>
                <w:rFonts w:eastAsia="Times New Roman"/>
                <w:bCs/>
                <w:kern w:val="32"/>
                <w:sz w:val="22"/>
              </w:rPr>
              <w:t>ед лоше економске ситуације.</w:t>
            </w:r>
          </w:p>
        </w:tc>
      </w:tr>
      <w:tr w:rsidR="0015027A" w:rsidRPr="00ED6A17" w:rsidTr="00E753A1">
        <w:tc>
          <w:tcPr>
            <w:tcW w:w="9101" w:type="dxa"/>
            <w:gridSpan w:val="2"/>
            <w:shd w:val="clear" w:color="auto" w:fill="auto"/>
          </w:tcPr>
          <w:p w:rsidR="0015027A" w:rsidRPr="00ED6A17" w:rsidRDefault="00CE49FF" w:rsidP="005451BC">
            <w:pPr>
              <w:pStyle w:val="CommentText"/>
              <w:spacing w:before="120" w:after="120"/>
              <w:jc w:val="center"/>
              <w:rPr>
                <w:rFonts w:eastAsia="Times New Roman"/>
                <w:bCs/>
                <w:kern w:val="32"/>
                <w:sz w:val="18"/>
                <w:szCs w:val="18"/>
              </w:rPr>
            </w:pPr>
            <w:r w:rsidRPr="00ED6A17">
              <w:rPr>
                <w:rFonts w:eastAsia="Times New Roman"/>
                <w:bCs/>
                <w:i/>
                <w:kern w:val="32"/>
                <w:sz w:val="18"/>
                <w:szCs w:val="18"/>
              </w:rPr>
              <w:t>Извор података: Статистички годишњак 2015. године, Републички завод за статистику Републике Српске, Преглед по општинама и градовима</w:t>
            </w:r>
          </w:p>
        </w:tc>
      </w:tr>
    </w:tbl>
    <w:p w:rsidR="009969DF" w:rsidRPr="00ED6A17" w:rsidRDefault="00D9717D" w:rsidP="003C521B">
      <w:pPr>
        <w:pStyle w:val="Heading4"/>
      </w:pPr>
      <w:bookmarkStart w:id="9" w:name="_Toc473544313"/>
      <w:r w:rsidRPr="00ED6A17">
        <w:t xml:space="preserve">IV.1.2.2. </w:t>
      </w:r>
      <w:r w:rsidR="009969DF" w:rsidRPr="00ED6A17">
        <w:t>Структура становништва</w:t>
      </w:r>
      <w:bookmarkEnd w:id="9"/>
    </w:p>
    <w:p w:rsidR="003B57F3" w:rsidRPr="00ED6A17" w:rsidRDefault="00197681" w:rsidP="00A92FAB">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Са становишта старосне структуре, </w:t>
      </w:r>
      <w:r w:rsidR="009969DF" w:rsidRPr="00ED6A17">
        <w:rPr>
          <w:rFonts w:eastAsia="Times New Roman"/>
          <w:bCs/>
          <w:kern w:val="32"/>
          <w:sz w:val="22"/>
          <w:szCs w:val="22"/>
        </w:rPr>
        <w:t xml:space="preserve">према </w:t>
      </w:r>
      <w:r w:rsidR="004B77CB" w:rsidRPr="00ED6A17">
        <w:rPr>
          <w:rFonts w:eastAsia="Times New Roman"/>
          <w:bCs/>
          <w:kern w:val="32"/>
          <w:sz w:val="22"/>
          <w:szCs w:val="22"/>
        </w:rPr>
        <w:t xml:space="preserve">коначним </w:t>
      </w:r>
      <w:r w:rsidR="009969DF" w:rsidRPr="00ED6A17">
        <w:rPr>
          <w:rFonts w:eastAsia="Times New Roman"/>
          <w:bCs/>
          <w:kern w:val="32"/>
          <w:sz w:val="22"/>
          <w:szCs w:val="22"/>
        </w:rPr>
        <w:t xml:space="preserve">резултатима Пописа из 2013. године, </w:t>
      </w:r>
      <w:r w:rsidRPr="00ED6A17">
        <w:rPr>
          <w:rFonts w:eastAsia="Times New Roman"/>
          <w:bCs/>
          <w:kern w:val="32"/>
          <w:sz w:val="22"/>
          <w:szCs w:val="22"/>
        </w:rPr>
        <w:t>н</w:t>
      </w:r>
      <w:r w:rsidR="00A870D6" w:rsidRPr="00ED6A17">
        <w:rPr>
          <w:rFonts w:eastAsia="Times New Roman"/>
          <w:bCs/>
          <w:kern w:val="32"/>
          <w:sz w:val="22"/>
          <w:szCs w:val="22"/>
        </w:rPr>
        <w:t xml:space="preserve">а територији општине Модрича најбројнији су </w:t>
      </w:r>
      <w:r w:rsidR="0053308F">
        <w:rPr>
          <w:rFonts w:eastAsia="Times New Roman"/>
          <w:bCs/>
          <w:kern w:val="32"/>
          <w:sz w:val="22"/>
          <w:szCs w:val="22"/>
        </w:rPr>
        <w:t>становници</w:t>
      </w:r>
      <w:r w:rsidR="00952F8F">
        <w:rPr>
          <w:rFonts w:eastAsia="Times New Roman"/>
          <w:bCs/>
          <w:kern w:val="32"/>
          <w:sz w:val="22"/>
          <w:szCs w:val="22"/>
        </w:rPr>
        <w:t xml:space="preserve"> </w:t>
      </w:r>
      <w:r w:rsidR="007C1883" w:rsidRPr="00ED6A17">
        <w:rPr>
          <w:rFonts w:eastAsia="Times New Roman"/>
          <w:bCs/>
          <w:kern w:val="32"/>
          <w:sz w:val="22"/>
          <w:szCs w:val="22"/>
        </w:rPr>
        <w:t>измеђ</w:t>
      </w:r>
      <w:r w:rsidR="00891684" w:rsidRPr="00ED6A17">
        <w:rPr>
          <w:rFonts w:eastAsia="Times New Roman"/>
          <w:bCs/>
          <w:kern w:val="32"/>
          <w:sz w:val="22"/>
          <w:szCs w:val="22"/>
        </w:rPr>
        <w:t>у</w:t>
      </w:r>
      <w:r w:rsidR="00952F8F">
        <w:rPr>
          <w:rFonts w:eastAsia="Times New Roman"/>
          <w:bCs/>
          <w:kern w:val="32"/>
          <w:sz w:val="22"/>
          <w:szCs w:val="22"/>
        </w:rPr>
        <w:t xml:space="preserve"> </w:t>
      </w:r>
      <w:r w:rsidR="00A870D6" w:rsidRPr="00ED6A17">
        <w:rPr>
          <w:rFonts w:eastAsia="Times New Roman"/>
          <w:bCs/>
          <w:kern w:val="32"/>
          <w:sz w:val="22"/>
          <w:szCs w:val="22"/>
        </w:rPr>
        <w:t xml:space="preserve">15-64 </w:t>
      </w:r>
      <w:r w:rsidRPr="00ED6A17">
        <w:rPr>
          <w:rFonts w:eastAsia="Times New Roman"/>
          <w:bCs/>
          <w:kern w:val="32"/>
          <w:sz w:val="22"/>
          <w:szCs w:val="22"/>
        </w:rPr>
        <w:t>године старости</w:t>
      </w:r>
      <w:r w:rsidR="0003604A" w:rsidRPr="00ED6A17">
        <w:rPr>
          <w:rFonts w:eastAsia="Times New Roman"/>
          <w:bCs/>
          <w:kern w:val="32"/>
          <w:sz w:val="22"/>
          <w:szCs w:val="22"/>
        </w:rPr>
        <w:t xml:space="preserve">, односно </w:t>
      </w:r>
      <w:r w:rsidR="007C1883" w:rsidRPr="00ED6A17">
        <w:rPr>
          <w:rFonts w:eastAsia="Times New Roman"/>
          <w:bCs/>
          <w:kern w:val="32"/>
          <w:sz w:val="22"/>
          <w:szCs w:val="22"/>
        </w:rPr>
        <w:t xml:space="preserve">68%, </w:t>
      </w:r>
      <w:r w:rsidRPr="00ED6A17">
        <w:rPr>
          <w:rFonts w:eastAsia="Times New Roman"/>
          <w:bCs/>
          <w:kern w:val="32"/>
          <w:sz w:val="22"/>
          <w:szCs w:val="22"/>
        </w:rPr>
        <w:t xml:space="preserve">18% становника припада категорији старих а 14% чине </w:t>
      </w:r>
      <w:r w:rsidR="000A7E0A" w:rsidRPr="00ED6A17">
        <w:rPr>
          <w:rFonts w:eastAsia="Times New Roman"/>
          <w:bCs/>
          <w:kern w:val="32"/>
          <w:sz w:val="22"/>
          <w:szCs w:val="22"/>
        </w:rPr>
        <w:t xml:space="preserve">млади испод 15 година старости </w:t>
      </w:r>
      <w:r w:rsidR="00E8114C" w:rsidRPr="00ED6A17">
        <w:rPr>
          <w:rFonts w:eastAsia="Times New Roman"/>
          <w:bCs/>
          <w:kern w:val="32"/>
          <w:sz w:val="22"/>
          <w:szCs w:val="22"/>
        </w:rPr>
        <w:t>(Графикон бр. 4</w:t>
      </w:r>
      <w:r w:rsidR="006022A8" w:rsidRPr="00ED6A17">
        <w:rPr>
          <w:rFonts w:eastAsia="Times New Roman"/>
          <w:bCs/>
          <w:kern w:val="32"/>
          <w:sz w:val="22"/>
          <w:szCs w:val="22"/>
        </w:rPr>
        <w:t>)</w:t>
      </w:r>
      <w:r w:rsidR="000A7E0A" w:rsidRPr="00ED6A17">
        <w:rPr>
          <w:rFonts w:eastAsia="Times New Roman"/>
          <w:bCs/>
          <w:kern w:val="32"/>
          <w:sz w:val="22"/>
          <w:szCs w:val="22"/>
        </w:rPr>
        <w:t>.</w:t>
      </w:r>
    </w:p>
    <w:p w:rsidR="00D8387E" w:rsidRPr="00ED6A17" w:rsidRDefault="00F6054E" w:rsidP="00A92FAB">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П</w:t>
      </w:r>
      <w:r w:rsidR="008F4C18" w:rsidRPr="00ED6A17">
        <w:rPr>
          <w:rFonts w:eastAsia="Times New Roman"/>
          <w:bCs/>
          <w:kern w:val="32"/>
          <w:sz w:val="22"/>
          <w:szCs w:val="22"/>
        </w:rPr>
        <w:t xml:space="preserve">олна структура у општини Модрича је готово изједначена, односно 51% становника чини женска популација. </w:t>
      </w:r>
      <w:r w:rsidRPr="00ED6A17">
        <w:rPr>
          <w:rFonts w:eastAsia="Times New Roman"/>
          <w:bCs/>
          <w:kern w:val="32"/>
          <w:sz w:val="22"/>
          <w:szCs w:val="22"/>
        </w:rPr>
        <w:t>Подаци о полној и старосној структури</w:t>
      </w:r>
      <w:r w:rsidR="00D8387E" w:rsidRPr="00ED6A17">
        <w:rPr>
          <w:rFonts w:eastAsia="Times New Roman"/>
          <w:bCs/>
          <w:kern w:val="32"/>
          <w:sz w:val="22"/>
          <w:szCs w:val="22"/>
        </w:rPr>
        <w:t xml:space="preserve"> становништва општине у послијератном периоду нису доступни</w:t>
      </w:r>
      <w:r w:rsidR="00D303EB" w:rsidRPr="00ED6A17">
        <w:rPr>
          <w:rFonts w:eastAsia="Times New Roman"/>
          <w:bCs/>
          <w:kern w:val="32"/>
          <w:sz w:val="22"/>
          <w:szCs w:val="22"/>
        </w:rPr>
        <w:t>, те није могуће</w:t>
      </w:r>
      <w:r w:rsidR="00E8114C" w:rsidRPr="00ED6A17">
        <w:rPr>
          <w:rFonts w:eastAsia="Times New Roman"/>
          <w:bCs/>
          <w:kern w:val="32"/>
          <w:sz w:val="22"/>
          <w:szCs w:val="22"/>
        </w:rPr>
        <w:t xml:space="preserve"> показати тренд(Графикон бр. 5</w:t>
      </w:r>
      <w:r w:rsidR="00D303EB" w:rsidRPr="00ED6A17">
        <w:rPr>
          <w:rFonts w:eastAsia="Times New Roman"/>
          <w:bCs/>
          <w:kern w:val="32"/>
          <w:sz w:val="22"/>
          <w:szCs w:val="22"/>
        </w:rPr>
        <w:t>)</w:t>
      </w:r>
      <w:r w:rsidR="000A7E0A" w:rsidRPr="00ED6A17">
        <w:rPr>
          <w:rFonts w:eastAsia="Times New Roman"/>
          <w:bCs/>
          <w:kern w:val="32"/>
          <w:sz w:val="22"/>
          <w:szCs w:val="22"/>
        </w:rPr>
        <w:t>.</w:t>
      </w:r>
    </w:p>
    <w:tbl>
      <w:tblPr>
        <w:tblW w:w="0" w:type="auto"/>
        <w:tblInd w:w="426" w:type="dxa"/>
        <w:tblLook w:val="04A0"/>
      </w:tblPr>
      <w:tblGrid>
        <w:gridCol w:w="4575"/>
        <w:gridCol w:w="4575"/>
      </w:tblGrid>
      <w:tr w:rsidR="0003604A" w:rsidRPr="00ED6A17" w:rsidTr="009518A6">
        <w:trPr>
          <w:trHeight w:val="5812"/>
        </w:trPr>
        <w:tc>
          <w:tcPr>
            <w:tcW w:w="4575" w:type="dxa"/>
            <w:shd w:val="clear" w:color="auto" w:fill="auto"/>
          </w:tcPr>
          <w:p w:rsidR="0003604A" w:rsidRPr="00ED6A17" w:rsidRDefault="009518A6" w:rsidP="005451BC">
            <w:pPr>
              <w:pStyle w:val="CommentText"/>
              <w:jc w:val="both"/>
              <w:rPr>
                <w:rFonts w:eastAsia="Times New Roman"/>
                <w:bCs/>
                <w:kern w:val="32"/>
                <w:sz w:val="10"/>
                <w:szCs w:val="10"/>
              </w:rPr>
            </w:pPr>
            <w:r w:rsidRPr="009518A6">
              <w:rPr>
                <w:noProof/>
                <w:lang w:val="bs-Latn-BA" w:eastAsia="bs-Latn-BA"/>
              </w:rPr>
              <w:lastRenderedPageBreak/>
              <w:drawing>
                <wp:anchor distT="0" distB="0" distL="114300" distR="114300" simplePos="0" relativeHeight="251639296" behindDoc="1" locked="0" layoutInCell="1" allowOverlap="1">
                  <wp:simplePos x="0" y="0"/>
                  <wp:positionH relativeFrom="column">
                    <wp:posOffset>43815</wp:posOffset>
                  </wp:positionH>
                  <wp:positionV relativeFrom="paragraph">
                    <wp:posOffset>66675</wp:posOffset>
                  </wp:positionV>
                  <wp:extent cx="2724150" cy="2000250"/>
                  <wp:effectExtent l="19050" t="0" r="0" b="0"/>
                  <wp:wrapTight wrapText="bothSides">
                    <wp:wrapPolygon edited="0">
                      <wp:start x="-151" y="0"/>
                      <wp:lineTo x="-151" y="21394"/>
                      <wp:lineTo x="21600" y="21394"/>
                      <wp:lineTo x="21600" y="0"/>
                      <wp:lineTo x="-151" y="0"/>
                    </wp:wrapPolygon>
                  </wp:wrapTight>
                  <wp:docPr id="28" name="Picture 10" descr="C:\Users\ultimate\Desktop\BRANKO grafikoni\22.12.2016 - Modr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timate\Desktop\BRANKO grafikoni\22.12.2016 - Modrica\4.jpg"/>
                          <pic:cNvPicPr>
                            <a:picLocks noChangeAspect="1" noChangeArrowheads="1"/>
                          </pic:cNvPicPr>
                        </pic:nvPicPr>
                        <pic:blipFill>
                          <a:blip r:embed="rId14" cstate="print"/>
                          <a:srcRect/>
                          <a:stretch>
                            <a:fillRect/>
                          </a:stretch>
                        </pic:blipFill>
                        <pic:spPr bwMode="auto">
                          <a:xfrm>
                            <a:off x="0" y="0"/>
                            <a:ext cx="2724150" cy="2000250"/>
                          </a:xfrm>
                          <a:prstGeom prst="rect">
                            <a:avLst/>
                          </a:prstGeom>
                          <a:noFill/>
                          <a:ln w="9525">
                            <a:noFill/>
                            <a:miter lim="800000"/>
                            <a:headEnd/>
                            <a:tailEnd/>
                          </a:ln>
                        </pic:spPr>
                      </pic:pic>
                    </a:graphicData>
                  </a:graphic>
                </wp:anchor>
              </w:drawing>
            </w:r>
            <w:r w:rsidR="00790D3D" w:rsidRPr="00DD4DD9">
              <w:rPr>
                <w:noProof/>
                <w:lang w:val="bs-Latn-BA" w:eastAsia="bs-Latn-BA"/>
              </w:rPr>
              <w:drawing>
                <wp:anchor distT="0" distB="0" distL="114300" distR="114300" simplePos="0" relativeHeight="251638272" behindDoc="1" locked="0" layoutInCell="1" allowOverlap="1">
                  <wp:simplePos x="0" y="0"/>
                  <wp:positionH relativeFrom="column">
                    <wp:posOffset>41275</wp:posOffset>
                  </wp:positionH>
                  <wp:positionV relativeFrom="paragraph">
                    <wp:posOffset>2181225</wp:posOffset>
                  </wp:positionV>
                  <wp:extent cx="2774315" cy="2247900"/>
                  <wp:effectExtent l="19050" t="0" r="6985" b="0"/>
                  <wp:wrapTight wrapText="bothSides">
                    <wp:wrapPolygon edited="0">
                      <wp:start x="-148" y="0"/>
                      <wp:lineTo x="-148" y="21417"/>
                      <wp:lineTo x="21654" y="21417"/>
                      <wp:lineTo x="21654" y="0"/>
                      <wp:lineTo x="-148" y="0"/>
                    </wp:wrapPolygon>
                  </wp:wrapTight>
                  <wp:docPr id="5" name="Char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4315" cy="2247900"/>
                          </a:xfrm>
                          <a:prstGeom prst="rect">
                            <a:avLst/>
                          </a:prstGeom>
                          <a:noFill/>
                          <a:ln>
                            <a:noFill/>
                          </a:ln>
                        </pic:spPr>
                      </pic:pic>
                    </a:graphicData>
                  </a:graphic>
                </wp:anchor>
              </w:drawing>
            </w:r>
          </w:p>
        </w:tc>
        <w:tc>
          <w:tcPr>
            <w:tcW w:w="4575" w:type="dxa"/>
            <w:shd w:val="clear" w:color="auto" w:fill="auto"/>
          </w:tcPr>
          <w:p w:rsidR="00A91581" w:rsidRPr="00ED6A17" w:rsidRDefault="00790D3D" w:rsidP="005451BC">
            <w:pPr>
              <w:pStyle w:val="CommentText"/>
              <w:jc w:val="both"/>
              <w:rPr>
                <w:rFonts w:eastAsia="Times New Roman"/>
                <w:bCs/>
                <w:kern w:val="32"/>
                <w:sz w:val="10"/>
                <w:szCs w:val="10"/>
              </w:rPr>
            </w:pPr>
            <w:r w:rsidRPr="00DD4DD9">
              <w:rPr>
                <w:noProof/>
                <w:lang w:val="bs-Latn-BA" w:eastAsia="bs-Latn-BA"/>
              </w:rPr>
              <w:drawing>
                <wp:inline distT="0" distB="0" distL="0" distR="0">
                  <wp:extent cx="2774315" cy="2054860"/>
                  <wp:effectExtent l="19050" t="0" r="6985" b="0"/>
                  <wp:docPr id="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4315" cy="2054860"/>
                          </a:xfrm>
                          <a:prstGeom prst="rect">
                            <a:avLst/>
                          </a:prstGeom>
                          <a:noFill/>
                          <a:ln>
                            <a:noFill/>
                          </a:ln>
                        </pic:spPr>
                      </pic:pic>
                    </a:graphicData>
                  </a:graphic>
                </wp:inline>
              </w:drawing>
            </w:r>
          </w:p>
          <w:p w:rsidR="00A91581" w:rsidRPr="00ED6A17" w:rsidRDefault="00A91581" w:rsidP="005451BC">
            <w:pPr>
              <w:tabs>
                <w:tab w:val="left" w:pos="2745"/>
              </w:tabs>
              <w:jc w:val="both"/>
            </w:pPr>
          </w:p>
          <w:p w:rsidR="00A91581" w:rsidRPr="00ED6A17" w:rsidRDefault="00A91581" w:rsidP="005451BC">
            <w:pPr>
              <w:tabs>
                <w:tab w:val="left" w:pos="2745"/>
              </w:tabs>
              <w:jc w:val="both"/>
            </w:pPr>
            <w:r w:rsidRPr="00ED6A17">
              <w:t>Са становишта етничке структуре,  званични резултати Пописа 2013. године показују да територију општине Модрича у највећем броју насељавају Срби (79%), затим Бошњаци (12%), Хрвати (7%) и мали проценат осталих</w:t>
            </w:r>
            <w:r w:rsidR="004A2025" w:rsidRPr="00ED6A17">
              <w:t xml:space="preserve"> нација, свега 3% (Графикон бр.6</w:t>
            </w:r>
            <w:r w:rsidRPr="00ED6A17">
              <w:t>).</w:t>
            </w:r>
          </w:p>
        </w:tc>
      </w:tr>
      <w:tr w:rsidR="0003604A" w:rsidRPr="00ED6A17" w:rsidTr="005451BC">
        <w:tc>
          <w:tcPr>
            <w:tcW w:w="9150" w:type="dxa"/>
            <w:gridSpan w:val="2"/>
            <w:shd w:val="clear" w:color="auto" w:fill="auto"/>
          </w:tcPr>
          <w:p w:rsidR="0003604A" w:rsidRPr="00ED6A17" w:rsidRDefault="0003604A" w:rsidP="005451BC">
            <w:pPr>
              <w:pStyle w:val="CommentText"/>
              <w:spacing w:before="120" w:after="120"/>
              <w:jc w:val="center"/>
              <w:rPr>
                <w:rFonts w:eastAsia="Times New Roman"/>
                <w:bCs/>
                <w:kern w:val="32"/>
                <w:sz w:val="18"/>
                <w:szCs w:val="18"/>
              </w:rPr>
            </w:pPr>
            <w:r w:rsidRPr="00ED6A17">
              <w:rPr>
                <w:i/>
                <w:sz w:val="18"/>
                <w:szCs w:val="18"/>
              </w:rPr>
              <w:t>Извор</w:t>
            </w:r>
            <w:r w:rsidR="004A2025" w:rsidRPr="00ED6A17">
              <w:rPr>
                <w:i/>
                <w:sz w:val="18"/>
                <w:szCs w:val="18"/>
              </w:rPr>
              <w:t xml:space="preserve"> података</w:t>
            </w:r>
            <w:r w:rsidRPr="00ED6A17">
              <w:rPr>
                <w:i/>
                <w:sz w:val="18"/>
                <w:szCs w:val="18"/>
              </w:rPr>
              <w:t>: ОУ Модрича, Социо</w:t>
            </w:r>
            <w:r w:rsidR="00ED6A17" w:rsidRPr="001178F5">
              <w:rPr>
                <w:i/>
                <w:sz w:val="18"/>
                <w:szCs w:val="18"/>
              </w:rPr>
              <w:t>-</w:t>
            </w:r>
            <w:r w:rsidRPr="00ED6A17">
              <w:rPr>
                <w:i/>
                <w:sz w:val="18"/>
                <w:szCs w:val="18"/>
              </w:rPr>
              <w:t>економска анализа, 2016. година</w:t>
            </w:r>
          </w:p>
        </w:tc>
      </w:tr>
    </w:tbl>
    <w:p w:rsidR="003B57F3" w:rsidRPr="00ED6A17" w:rsidRDefault="00D9717D" w:rsidP="003C521B">
      <w:pPr>
        <w:pStyle w:val="Heading4"/>
      </w:pPr>
      <w:bookmarkStart w:id="10" w:name="_Toc473544314"/>
      <w:r w:rsidRPr="00ED6A17">
        <w:t xml:space="preserve">IV.1.2.3. </w:t>
      </w:r>
      <w:r w:rsidR="003B57F3" w:rsidRPr="00ED6A17">
        <w:t>Просторни распоред становништва</w:t>
      </w:r>
      <w:r w:rsidR="002651DC" w:rsidRPr="00ED6A17">
        <w:t xml:space="preserve"> и густина насељености</w:t>
      </w:r>
      <w:bookmarkEnd w:id="10"/>
    </w:p>
    <w:p w:rsidR="00BD1CF2" w:rsidRPr="00ED6A17" w:rsidRDefault="00613C52" w:rsidP="00613C52">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Територија Модриче обухвата укупно 24 мјесне заједнице, 5 градских (Модрича I, Модрича II, Модрича III, Модрича IV, Модрича V), 2 приградске (Добриња, Таревци) и 17 сеоских (Бабешница, Борово Поље, Ботајица, Врањак, Врањак 1, Гаревац,  Дуго Поље, Кладари Горњи, Кладари Доњи, Копривна, Копривнска</w:t>
      </w:r>
      <w:r w:rsidR="00B16588">
        <w:rPr>
          <w:rFonts w:eastAsia="Times New Roman"/>
          <w:bCs/>
          <w:kern w:val="32"/>
          <w:sz w:val="22"/>
          <w:szCs w:val="22"/>
        </w:rPr>
        <w:t xml:space="preserve"> Требава, Крчевљани, Милошевац</w:t>
      </w:r>
      <w:r w:rsidRPr="00ED6A17">
        <w:rPr>
          <w:rFonts w:eastAsia="Times New Roman"/>
          <w:bCs/>
          <w:kern w:val="32"/>
          <w:sz w:val="22"/>
          <w:szCs w:val="22"/>
        </w:rPr>
        <w:t xml:space="preserve">, Ријечани, Скугрић, Толиса и Чардак). </w:t>
      </w:r>
    </w:p>
    <w:p w:rsidR="00613C52" w:rsidRPr="00ED6A17" w:rsidRDefault="00613C52" w:rsidP="00613C52">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Према подацима Пописа</w:t>
      </w:r>
      <w:r w:rsidRPr="00ED6A17">
        <w:rPr>
          <w:rStyle w:val="FootnoteReference"/>
          <w:rFonts w:eastAsia="Times New Roman"/>
          <w:bCs/>
          <w:kern w:val="32"/>
          <w:sz w:val="22"/>
          <w:szCs w:val="22"/>
        </w:rPr>
        <w:footnoteReference w:id="3"/>
      </w:r>
      <w:r w:rsidRPr="00ED6A17">
        <w:rPr>
          <w:rFonts w:eastAsia="Times New Roman"/>
          <w:bCs/>
          <w:kern w:val="32"/>
          <w:sz w:val="22"/>
          <w:szCs w:val="22"/>
        </w:rPr>
        <w:t xml:space="preserve"> 2013. године, свега 36% становништва је насељава урбане дијелове Општине док 64% њих живи у руралним крајевима.</w:t>
      </w:r>
    </w:p>
    <w:p w:rsidR="004A2025" w:rsidRPr="00ED6A17" w:rsidRDefault="004A2025" w:rsidP="002651DC">
      <w:pPr>
        <w:pStyle w:val="CommentText"/>
        <w:spacing w:before="120" w:after="120"/>
        <w:ind w:left="426"/>
        <w:jc w:val="both"/>
        <w:rPr>
          <w:rFonts w:eastAsia="Times New Roman"/>
          <w:bCs/>
          <w:kern w:val="32"/>
          <w:sz w:val="22"/>
          <w:szCs w:val="22"/>
        </w:rPr>
      </w:pPr>
    </w:p>
    <w:tbl>
      <w:tblPr>
        <w:tblW w:w="0" w:type="auto"/>
        <w:tblInd w:w="426" w:type="dxa"/>
        <w:tblLook w:val="04A0"/>
      </w:tblPr>
      <w:tblGrid>
        <w:gridCol w:w="5386"/>
        <w:gridCol w:w="3548"/>
      </w:tblGrid>
      <w:tr w:rsidR="004A2025" w:rsidRPr="00ED6A17" w:rsidTr="005451BC">
        <w:trPr>
          <w:trHeight w:val="2909"/>
        </w:trPr>
        <w:tc>
          <w:tcPr>
            <w:tcW w:w="5386" w:type="dxa"/>
            <w:shd w:val="clear" w:color="auto" w:fill="auto"/>
          </w:tcPr>
          <w:p w:rsidR="00D9717D" w:rsidRPr="00ED6A17" w:rsidRDefault="00790D3D" w:rsidP="005451BC">
            <w:pPr>
              <w:pStyle w:val="CommentText"/>
              <w:jc w:val="both"/>
              <w:rPr>
                <w:rFonts w:eastAsia="Times New Roman"/>
                <w:bCs/>
                <w:kern w:val="32"/>
                <w:sz w:val="10"/>
                <w:szCs w:val="10"/>
              </w:rPr>
            </w:pPr>
            <w:r w:rsidRPr="00DD4DD9">
              <w:rPr>
                <w:noProof/>
                <w:lang w:val="bs-Latn-BA" w:eastAsia="bs-Latn-BA"/>
              </w:rPr>
              <w:lastRenderedPageBreak/>
              <w:drawing>
                <wp:inline distT="0" distB="0" distL="0" distR="0">
                  <wp:extent cx="3246755" cy="2096135"/>
                  <wp:effectExtent l="0" t="0" r="0" b="0"/>
                  <wp:docPr id="7" name="Char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6755" cy="2096135"/>
                          </a:xfrm>
                          <a:prstGeom prst="rect">
                            <a:avLst/>
                          </a:prstGeom>
                          <a:noFill/>
                          <a:ln>
                            <a:noFill/>
                          </a:ln>
                        </pic:spPr>
                      </pic:pic>
                    </a:graphicData>
                  </a:graphic>
                </wp:inline>
              </w:drawing>
            </w:r>
          </w:p>
          <w:p w:rsidR="004A2025" w:rsidRPr="00ED6A17" w:rsidRDefault="00D9717D" w:rsidP="005451BC">
            <w:pPr>
              <w:jc w:val="center"/>
            </w:pPr>
            <w:r w:rsidRPr="00ED6A17">
              <w:rPr>
                <w:rFonts w:eastAsia="Times New Roman"/>
                <w:bCs/>
                <w:i/>
                <w:kern w:val="32"/>
                <w:sz w:val="18"/>
                <w:szCs w:val="18"/>
              </w:rPr>
              <w:t>Извор података: Статистички годишњак 2015. године, Републички завод за статистику Републике Српске, Преглед по општинама и градовима</w:t>
            </w:r>
          </w:p>
        </w:tc>
        <w:tc>
          <w:tcPr>
            <w:tcW w:w="3548" w:type="dxa"/>
            <w:shd w:val="clear" w:color="auto" w:fill="auto"/>
          </w:tcPr>
          <w:p w:rsidR="004A2025" w:rsidRPr="00ED6A17" w:rsidRDefault="003A3198" w:rsidP="005451BC">
            <w:pPr>
              <w:pStyle w:val="CommentText"/>
              <w:spacing w:before="120" w:after="120"/>
              <w:jc w:val="both"/>
              <w:rPr>
                <w:rFonts w:eastAsia="Times New Roman"/>
                <w:bCs/>
                <w:kern w:val="32"/>
                <w:sz w:val="22"/>
                <w:szCs w:val="22"/>
              </w:rPr>
            </w:pPr>
            <w:r w:rsidRPr="00ED6A17">
              <w:rPr>
                <w:rFonts w:eastAsia="Times New Roman"/>
                <w:bCs/>
                <w:kern w:val="32"/>
                <w:sz w:val="22"/>
                <w:szCs w:val="22"/>
              </w:rPr>
              <w:t xml:space="preserve">Густина насељености на територији општине Модрича је 76,58 становника по километру </w:t>
            </w:r>
            <w:r w:rsidR="00830799" w:rsidRPr="00ED6A17">
              <w:rPr>
                <w:rFonts w:eastAsia="Times New Roman"/>
                <w:bCs/>
                <w:kern w:val="32"/>
                <w:sz w:val="22"/>
                <w:szCs w:val="22"/>
              </w:rPr>
              <w:t>квадратном</w:t>
            </w:r>
            <w:r w:rsidRPr="00ED6A17">
              <w:rPr>
                <w:rFonts w:eastAsia="Times New Roman"/>
                <w:bCs/>
                <w:kern w:val="32"/>
                <w:sz w:val="22"/>
                <w:szCs w:val="22"/>
              </w:rPr>
              <w:t>, док је густина насељености на нивоу Републике Српске 49</w:t>
            </w:r>
            <w:r w:rsidR="00F6054E" w:rsidRPr="00ED6A17">
              <w:rPr>
                <w:rFonts w:eastAsia="Times New Roman"/>
                <w:bCs/>
                <w:kern w:val="32"/>
                <w:sz w:val="22"/>
                <w:szCs w:val="22"/>
              </w:rPr>
              <w:t>,42 становника по километру квад</w:t>
            </w:r>
            <w:r w:rsidRPr="00ED6A17">
              <w:rPr>
                <w:rFonts w:eastAsia="Times New Roman"/>
                <w:bCs/>
                <w:kern w:val="32"/>
                <w:sz w:val="22"/>
                <w:szCs w:val="22"/>
              </w:rPr>
              <w:t xml:space="preserve">ратном. </w:t>
            </w:r>
            <w:r w:rsidR="00E30C20" w:rsidRPr="00ED6A17">
              <w:rPr>
                <w:rFonts w:eastAsia="Times New Roman"/>
                <w:bCs/>
                <w:kern w:val="32"/>
                <w:sz w:val="22"/>
                <w:szCs w:val="22"/>
              </w:rPr>
              <w:t xml:space="preserve">Графикон бр. 7 даје преглед густине насељености у појединим општинама и на нивоу РС, те се може закључити да је општина Модрича </w:t>
            </w:r>
            <w:r w:rsidR="00E30C20" w:rsidRPr="00ED6A17">
              <w:rPr>
                <w:rFonts w:eastAsia="Times New Roman"/>
                <w:b/>
                <w:bCs/>
                <w:kern w:val="32"/>
                <w:sz w:val="22"/>
                <w:szCs w:val="22"/>
              </w:rPr>
              <w:t>гушће насељена</w:t>
            </w:r>
            <w:r w:rsidR="00BD1CF2" w:rsidRPr="00ED6A17">
              <w:rPr>
                <w:rFonts w:eastAsia="Times New Roman"/>
                <w:b/>
                <w:bCs/>
                <w:kern w:val="32"/>
                <w:sz w:val="22"/>
                <w:szCs w:val="22"/>
              </w:rPr>
              <w:t xml:space="preserve"> општина</w:t>
            </w:r>
            <w:r w:rsidR="00BD1CF2" w:rsidRPr="00ED6A17">
              <w:rPr>
                <w:rFonts w:eastAsia="Times New Roman"/>
                <w:bCs/>
                <w:kern w:val="32"/>
                <w:sz w:val="22"/>
                <w:szCs w:val="22"/>
              </w:rPr>
              <w:t xml:space="preserve"> према </w:t>
            </w:r>
            <w:r w:rsidR="00E30C20" w:rsidRPr="00ED6A17">
              <w:rPr>
                <w:rFonts w:eastAsia="Times New Roman"/>
                <w:bCs/>
                <w:kern w:val="32"/>
                <w:sz w:val="22"/>
                <w:szCs w:val="22"/>
              </w:rPr>
              <w:t>однос</w:t>
            </w:r>
            <w:r w:rsidR="00BD1CF2" w:rsidRPr="00ED6A17">
              <w:rPr>
                <w:rFonts w:eastAsia="Times New Roman"/>
                <w:bCs/>
                <w:kern w:val="32"/>
                <w:sz w:val="22"/>
                <w:szCs w:val="22"/>
              </w:rPr>
              <w:t>у</w:t>
            </w:r>
            <w:r w:rsidR="00E30C20" w:rsidRPr="00ED6A17">
              <w:rPr>
                <w:rFonts w:eastAsia="Times New Roman"/>
                <w:bCs/>
                <w:kern w:val="32"/>
                <w:sz w:val="22"/>
                <w:szCs w:val="22"/>
              </w:rPr>
              <w:t xml:space="preserve"> броја становника по км</w:t>
            </w:r>
            <w:r w:rsidR="00E30C20" w:rsidRPr="00ED6A17">
              <w:rPr>
                <w:rFonts w:eastAsia="Times New Roman"/>
                <w:bCs/>
                <w:kern w:val="32"/>
                <w:sz w:val="22"/>
                <w:szCs w:val="22"/>
                <w:vertAlign w:val="superscript"/>
              </w:rPr>
              <w:t>2</w:t>
            </w:r>
            <w:r w:rsidR="00E30C20" w:rsidRPr="00ED6A17">
              <w:rPr>
                <w:rFonts w:eastAsia="Times New Roman"/>
                <w:bCs/>
                <w:kern w:val="32"/>
                <w:sz w:val="22"/>
                <w:szCs w:val="22"/>
              </w:rPr>
              <w:t xml:space="preserve"> на нивоу РС.</w:t>
            </w:r>
          </w:p>
        </w:tc>
      </w:tr>
    </w:tbl>
    <w:p w:rsidR="006022A8" w:rsidRPr="00ED6A17" w:rsidRDefault="00D9717D" w:rsidP="003C521B">
      <w:pPr>
        <w:pStyle w:val="Heading4"/>
      </w:pPr>
      <w:bookmarkStart w:id="11" w:name="_Toc473544315"/>
      <w:r w:rsidRPr="00ED6A17">
        <w:t xml:space="preserve">IV.1.2.4. </w:t>
      </w:r>
      <w:r w:rsidR="006022A8" w:rsidRPr="00ED6A17">
        <w:t>Миграције становништва</w:t>
      </w:r>
      <w:bookmarkEnd w:id="11"/>
    </w:p>
    <w:tbl>
      <w:tblPr>
        <w:tblW w:w="0" w:type="auto"/>
        <w:tblInd w:w="426" w:type="dxa"/>
        <w:tblLook w:val="04A0"/>
      </w:tblPr>
      <w:tblGrid>
        <w:gridCol w:w="5886"/>
        <w:gridCol w:w="3264"/>
      </w:tblGrid>
      <w:tr w:rsidR="006022A8" w:rsidRPr="00ED6A17" w:rsidTr="005451BC">
        <w:tc>
          <w:tcPr>
            <w:tcW w:w="5766" w:type="dxa"/>
            <w:shd w:val="clear" w:color="auto" w:fill="auto"/>
          </w:tcPr>
          <w:p w:rsidR="006022A8" w:rsidRPr="00ED6A17" w:rsidRDefault="00DA6711" w:rsidP="00DA6711">
            <w:pPr>
              <w:pStyle w:val="CommentText"/>
              <w:jc w:val="center"/>
              <w:rPr>
                <w:rFonts w:eastAsia="Times New Roman"/>
                <w:bCs/>
                <w:kern w:val="32"/>
                <w:sz w:val="10"/>
                <w:szCs w:val="10"/>
              </w:rPr>
            </w:pPr>
            <w:r w:rsidRPr="00DA6711">
              <w:rPr>
                <w:rFonts w:eastAsia="Times New Roman"/>
                <w:bCs/>
                <w:noProof/>
                <w:kern w:val="32"/>
                <w:sz w:val="10"/>
                <w:szCs w:val="10"/>
                <w:lang w:val="bs-Latn-BA" w:eastAsia="bs-Latn-BA"/>
              </w:rPr>
              <w:drawing>
                <wp:anchor distT="0" distB="0" distL="114300" distR="114300" simplePos="0" relativeHeight="251640320" behindDoc="1" locked="0" layoutInCell="1" allowOverlap="1">
                  <wp:simplePos x="0" y="0"/>
                  <wp:positionH relativeFrom="column">
                    <wp:posOffset>-251460</wp:posOffset>
                  </wp:positionH>
                  <wp:positionV relativeFrom="paragraph">
                    <wp:posOffset>-306070</wp:posOffset>
                  </wp:positionV>
                  <wp:extent cx="3581400" cy="2743200"/>
                  <wp:effectExtent l="19050" t="0" r="0" b="0"/>
                  <wp:wrapTight wrapText="bothSides">
                    <wp:wrapPolygon edited="0">
                      <wp:start x="-115" y="0"/>
                      <wp:lineTo x="-115" y="21450"/>
                      <wp:lineTo x="21600" y="21450"/>
                      <wp:lineTo x="21600" y="0"/>
                      <wp:lineTo x="-115" y="0"/>
                    </wp:wrapPolygon>
                  </wp:wrapTight>
                  <wp:docPr id="29" name="Picture 4" descr="C:\Users\ultimate\Desktop\BRANKO grafikoni\22.12.2016 - Modri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timate\Desktop\BRANKO grafikoni\22.12.2016 - Modrica\8.jpg"/>
                          <pic:cNvPicPr>
                            <a:picLocks noChangeAspect="1" noChangeArrowheads="1"/>
                          </pic:cNvPicPr>
                        </pic:nvPicPr>
                        <pic:blipFill>
                          <a:blip r:embed="rId18" cstate="print"/>
                          <a:srcRect/>
                          <a:stretch>
                            <a:fillRect/>
                          </a:stretch>
                        </pic:blipFill>
                        <pic:spPr bwMode="auto">
                          <a:xfrm>
                            <a:off x="0" y="0"/>
                            <a:ext cx="3581400" cy="2743200"/>
                          </a:xfrm>
                          <a:prstGeom prst="rect">
                            <a:avLst/>
                          </a:prstGeom>
                          <a:noFill/>
                          <a:ln w="9525">
                            <a:noFill/>
                            <a:miter lim="800000"/>
                            <a:headEnd/>
                            <a:tailEnd/>
                          </a:ln>
                        </pic:spPr>
                      </pic:pic>
                    </a:graphicData>
                  </a:graphic>
                </wp:anchor>
              </w:drawing>
            </w:r>
          </w:p>
        </w:tc>
        <w:tc>
          <w:tcPr>
            <w:tcW w:w="3384" w:type="dxa"/>
            <w:shd w:val="clear" w:color="auto" w:fill="auto"/>
          </w:tcPr>
          <w:p w:rsidR="006022A8" w:rsidRPr="00ED6A17" w:rsidRDefault="006022A8" w:rsidP="005451BC">
            <w:pPr>
              <w:pStyle w:val="CommentText"/>
              <w:jc w:val="both"/>
              <w:rPr>
                <w:rFonts w:eastAsia="Times New Roman"/>
                <w:bCs/>
                <w:kern w:val="32"/>
                <w:sz w:val="10"/>
                <w:szCs w:val="10"/>
              </w:rPr>
            </w:pPr>
          </w:p>
          <w:p w:rsidR="00AB44AC" w:rsidRPr="00ED6A17" w:rsidRDefault="00E57F41" w:rsidP="005451BC">
            <w:pPr>
              <w:pStyle w:val="CommentText"/>
              <w:jc w:val="both"/>
              <w:rPr>
                <w:rFonts w:eastAsia="Times New Roman"/>
                <w:bCs/>
                <w:kern w:val="32"/>
                <w:sz w:val="22"/>
              </w:rPr>
            </w:pPr>
            <w:r w:rsidRPr="00ED6A17">
              <w:rPr>
                <w:rFonts w:eastAsia="Times New Roman"/>
                <w:bCs/>
                <w:kern w:val="32"/>
                <w:sz w:val="22"/>
              </w:rPr>
              <w:t>Преглед миграционих кретања</w:t>
            </w:r>
            <w:r w:rsidR="003E6C94" w:rsidRPr="00ED6A17">
              <w:rPr>
                <w:rFonts w:eastAsia="Times New Roman"/>
                <w:bCs/>
                <w:kern w:val="32"/>
                <w:sz w:val="22"/>
              </w:rPr>
              <w:t xml:space="preserve"> становништва у општини Модрича указује на пром</w:t>
            </w:r>
            <w:r w:rsidR="001E4E39" w:rsidRPr="00ED6A17">
              <w:rPr>
                <w:rFonts w:eastAsia="Times New Roman"/>
                <w:bCs/>
                <w:kern w:val="32"/>
                <w:sz w:val="22"/>
              </w:rPr>
              <w:t>ј</w:t>
            </w:r>
            <w:r w:rsidR="003E6C94" w:rsidRPr="00ED6A17">
              <w:rPr>
                <w:rFonts w:eastAsia="Times New Roman"/>
                <w:bCs/>
                <w:kern w:val="32"/>
                <w:sz w:val="22"/>
              </w:rPr>
              <w:t>ене након 2011. године</w:t>
            </w:r>
            <w:r w:rsidR="00BF7B03" w:rsidRPr="00ED6A17">
              <w:rPr>
                <w:rFonts w:eastAsia="Times New Roman"/>
                <w:bCs/>
                <w:kern w:val="32"/>
                <w:sz w:val="22"/>
              </w:rPr>
              <w:t xml:space="preserve"> и позитиван миграциони салдо</w:t>
            </w:r>
            <w:r w:rsidR="003E6C94" w:rsidRPr="00ED6A17">
              <w:rPr>
                <w:rFonts w:eastAsia="Times New Roman"/>
                <w:bCs/>
                <w:kern w:val="32"/>
                <w:sz w:val="22"/>
              </w:rPr>
              <w:t xml:space="preserve">, односно већи број досељених лица у односу на оне који су напустили </w:t>
            </w:r>
            <w:r w:rsidR="00BF7B03" w:rsidRPr="00ED6A17">
              <w:rPr>
                <w:rFonts w:eastAsia="Times New Roman"/>
                <w:bCs/>
                <w:kern w:val="32"/>
                <w:sz w:val="22"/>
              </w:rPr>
              <w:t>О</w:t>
            </w:r>
            <w:r w:rsidR="003E6C94" w:rsidRPr="00ED6A17">
              <w:rPr>
                <w:rFonts w:eastAsia="Times New Roman"/>
                <w:bCs/>
                <w:kern w:val="32"/>
                <w:sz w:val="22"/>
              </w:rPr>
              <w:t>пштину.</w:t>
            </w:r>
          </w:p>
          <w:p w:rsidR="00BF7B03" w:rsidRPr="00ED6A17" w:rsidRDefault="00BF7B03" w:rsidP="005451BC">
            <w:pPr>
              <w:pStyle w:val="CommentText"/>
              <w:jc w:val="both"/>
              <w:rPr>
                <w:rFonts w:eastAsia="Times New Roman"/>
                <w:bCs/>
                <w:kern w:val="32"/>
              </w:rPr>
            </w:pPr>
          </w:p>
          <w:p w:rsidR="00BF7B03" w:rsidRPr="00ED6A17" w:rsidRDefault="00BF7B03" w:rsidP="005451BC">
            <w:pPr>
              <w:pStyle w:val="CommentText"/>
              <w:jc w:val="both"/>
              <w:rPr>
                <w:rFonts w:eastAsia="Times New Roman"/>
                <w:bCs/>
                <w:kern w:val="32"/>
              </w:rPr>
            </w:pPr>
          </w:p>
        </w:tc>
      </w:tr>
    </w:tbl>
    <w:p w:rsidR="008064F4" w:rsidRPr="00ED6A17" w:rsidRDefault="008064F4" w:rsidP="00707A45">
      <w:pPr>
        <w:pStyle w:val="CommentText"/>
        <w:spacing w:before="120" w:after="120"/>
        <w:jc w:val="both"/>
        <w:rPr>
          <w:rFonts w:eastAsia="Times New Roman"/>
          <w:bCs/>
          <w:kern w:val="32"/>
          <w:sz w:val="22"/>
          <w:szCs w:val="22"/>
        </w:rPr>
      </w:pPr>
    </w:p>
    <w:p w:rsidR="00BE099B" w:rsidRPr="00ED6A17" w:rsidRDefault="00AF2870" w:rsidP="00893DC3">
      <w:pPr>
        <w:pStyle w:val="CommentText"/>
        <w:spacing w:before="120" w:after="120"/>
        <w:jc w:val="both"/>
        <w:rPr>
          <w:noProof/>
        </w:rPr>
      </w:pPr>
      <w:r w:rsidRPr="00AF2870">
        <w:rPr>
          <w:noProof/>
          <w:lang w:val="en-US"/>
        </w:rPr>
        <w:pict>
          <v:line id="Straight Connector 35" o:spid="_x0000_s1026" style="position:absolute;left:0;text-align:left;z-index:251668992;visibility:visible;mso-wrap-distance-top:-1e-4mm;mso-wrap-distance-bottom:-1e-4mm" from="4.7pt,7.05pt" to="483.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" strokecolor="#4d671b" strokeweight=".5pt">
            <v:stroke joinstyle="miter"/>
            <o:lock v:ext="edit" shapetype="f"/>
          </v:line>
        </w:pict>
      </w:r>
    </w:p>
    <w:p w:rsidR="008064F4" w:rsidRPr="00ED6A17" w:rsidRDefault="00327ACF" w:rsidP="005451BC">
      <w:pPr>
        <w:pStyle w:val="CommentText"/>
        <w:shd w:val="clear" w:color="auto" w:fill="EAF4D7"/>
        <w:spacing w:before="120" w:after="120"/>
        <w:jc w:val="both"/>
        <w:rPr>
          <w:rFonts w:eastAsia="Times New Roman"/>
          <w:bCs/>
          <w:color w:val="31521B"/>
          <w:kern w:val="32"/>
          <w:sz w:val="22"/>
          <w:szCs w:val="22"/>
        </w:rPr>
      </w:pPr>
      <w:r w:rsidRPr="00ED6A17">
        <w:rPr>
          <w:rFonts w:eastAsia="Times New Roman"/>
          <w:bCs/>
          <w:color w:val="31521B"/>
          <w:kern w:val="32"/>
          <w:sz w:val="22"/>
          <w:szCs w:val="22"/>
        </w:rPr>
        <w:t xml:space="preserve">Званични резултати Пописа из 2013. године броје укупно 25.720 становника који насељавају подручје општине Модрича, односно 2,1% на нивоу РС. </w:t>
      </w:r>
      <w:r w:rsidR="00ED6E98" w:rsidRPr="00ED6A17">
        <w:rPr>
          <w:rFonts w:eastAsia="Times New Roman"/>
          <w:bCs/>
          <w:color w:val="31521B"/>
          <w:kern w:val="32"/>
          <w:sz w:val="22"/>
          <w:szCs w:val="22"/>
        </w:rPr>
        <w:t>Подаци од 2010-2014. године показују тенде</w:t>
      </w:r>
      <w:r w:rsidR="001E4E39" w:rsidRPr="00ED6A17">
        <w:rPr>
          <w:rFonts w:eastAsia="Times New Roman"/>
          <w:bCs/>
          <w:color w:val="31521B"/>
          <w:kern w:val="32"/>
          <w:sz w:val="22"/>
          <w:szCs w:val="22"/>
        </w:rPr>
        <w:t>н</w:t>
      </w:r>
      <w:r w:rsidR="00ED6E98" w:rsidRPr="00ED6A17">
        <w:rPr>
          <w:rFonts w:eastAsia="Times New Roman"/>
          <w:bCs/>
          <w:color w:val="31521B"/>
          <w:kern w:val="32"/>
          <w:sz w:val="22"/>
          <w:szCs w:val="22"/>
        </w:rPr>
        <w:t>цију негативног природног прираштаја и смањења наталитета, што би требало бити један од показатеља за даљи развој мјера популационе политике. Просторни распоред становништва говори да св</w:t>
      </w:r>
      <w:r w:rsidR="00C038EC" w:rsidRPr="00ED6A17">
        <w:rPr>
          <w:rFonts w:eastAsia="Times New Roman"/>
          <w:bCs/>
          <w:color w:val="31521B"/>
          <w:kern w:val="32"/>
          <w:sz w:val="22"/>
          <w:szCs w:val="22"/>
        </w:rPr>
        <w:t>ега 36% насељава урбане д</w:t>
      </w:r>
      <w:r w:rsidR="00936CB3">
        <w:rPr>
          <w:rFonts w:eastAsia="Times New Roman"/>
          <w:bCs/>
          <w:color w:val="31521B"/>
          <w:kern w:val="32"/>
          <w:sz w:val="22"/>
          <w:szCs w:val="22"/>
        </w:rPr>
        <w:t>иј</w:t>
      </w:r>
      <w:r w:rsidR="00C038EC" w:rsidRPr="00ED6A17">
        <w:rPr>
          <w:rFonts w:eastAsia="Times New Roman"/>
          <w:bCs/>
          <w:color w:val="31521B"/>
          <w:kern w:val="32"/>
          <w:sz w:val="22"/>
          <w:szCs w:val="22"/>
        </w:rPr>
        <w:t xml:space="preserve">елове и да је густина насељености 76,58 становника по километру </w:t>
      </w:r>
      <w:r w:rsidR="00830799" w:rsidRPr="00ED6A17">
        <w:rPr>
          <w:rFonts w:eastAsia="Times New Roman"/>
          <w:bCs/>
          <w:color w:val="31521B"/>
          <w:kern w:val="32"/>
          <w:sz w:val="22"/>
          <w:szCs w:val="22"/>
        </w:rPr>
        <w:t>квадратном</w:t>
      </w:r>
      <w:r w:rsidR="00C038EC" w:rsidRPr="00ED6A17">
        <w:rPr>
          <w:rFonts w:eastAsia="Times New Roman"/>
          <w:bCs/>
          <w:color w:val="31521B"/>
          <w:kern w:val="32"/>
          <w:sz w:val="22"/>
          <w:szCs w:val="22"/>
        </w:rPr>
        <w:t>, што је знатно изнад прос</w:t>
      </w:r>
      <w:r w:rsidR="001E4E39" w:rsidRPr="00ED6A17">
        <w:rPr>
          <w:rFonts w:eastAsia="Times New Roman"/>
          <w:bCs/>
          <w:color w:val="31521B"/>
          <w:kern w:val="32"/>
          <w:sz w:val="22"/>
          <w:szCs w:val="22"/>
        </w:rPr>
        <w:t>јека на нивоу РС. Посљ</w:t>
      </w:r>
      <w:r w:rsidR="00C038EC" w:rsidRPr="00ED6A17">
        <w:rPr>
          <w:rFonts w:eastAsia="Times New Roman"/>
          <w:bCs/>
          <w:color w:val="31521B"/>
          <w:kern w:val="32"/>
          <w:sz w:val="22"/>
          <w:szCs w:val="22"/>
        </w:rPr>
        <w:t xml:space="preserve">едњих година се могу уочити и промене кретања становника, односно позитиван миграциони салдо. </w:t>
      </w:r>
    </w:p>
    <w:p w:rsidR="00D10E46" w:rsidRPr="00ED6A17" w:rsidRDefault="00AF2870" w:rsidP="00893DC3">
      <w:pPr>
        <w:pStyle w:val="CommentText"/>
        <w:spacing w:before="120" w:after="120"/>
        <w:jc w:val="both"/>
        <w:rPr>
          <w:rFonts w:eastAsia="Times New Roman"/>
          <w:bCs/>
          <w:kern w:val="32"/>
          <w:sz w:val="22"/>
          <w:szCs w:val="22"/>
          <w:highlight w:val="yellow"/>
        </w:rPr>
      </w:pPr>
      <w:r w:rsidRPr="00AF2870">
        <w:rPr>
          <w:noProof/>
          <w:lang w:val="en-US"/>
        </w:rPr>
        <w:pict>
          <v:line id="Straight Connector 36" o:spid="_x0000_s1049" style="position:absolute;left:0;text-align:left;z-index:251670016;visibility:visible;mso-wrap-distance-top:-1e-4mm;mso-wrap-distance-bottom:-1e-4mm" from="-6.45pt,4.8pt" to="472.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" strokecolor="#4d671b" strokeweight=".5pt">
            <v:stroke joinstyle="miter"/>
            <o:lock v:ext="edit" shapetype="f"/>
          </v:line>
        </w:pict>
      </w:r>
    </w:p>
    <w:p w:rsidR="00D10E46" w:rsidRPr="00ED6A17" w:rsidRDefault="00D10E46" w:rsidP="00893DC3">
      <w:pPr>
        <w:pStyle w:val="CommentText"/>
        <w:spacing w:before="120" w:after="120"/>
        <w:jc w:val="both"/>
        <w:rPr>
          <w:rFonts w:eastAsia="Times New Roman"/>
          <w:bCs/>
          <w:kern w:val="32"/>
          <w:sz w:val="22"/>
          <w:szCs w:val="22"/>
          <w:highlight w:val="yellow"/>
        </w:rPr>
      </w:pPr>
    </w:p>
    <w:p w:rsidR="006207E0" w:rsidRPr="00ED6A17" w:rsidRDefault="00D9717D" w:rsidP="005A0D98">
      <w:pPr>
        <w:pStyle w:val="Heading3"/>
      </w:pPr>
      <w:bookmarkStart w:id="12" w:name="_Toc473544316"/>
      <w:r w:rsidRPr="00ED6A17">
        <w:lastRenderedPageBreak/>
        <w:t xml:space="preserve">IV.1.3. </w:t>
      </w:r>
      <w:r w:rsidR="003F2BB7" w:rsidRPr="00ED6A17">
        <w:t>Преглед</w:t>
      </w:r>
      <w:r w:rsidR="00CC1502">
        <w:t xml:space="preserve"> </w:t>
      </w:r>
      <w:r w:rsidR="003F2BB7" w:rsidRPr="00ED6A17">
        <w:t>стања</w:t>
      </w:r>
      <w:r w:rsidR="00CC1502">
        <w:t xml:space="preserve"> </w:t>
      </w:r>
      <w:r w:rsidR="003F2BB7" w:rsidRPr="00ED6A17">
        <w:t>и</w:t>
      </w:r>
      <w:r w:rsidR="00CC1502">
        <w:t xml:space="preserve"> </w:t>
      </w:r>
      <w:r w:rsidR="003F2BB7" w:rsidRPr="00ED6A17">
        <w:t>кретања</w:t>
      </w:r>
      <w:r w:rsidR="00CC1502">
        <w:t xml:space="preserve"> </w:t>
      </w:r>
      <w:r w:rsidR="003F2BB7" w:rsidRPr="00ED6A17">
        <w:t>у</w:t>
      </w:r>
      <w:r w:rsidR="00CC1502">
        <w:t xml:space="preserve"> </w:t>
      </w:r>
      <w:r w:rsidR="003F2BB7" w:rsidRPr="00ED6A17">
        <w:t>локалној</w:t>
      </w:r>
      <w:r w:rsidR="00CC1502">
        <w:t xml:space="preserve"> </w:t>
      </w:r>
      <w:r w:rsidR="003F2BB7" w:rsidRPr="00ED6A17">
        <w:t>економији</w:t>
      </w:r>
      <w:bookmarkEnd w:id="12"/>
    </w:p>
    <w:p w:rsidR="006207E0" w:rsidRPr="00ED6A17" w:rsidRDefault="00D9717D" w:rsidP="003C521B">
      <w:pPr>
        <w:pStyle w:val="Heading4"/>
      </w:pPr>
      <w:bookmarkStart w:id="13" w:name="_Toc473544317"/>
      <w:r w:rsidRPr="00ED6A17">
        <w:t xml:space="preserve">IV.1.3.1. </w:t>
      </w:r>
      <w:r w:rsidR="006207E0" w:rsidRPr="00ED6A17">
        <w:t>Основни економски показатељи</w:t>
      </w:r>
      <w:bookmarkEnd w:id="13"/>
    </w:p>
    <w:p w:rsidR="00A54568" w:rsidRPr="00ED6A17" w:rsidRDefault="00A54568" w:rsidP="00A54568">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Општина Модрича изразито је богата плодном земљом и малим водотоцима, а са друге стране, Модрича је и град са значајном индустријском традицијом. Поред рафинерије уља која је главни покретач развоја привреде и заштитни симбол града, у Модричи су развијене и друге гране индустрије као што су обућарска, текстилна, хемијска, дрвна, производња хране, пића и друге. Рафинерија уља „Модрича“ заузима доминантно мјесто у индустријској производњи, по резултатима и броју запослених, у привреди Модриче. Већински власник Рафинерије је руска компанија „Neftegazinkor“ OJSC која посједује 75,65% акција. Рафинерија није само носилац развоја и запошљавања, већ и привредни капацитет који је основа за развој малих и средњих предузећа, као пратећих дјелатности (производња пластичне и металне амбалаже, папирних етикета, производња производа од парафина, итд.). </w:t>
      </w:r>
    </w:p>
    <w:p w:rsidR="00A54568" w:rsidRPr="00ED6A17" w:rsidRDefault="00A54568" w:rsidP="00A54568">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Поред Рафинерије уља „Модрича“, сектор текстила, коже и обуће такође има дугу традицију и обучену и конкурентну радну снагу, у којем тренутно ради више од 700 радника. Обућарска индустрија је значајан носилац запошљавања у општини Модрича, са око 700 запослених. У Модричи постоји неколико предузећа која се баве производњом обуће, а нека од њих већ послују у сарадњи са страним компанијама попут „Alfa“ д.о.о. (сарађује са „FERDINANDRICHTER” GmbH из Аустрије), док „Комо“ а.д. и „Thema“ д.о.о. са страним компанијама сарађују кроз „lohn“ послове (са компанијама „RELAXSCHOE“ из Италије и „THINK SCHUHWERK“ из Аустрије).</w:t>
      </w:r>
    </w:p>
    <w:p w:rsidR="00A54568" w:rsidRPr="00ED6A17" w:rsidRDefault="00A54568" w:rsidP="00A54568">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Осим индустрије, општина Модрича се у великој мјери ослања на развој пољопривреде. Скоро двије трећине земљишта (62%) на простору општине Модрича чини пољопривредно обрадиво земљиште, а учешће ораница са повољним бонитетом земљишта добра је претпоставка за развој ратарске производње.</w:t>
      </w:r>
    </w:p>
    <w:p w:rsidR="00A54568" w:rsidRPr="00ED6A17" w:rsidRDefault="00225A84" w:rsidP="003C521B">
      <w:pPr>
        <w:pStyle w:val="Heading4"/>
      </w:pPr>
      <w:bookmarkStart w:id="14" w:name="_Toc473544318"/>
      <w:r w:rsidRPr="00ED6A17">
        <w:t xml:space="preserve">IV.1.3.2. </w:t>
      </w:r>
      <w:r w:rsidR="00A54568" w:rsidRPr="00ED6A17">
        <w:t>Бруто домаћи производ и индекс локалног развоја</w:t>
      </w:r>
      <w:bookmarkEnd w:id="14"/>
    </w:p>
    <w:p w:rsidR="00AB3CD7" w:rsidRPr="00ED6A17" w:rsidRDefault="00AB3CD7" w:rsidP="00AB3CD7">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У 2014. години, на подручју општине Модрича остварен је БДП од 126.217.676 КМ, што чини удио од 1,44% у БДП-у Републике Српске, односно 0,47% у БДП-у Босне и Херцеговине. БДП по глави становника </w:t>
      </w:r>
      <w:r w:rsidR="00E753A1">
        <w:rPr>
          <w:rFonts w:eastAsia="Times New Roman"/>
          <w:bCs/>
          <w:kern w:val="32"/>
          <w:sz w:val="22"/>
          <w:szCs w:val="22"/>
        </w:rPr>
        <w:t>у 2014. години износио је 4.662</w:t>
      </w:r>
      <w:r w:rsidR="00427D4E">
        <w:rPr>
          <w:rFonts w:eastAsia="Times New Roman"/>
          <w:bCs/>
          <w:kern w:val="32"/>
          <w:sz w:val="22"/>
          <w:szCs w:val="22"/>
        </w:rPr>
        <w:t xml:space="preserve"> КМ</w:t>
      </w:r>
      <w:r w:rsidRPr="00ED6A17">
        <w:rPr>
          <w:rFonts w:eastAsia="Times New Roman"/>
          <w:bCs/>
          <w:kern w:val="32"/>
          <w:sz w:val="22"/>
          <w:szCs w:val="22"/>
        </w:rPr>
        <w:t>, што је 76% БДП-а по глави становника у РС, односно 67% у односу на просјек на нивоу БиХ. Од 2010. до 2014. године, општина Модрича је биљежила константан раст БДП-а по глави становника.</w:t>
      </w:r>
    </w:p>
    <w:tbl>
      <w:tblPr>
        <w:tblW w:w="0" w:type="auto"/>
        <w:tblInd w:w="426" w:type="dxa"/>
        <w:tblLayout w:type="fixed"/>
        <w:tblLook w:val="04A0"/>
      </w:tblPr>
      <w:tblGrid>
        <w:gridCol w:w="9150"/>
      </w:tblGrid>
      <w:tr w:rsidR="00DA6711" w:rsidRPr="00ED6A17" w:rsidTr="003C521B">
        <w:tc>
          <w:tcPr>
            <w:tcW w:w="9150" w:type="dxa"/>
            <w:shd w:val="clear" w:color="auto" w:fill="auto"/>
          </w:tcPr>
          <w:p w:rsidR="00DA6711" w:rsidRPr="00ED6A17" w:rsidRDefault="00DA6711" w:rsidP="00DA6711">
            <w:pPr>
              <w:pStyle w:val="CommentText"/>
              <w:jc w:val="center"/>
              <w:rPr>
                <w:rFonts w:eastAsia="Times New Roman"/>
                <w:bCs/>
                <w:kern w:val="32"/>
                <w:sz w:val="10"/>
                <w:szCs w:val="10"/>
              </w:rPr>
            </w:pPr>
            <w:r w:rsidRPr="00DA6711">
              <w:rPr>
                <w:rFonts w:eastAsia="Times New Roman"/>
                <w:bCs/>
                <w:noProof/>
                <w:kern w:val="32"/>
                <w:sz w:val="10"/>
                <w:szCs w:val="10"/>
                <w:lang w:val="bs-Latn-BA" w:eastAsia="bs-Latn-BA"/>
              </w:rPr>
              <w:lastRenderedPageBreak/>
              <w:drawing>
                <wp:anchor distT="0" distB="0" distL="114300" distR="114300" simplePos="0" relativeHeight="251641344" behindDoc="1" locked="0" layoutInCell="1" allowOverlap="1">
                  <wp:simplePos x="0" y="0"/>
                  <wp:positionH relativeFrom="column">
                    <wp:posOffset>33655</wp:posOffset>
                  </wp:positionH>
                  <wp:positionV relativeFrom="paragraph">
                    <wp:posOffset>-5513070</wp:posOffset>
                  </wp:positionV>
                  <wp:extent cx="5514975" cy="2503805"/>
                  <wp:effectExtent l="19050" t="0" r="9525" b="0"/>
                  <wp:wrapTight wrapText="bothSides">
                    <wp:wrapPolygon edited="0">
                      <wp:start x="-75" y="0"/>
                      <wp:lineTo x="-75" y="21364"/>
                      <wp:lineTo x="21637" y="21364"/>
                      <wp:lineTo x="21637" y="0"/>
                      <wp:lineTo x="-75" y="0"/>
                    </wp:wrapPolygon>
                  </wp:wrapTight>
                  <wp:docPr id="32" name="Picture 5" descr="C:\Users\ultimate\Desktop\BRANKO grafikoni\22.12.2016 - Modrica\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timate\Desktop\BRANKO grafikoni\22.12.2016 - Modrica\9-10.jpg"/>
                          <pic:cNvPicPr>
                            <a:picLocks noChangeAspect="1" noChangeArrowheads="1"/>
                          </pic:cNvPicPr>
                        </pic:nvPicPr>
                        <pic:blipFill>
                          <a:blip r:embed="rId19" cstate="print"/>
                          <a:srcRect/>
                          <a:stretch>
                            <a:fillRect/>
                          </a:stretch>
                        </pic:blipFill>
                        <pic:spPr bwMode="auto">
                          <a:xfrm>
                            <a:off x="0" y="0"/>
                            <a:ext cx="5514975" cy="2503805"/>
                          </a:xfrm>
                          <a:prstGeom prst="rect">
                            <a:avLst/>
                          </a:prstGeom>
                          <a:noFill/>
                          <a:ln w="9525">
                            <a:noFill/>
                            <a:miter lim="800000"/>
                            <a:headEnd/>
                            <a:tailEnd/>
                          </a:ln>
                        </pic:spPr>
                      </pic:pic>
                    </a:graphicData>
                  </a:graphic>
                </wp:anchor>
              </w:drawing>
            </w:r>
          </w:p>
        </w:tc>
      </w:tr>
    </w:tbl>
    <w:p w:rsidR="00DD64CD" w:rsidRPr="00ED6A17" w:rsidRDefault="00DD64CD" w:rsidP="007621E4">
      <w:pPr>
        <w:pStyle w:val="CommentText"/>
        <w:spacing w:before="120" w:after="120"/>
        <w:ind w:left="425"/>
        <w:jc w:val="both"/>
        <w:rPr>
          <w:sz w:val="22"/>
          <w:szCs w:val="22"/>
        </w:rPr>
      </w:pPr>
      <w:r w:rsidRPr="00ED6A17">
        <w:rPr>
          <w:sz w:val="22"/>
          <w:szCs w:val="22"/>
        </w:rPr>
        <w:t>Према индексу локалног развоја, општина Модрича је рангирана као 42. у Босни и Херцеговини. По скоро свим индикаторима укљученим у индекс локалног развоја, општина Модрича је боље рангирана у односу на просјек за Босну и Херцеговину, осим када је ријеч о дохотку.</w:t>
      </w:r>
    </w:p>
    <w:p w:rsidR="00B85EAA" w:rsidRPr="001178F5" w:rsidRDefault="00AF2870" w:rsidP="00B85EAA">
      <w:pPr>
        <w:pStyle w:val="NoSpacing"/>
        <w:spacing w:after="120"/>
        <w:jc w:val="center"/>
        <w:rPr>
          <w:b/>
          <w:strike/>
          <w:lang w:val="sr-Latn-BA"/>
        </w:rPr>
      </w:pPr>
      <w:bookmarkStart w:id="15" w:name="_GoBack"/>
      <w:bookmarkEnd w:id="15"/>
      <w:r w:rsidRPr="00AF2870">
        <w:rPr>
          <w:noProof/>
          <w:sz w:val="22"/>
          <w:lang w:val="en-US" w:eastAsia="en-US"/>
        </w:rPr>
        <w:pict>
          <v:shapetype id="_x0000_t202" coordsize="21600,21600" o:spt="202" path="m,l,21600r21600,l21600,xe">
            <v:stroke joinstyle="miter"/>
            <v:path gradientshapeok="t" o:connecttype="rect"/>
          </v:shapetype>
          <v:shape id="Text Box 2" o:spid="_x0000_s1048" type="#_x0000_t202" style="position:absolute;left:0;text-align:left;margin-left:14.25pt;margin-top:130.6pt;width:439.5pt;height:34.5pt;z-index:-251648512;visibility:visible;mso-wrap-distance-top:3.6pt;mso-wrap-distance-bottom:3.6pt;mso-width-relative:margin;mso-height-relative:margin" wrapcoords="-37 0 -37 21130 21600 21130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" stroked="f">
            <v:textbox>
              <w:txbxContent>
                <w:p w:rsidR="00E40D22" w:rsidRDefault="00E40D22" w:rsidP="00B85EAA">
                  <w:pPr>
                    <w:pStyle w:val="NoSpacing"/>
                    <w:spacing w:after="120"/>
                    <w:rPr>
                      <w:i/>
                    </w:rPr>
                  </w:pPr>
                  <w:r w:rsidRPr="00E06EFE">
                    <w:rPr>
                      <w:i/>
                    </w:rPr>
                    <w:t>Извор: Властити израчун Економског института Сарајево на бази података статистичких агенција и пореских управа у БиХ</w:t>
                  </w:r>
                </w:p>
                <w:p w:rsidR="00E40D22" w:rsidRDefault="00E40D22" w:rsidP="00B85EAA"/>
              </w:txbxContent>
            </v:textbox>
            <w10:wrap type="tight"/>
          </v:shape>
        </w:pict>
      </w:r>
      <w:r w:rsidR="00B85EAA" w:rsidRPr="00BC2F80">
        <w:rPr>
          <w:b/>
          <w:lang w:val="sr-Latn-BA"/>
        </w:rPr>
        <w:t>Табела</w:t>
      </w:r>
      <w:r w:rsidR="00BC2F80">
        <w:rPr>
          <w:b/>
          <w:lang w:val="sr-Cyrl-CS"/>
        </w:rPr>
        <w:t xml:space="preserve"> </w:t>
      </w:r>
      <w:r w:rsidR="00B85EAA" w:rsidRPr="00BC2F80">
        <w:rPr>
          <w:b/>
          <w:lang w:val="sr-Latn-BA"/>
        </w:rPr>
        <w:t>бр</w:t>
      </w:r>
      <w:r w:rsidR="00B85EAA" w:rsidRPr="001178F5">
        <w:rPr>
          <w:b/>
          <w:lang w:val="sr-Latn-BA"/>
        </w:rPr>
        <w:t xml:space="preserve">. 1 </w:t>
      </w:r>
      <w:r w:rsidR="00B85EAA" w:rsidRPr="00BC2F80">
        <w:rPr>
          <w:b/>
          <w:lang w:val="sr-Latn-BA"/>
        </w:rPr>
        <w:t>Позиција</w:t>
      </w:r>
      <w:r w:rsidR="00BC2F80">
        <w:rPr>
          <w:b/>
          <w:lang w:val="sr-Cyrl-CS"/>
        </w:rPr>
        <w:t xml:space="preserve"> </w:t>
      </w:r>
      <w:r w:rsidR="00B85EAA" w:rsidRPr="00BC2F80">
        <w:rPr>
          <w:b/>
          <w:lang w:val="sr-Latn-BA"/>
        </w:rPr>
        <w:t>општине</w:t>
      </w:r>
      <w:r w:rsidR="00BC2F80">
        <w:rPr>
          <w:b/>
          <w:lang w:val="sr-Cyrl-CS"/>
        </w:rPr>
        <w:t xml:space="preserve"> </w:t>
      </w:r>
      <w:r w:rsidR="00B85EAA" w:rsidRPr="00BC2F80">
        <w:rPr>
          <w:b/>
          <w:lang w:val="sr-Latn-BA"/>
        </w:rPr>
        <w:t>према</w:t>
      </w:r>
      <w:r w:rsidR="00BC2F80">
        <w:rPr>
          <w:b/>
          <w:lang w:val="sr-Cyrl-CS"/>
        </w:rPr>
        <w:t xml:space="preserve"> </w:t>
      </w:r>
      <w:r w:rsidR="00B85EAA" w:rsidRPr="00BC2F80">
        <w:rPr>
          <w:b/>
          <w:lang w:val="sr-Latn-BA"/>
        </w:rPr>
        <w:t>појединим</w:t>
      </w:r>
      <w:r w:rsidR="00BC2F80">
        <w:rPr>
          <w:b/>
          <w:lang w:val="sr-Cyrl-CS"/>
        </w:rPr>
        <w:t xml:space="preserve"> </w:t>
      </w:r>
      <w:r w:rsidR="00B85EAA" w:rsidRPr="00BC2F80">
        <w:rPr>
          <w:b/>
          <w:lang w:val="sr-Latn-BA"/>
        </w:rPr>
        <w:t>показатељима</w:t>
      </w:r>
      <w:r w:rsidR="00BC2F80">
        <w:rPr>
          <w:b/>
          <w:lang w:val="sr-Cyrl-CS"/>
        </w:rPr>
        <w:t xml:space="preserve"> </w:t>
      </w:r>
      <w:r w:rsidR="00B85EAA" w:rsidRPr="00BC2F80">
        <w:rPr>
          <w:b/>
          <w:lang w:val="sr-Latn-BA"/>
        </w:rPr>
        <w:t>укљученим</w:t>
      </w:r>
      <w:r w:rsidR="00BC2F80">
        <w:rPr>
          <w:b/>
          <w:lang w:val="sr-Cyrl-CS"/>
        </w:rPr>
        <w:t xml:space="preserve"> </w:t>
      </w:r>
      <w:r w:rsidR="00B85EAA" w:rsidRPr="00BC2F80">
        <w:rPr>
          <w:b/>
          <w:lang w:val="sr-Latn-BA"/>
        </w:rPr>
        <w:t>у</w:t>
      </w:r>
      <w:r w:rsidR="00BC2F80">
        <w:rPr>
          <w:b/>
          <w:lang w:val="sr-Cyrl-CS"/>
        </w:rPr>
        <w:t xml:space="preserve"> </w:t>
      </w:r>
      <w:r w:rsidR="00B85EAA" w:rsidRPr="00BC2F80">
        <w:rPr>
          <w:b/>
          <w:lang w:val="sr-Latn-BA"/>
        </w:rPr>
        <w:t>индекс</w:t>
      </w:r>
      <w:r w:rsidR="00BC2F80">
        <w:rPr>
          <w:b/>
          <w:lang w:val="sr-Cyrl-CS"/>
        </w:rPr>
        <w:t xml:space="preserve"> </w:t>
      </w:r>
      <w:r w:rsidR="00B85EAA" w:rsidRPr="00BC2F80">
        <w:rPr>
          <w:b/>
          <w:lang w:val="sr-Latn-BA"/>
        </w:rPr>
        <w:t>локалног</w:t>
      </w:r>
      <w:r w:rsidR="00BC2F80">
        <w:rPr>
          <w:b/>
          <w:lang w:val="sr-Cyrl-CS"/>
        </w:rPr>
        <w:t xml:space="preserve"> </w:t>
      </w:r>
      <w:r w:rsidR="00B85EAA" w:rsidRPr="00BC2F80">
        <w:rPr>
          <w:b/>
          <w:lang w:val="sr-Latn-BA"/>
        </w:rPr>
        <w:t>развоја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620"/>
        <w:gridCol w:w="1350"/>
        <w:gridCol w:w="1260"/>
        <w:gridCol w:w="1350"/>
        <w:gridCol w:w="1313"/>
      </w:tblGrid>
      <w:tr w:rsidR="005451BC" w:rsidRPr="00ED6A17" w:rsidTr="005451BC">
        <w:trPr>
          <w:jc w:val="center"/>
        </w:trPr>
        <w:tc>
          <w:tcPr>
            <w:tcW w:w="1560" w:type="dxa"/>
            <w:tcBorders>
              <w:top w:val="nil"/>
              <w:left w:val="nil"/>
            </w:tcBorders>
            <w:shd w:val="clear" w:color="auto" w:fill="FFFFFF"/>
          </w:tcPr>
          <w:p w:rsidR="00B85EAA" w:rsidRPr="00ED6A17" w:rsidRDefault="00B85EAA" w:rsidP="005451BC">
            <w:pPr>
              <w:spacing w:after="120"/>
              <w:rPr>
                <w:sz w:val="16"/>
              </w:rPr>
            </w:pPr>
          </w:p>
        </w:tc>
        <w:tc>
          <w:tcPr>
            <w:tcW w:w="1620" w:type="dxa"/>
            <w:shd w:val="clear" w:color="auto" w:fill="EAF4D7"/>
          </w:tcPr>
          <w:p w:rsidR="00B85EAA" w:rsidRPr="00ED6A17" w:rsidRDefault="00B85EAA" w:rsidP="005451BC">
            <w:pPr>
              <w:spacing w:after="120"/>
              <w:jc w:val="center"/>
              <w:rPr>
                <w:b/>
                <w:sz w:val="16"/>
                <w:szCs w:val="18"/>
              </w:rPr>
            </w:pPr>
            <w:r w:rsidRPr="00ED6A17">
              <w:rPr>
                <w:b/>
                <w:sz w:val="16"/>
                <w:szCs w:val="18"/>
              </w:rPr>
              <w:t>Властити приходи општине по становнику  (2012-2014)</w:t>
            </w:r>
            <w:r w:rsidR="00B21B3F">
              <w:rPr>
                <w:b/>
                <w:sz w:val="16"/>
                <w:szCs w:val="18"/>
              </w:rPr>
              <w:t xml:space="preserve"> u KM</w:t>
            </w:r>
          </w:p>
        </w:tc>
        <w:tc>
          <w:tcPr>
            <w:tcW w:w="1350" w:type="dxa"/>
            <w:shd w:val="clear" w:color="auto" w:fill="EAF4D7"/>
          </w:tcPr>
          <w:p w:rsidR="00B85EAA" w:rsidRPr="00ED6A17" w:rsidRDefault="00B85EAA" w:rsidP="00794DCB">
            <w:pPr>
              <w:spacing w:after="120"/>
              <w:jc w:val="center"/>
              <w:rPr>
                <w:b/>
                <w:sz w:val="16"/>
                <w:szCs w:val="18"/>
              </w:rPr>
            </w:pPr>
            <w:r w:rsidRPr="00ED6A17">
              <w:rPr>
                <w:b/>
                <w:sz w:val="16"/>
                <w:szCs w:val="18"/>
              </w:rPr>
              <w:t>Кретање броја становника (2014)</w:t>
            </w:r>
          </w:p>
        </w:tc>
        <w:tc>
          <w:tcPr>
            <w:tcW w:w="1260" w:type="dxa"/>
            <w:shd w:val="clear" w:color="auto" w:fill="EAF4D7"/>
          </w:tcPr>
          <w:p w:rsidR="00B85EAA" w:rsidRPr="00ED6A17" w:rsidRDefault="00B85EAA" w:rsidP="00794DCB">
            <w:pPr>
              <w:spacing w:after="120"/>
              <w:jc w:val="center"/>
              <w:rPr>
                <w:b/>
                <w:sz w:val="16"/>
                <w:szCs w:val="18"/>
              </w:rPr>
            </w:pPr>
            <w:r w:rsidRPr="00ED6A17">
              <w:rPr>
                <w:b/>
                <w:sz w:val="16"/>
                <w:szCs w:val="18"/>
              </w:rPr>
              <w:t>Стопа запослености (2014)</w:t>
            </w:r>
          </w:p>
        </w:tc>
        <w:tc>
          <w:tcPr>
            <w:tcW w:w="1350" w:type="dxa"/>
            <w:shd w:val="clear" w:color="auto" w:fill="EAF4D7"/>
          </w:tcPr>
          <w:p w:rsidR="00B85EAA" w:rsidRPr="00ED6A17" w:rsidRDefault="00B85EAA" w:rsidP="005451BC">
            <w:pPr>
              <w:spacing w:after="120"/>
              <w:jc w:val="center"/>
              <w:rPr>
                <w:b/>
                <w:sz w:val="16"/>
                <w:szCs w:val="18"/>
              </w:rPr>
            </w:pPr>
            <w:r w:rsidRPr="00ED6A17">
              <w:rPr>
                <w:b/>
                <w:sz w:val="16"/>
                <w:szCs w:val="18"/>
              </w:rPr>
              <w:t>Доходак на подручју општине по становнику (2014)</w:t>
            </w:r>
            <w:r w:rsidR="00B21B3F">
              <w:rPr>
                <w:b/>
                <w:sz w:val="16"/>
                <w:szCs w:val="18"/>
              </w:rPr>
              <w:t xml:space="preserve"> u KM</w:t>
            </w:r>
          </w:p>
        </w:tc>
        <w:tc>
          <w:tcPr>
            <w:tcW w:w="1313" w:type="dxa"/>
            <w:shd w:val="clear" w:color="auto" w:fill="EAF4D7"/>
          </w:tcPr>
          <w:p w:rsidR="00B85EAA" w:rsidRPr="00ED6A17" w:rsidRDefault="00B85EAA" w:rsidP="00794DCB">
            <w:pPr>
              <w:spacing w:after="120"/>
              <w:jc w:val="center"/>
              <w:rPr>
                <w:b/>
                <w:sz w:val="16"/>
                <w:szCs w:val="18"/>
              </w:rPr>
            </w:pPr>
            <w:r w:rsidRPr="00ED6A17">
              <w:rPr>
                <w:b/>
                <w:sz w:val="16"/>
                <w:szCs w:val="18"/>
              </w:rPr>
              <w:t>Стопа образовања (2014)</w:t>
            </w:r>
          </w:p>
        </w:tc>
      </w:tr>
      <w:tr w:rsidR="005451BC" w:rsidRPr="00ED6A17" w:rsidTr="005451BC">
        <w:trPr>
          <w:jc w:val="center"/>
        </w:trPr>
        <w:tc>
          <w:tcPr>
            <w:tcW w:w="1560" w:type="dxa"/>
            <w:shd w:val="clear" w:color="auto" w:fill="auto"/>
          </w:tcPr>
          <w:p w:rsidR="00B85EAA" w:rsidRPr="00ED6A17" w:rsidRDefault="00B85EAA" w:rsidP="005451BC">
            <w:pPr>
              <w:spacing w:after="120"/>
              <w:rPr>
                <w:b/>
                <w:sz w:val="18"/>
              </w:rPr>
            </w:pPr>
            <w:r w:rsidRPr="00ED6A17">
              <w:rPr>
                <w:b/>
                <w:sz w:val="18"/>
              </w:rPr>
              <w:t>Модрича</w:t>
            </w:r>
          </w:p>
        </w:tc>
        <w:tc>
          <w:tcPr>
            <w:tcW w:w="1620" w:type="dxa"/>
            <w:shd w:val="clear" w:color="auto" w:fill="auto"/>
          </w:tcPr>
          <w:p w:rsidR="00B85EAA" w:rsidRPr="00ED6A17" w:rsidRDefault="00B85EAA" w:rsidP="005451BC">
            <w:pPr>
              <w:spacing w:after="120"/>
              <w:jc w:val="center"/>
              <w:rPr>
                <w:color w:val="000000"/>
                <w:sz w:val="18"/>
              </w:rPr>
            </w:pPr>
            <w:r w:rsidRPr="00ED6A17">
              <w:rPr>
                <w:color w:val="000000"/>
                <w:sz w:val="18"/>
              </w:rPr>
              <w:t>311,3</w:t>
            </w:r>
          </w:p>
        </w:tc>
        <w:tc>
          <w:tcPr>
            <w:tcW w:w="1350" w:type="dxa"/>
            <w:shd w:val="clear" w:color="auto" w:fill="auto"/>
          </w:tcPr>
          <w:p w:rsidR="00B85EAA" w:rsidRPr="00ED6A17" w:rsidRDefault="00B85EAA" w:rsidP="005451BC">
            <w:pPr>
              <w:spacing w:after="120"/>
              <w:jc w:val="center"/>
              <w:rPr>
                <w:color w:val="000000"/>
                <w:sz w:val="18"/>
              </w:rPr>
            </w:pPr>
            <w:r w:rsidRPr="00ED6A17">
              <w:rPr>
                <w:color w:val="000000"/>
                <w:sz w:val="18"/>
              </w:rPr>
              <w:t>-0,22</w:t>
            </w:r>
          </w:p>
        </w:tc>
        <w:tc>
          <w:tcPr>
            <w:tcW w:w="1260" w:type="dxa"/>
            <w:shd w:val="clear" w:color="auto" w:fill="auto"/>
          </w:tcPr>
          <w:p w:rsidR="00B85EAA" w:rsidRPr="00ED6A17" w:rsidRDefault="00B85EAA" w:rsidP="005451BC">
            <w:pPr>
              <w:spacing w:after="120"/>
              <w:jc w:val="center"/>
              <w:rPr>
                <w:color w:val="000000"/>
                <w:sz w:val="18"/>
              </w:rPr>
            </w:pPr>
            <w:r w:rsidRPr="00ED6A17">
              <w:rPr>
                <w:color w:val="000000"/>
                <w:sz w:val="18"/>
              </w:rPr>
              <w:t>15,89</w:t>
            </w:r>
          </w:p>
        </w:tc>
        <w:tc>
          <w:tcPr>
            <w:tcW w:w="1350" w:type="dxa"/>
            <w:shd w:val="clear" w:color="auto" w:fill="auto"/>
          </w:tcPr>
          <w:p w:rsidR="00B85EAA" w:rsidRPr="00ED6A17" w:rsidRDefault="00B85EAA" w:rsidP="005451BC">
            <w:pPr>
              <w:spacing w:after="120"/>
              <w:jc w:val="center"/>
              <w:rPr>
                <w:color w:val="000000"/>
                <w:sz w:val="18"/>
              </w:rPr>
            </w:pPr>
            <w:r w:rsidRPr="00ED6A17">
              <w:rPr>
                <w:color w:val="000000"/>
                <w:sz w:val="18"/>
              </w:rPr>
              <w:t>440,0</w:t>
            </w:r>
          </w:p>
        </w:tc>
        <w:tc>
          <w:tcPr>
            <w:tcW w:w="1313" w:type="dxa"/>
            <w:shd w:val="clear" w:color="auto" w:fill="auto"/>
          </w:tcPr>
          <w:p w:rsidR="00B85EAA" w:rsidRPr="00ED6A17" w:rsidRDefault="00B85EAA" w:rsidP="005451BC">
            <w:pPr>
              <w:spacing w:after="120"/>
              <w:jc w:val="center"/>
              <w:rPr>
                <w:color w:val="000000"/>
                <w:sz w:val="18"/>
              </w:rPr>
            </w:pPr>
            <w:r w:rsidRPr="00ED6A17">
              <w:rPr>
                <w:color w:val="000000"/>
                <w:sz w:val="18"/>
              </w:rPr>
              <w:t>75,00</w:t>
            </w:r>
          </w:p>
        </w:tc>
      </w:tr>
      <w:tr w:rsidR="005451BC" w:rsidRPr="00ED6A17" w:rsidTr="005451BC">
        <w:trPr>
          <w:trHeight w:val="278"/>
          <w:jc w:val="center"/>
        </w:trPr>
        <w:tc>
          <w:tcPr>
            <w:tcW w:w="1560" w:type="dxa"/>
            <w:shd w:val="clear" w:color="auto" w:fill="auto"/>
          </w:tcPr>
          <w:p w:rsidR="00B85EAA" w:rsidRPr="00ED6A17" w:rsidRDefault="00B85EAA" w:rsidP="005451BC">
            <w:pPr>
              <w:spacing w:after="120"/>
              <w:rPr>
                <w:b/>
                <w:sz w:val="18"/>
              </w:rPr>
            </w:pPr>
            <w:r w:rsidRPr="00ED6A17">
              <w:rPr>
                <w:b/>
                <w:sz w:val="18"/>
              </w:rPr>
              <w:t>Просјек за БиХ</w:t>
            </w:r>
          </w:p>
        </w:tc>
        <w:tc>
          <w:tcPr>
            <w:tcW w:w="1620" w:type="dxa"/>
            <w:shd w:val="clear" w:color="auto" w:fill="auto"/>
          </w:tcPr>
          <w:p w:rsidR="00B85EAA" w:rsidRPr="00ED6A17" w:rsidRDefault="00B85EAA" w:rsidP="005451BC">
            <w:pPr>
              <w:spacing w:after="120"/>
              <w:jc w:val="center"/>
              <w:rPr>
                <w:color w:val="000000"/>
                <w:sz w:val="18"/>
              </w:rPr>
            </w:pPr>
            <w:r w:rsidRPr="00ED6A17">
              <w:rPr>
                <w:color w:val="000000"/>
                <w:sz w:val="18"/>
              </w:rPr>
              <w:t>283,0</w:t>
            </w:r>
          </w:p>
        </w:tc>
        <w:tc>
          <w:tcPr>
            <w:tcW w:w="1350" w:type="dxa"/>
            <w:shd w:val="clear" w:color="auto" w:fill="auto"/>
          </w:tcPr>
          <w:p w:rsidR="00B85EAA" w:rsidRPr="00ED6A17" w:rsidRDefault="00B85EAA" w:rsidP="005451BC">
            <w:pPr>
              <w:spacing w:after="120"/>
              <w:jc w:val="center"/>
              <w:rPr>
                <w:color w:val="000000"/>
                <w:sz w:val="18"/>
              </w:rPr>
            </w:pPr>
            <w:r w:rsidRPr="00ED6A17">
              <w:rPr>
                <w:color w:val="000000"/>
                <w:sz w:val="18"/>
              </w:rPr>
              <w:t>-0,54</w:t>
            </w:r>
          </w:p>
        </w:tc>
        <w:tc>
          <w:tcPr>
            <w:tcW w:w="1260" w:type="dxa"/>
            <w:shd w:val="clear" w:color="auto" w:fill="auto"/>
          </w:tcPr>
          <w:p w:rsidR="00B85EAA" w:rsidRPr="00ED6A17" w:rsidRDefault="00B85EAA" w:rsidP="005451BC">
            <w:pPr>
              <w:spacing w:after="120"/>
              <w:jc w:val="center"/>
              <w:rPr>
                <w:color w:val="000000"/>
                <w:sz w:val="18"/>
              </w:rPr>
            </w:pPr>
            <w:r w:rsidRPr="00ED6A17">
              <w:rPr>
                <w:color w:val="000000"/>
                <w:sz w:val="18"/>
              </w:rPr>
              <w:t>15,36</w:t>
            </w:r>
          </w:p>
        </w:tc>
        <w:tc>
          <w:tcPr>
            <w:tcW w:w="1350" w:type="dxa"/>
            <w:shd w:val="clear" w:color="auto" w:fill="auto"/>
          </w:tcPr>
          <w:p w:rsidR="00B85EAA" w:rsidRPr="00ED6A17" w:rsidRDefault="00B85EAA" w:rsidP="005451BC">
            <w:pPr>
              <w:spacing w:after="120"/>
              <w:jc w:val="center"/>
              <w:rPr>
                <w:color w:val="000000"/>
                <w:sz w:val="18"/>
              </w:rPr>
            </w:pPr>
            <w:r w:rsidRPr="00ED6A17">
              <w:rPr>
                <w:color w:val="000000"/>
                <w:sz w:val="18"/>
              </w:rPr>
              <w:t>519,1</w:t>
            </w:r>
          </w:p>
        </w:tc>
        <w:tc>
          <w:tcPr>
            <w:tcW w:w="1313" w:type="dxa"/>
            <w:shd w:val="clear" w:color="auto" w:fill="auto"/>
          </w:tcPr>
          <w:p w:rsidR="00B85EAA" w:rsidRPr="00ED6A17" w:rsidRDefault="00B85EAA" w:rsidP="005451BC">
            <w:pPr>
              <w:spacing w:after="120"/>
              <w:jc w:val="center"/>
              <w:rPr>
                <w:color w:val="000000"/>
                <w:sz w:val="18"/>
              </w:rPr>
            </w:pPr>
            <w:r w:rsidRPr="00ED6A17">
              <w:rPr>
                <w:color w:val="000000"/>
                <w:sz w:val="18"/>
              </w:rPr>
              <w:t>69,88</w:t>
            </w:r>
          </w:p>
        </w:tc>
      </w:tr>
      <w:tr w:rsidR="005451BC" w:rsidRPr="00ED6A17" w:rsidTr="005451BC">
        <w:trPr>
          <w:jc w:val="center"/>
        </w:trPr>
        <w:tc>
          <w:tcPr>
            <w:tcW w:w="1560" w:type="dxa"/>
            <w:shd w:val="clear" w:color="auto" w:fill="auto"/>
          </w:tcPr>
          <w:p w:rsidR="00B85EAA" w:rsidRPr="00ED6A17" w:rsidRDefault="00B85EAA" w:rsidP="005451BC">
            <w:pPr>
              <w:spacing w:after="120"/>
              <w:rPr>
                <w:b/>
                <w:sz w:val="18"/>
              </w:rPr>
            </w:pPr>
            <w:r w:rsidRPr="00ED6A17">
              <w:rPr>
                <w:b/>
                <w:sz w:val="18"/>
              </w:rPr>
              <w:t>„Z“ скор</w:t>
            </w:r>
            <w:r w:rsidRPr="00ED6A17">
              <w:rPr>
                <w:rStyle w:val="FootnoteReference"/>
                <w:sz w:val="18"/>
              </w:rPr>
              <w:footnoteReference w:id="4"/>
            </w:r>
          </w:p>
        </w:tc>
        <w:tc>
          <w:tcPr>
            <w:tcW w:w="1620" w:type="dxa"/>
            <w:shd w:val="clear" w:color="auto" w:fill="auto"/>
            <w:vAlign w:val="bottom"/>
          </w:tcPr>
          <w:p w:rsidR="00B85EAA" w:rsidRPr="00ED6A17" w:rsidRDefault="00B85EAA" w:rsidP="005451BC">
            <w:pPr>
              <w:spacing w:after="120"/>
              <w:jc w:val="center"/>
              <w:rPr>
                <w:color w:val="000000"/>
                <w:sz w:val="18"/>
              </w:rPr>
            </w:pPr>
            <w:r w:rsidRPr="00ED6A17">
              <w:rPr>
                <w:color w:val="000000"/>
                <w:sz w:val="18"/>
              </w:rPr>
              <w:t>-0,66</w:t>
            </w:r>
          </w:p>
        </w:tc>
        <w:tc>
          <w:tcPr>
            <w:tcW w:w="1350" w:type="dxa"/>
            <w:shd w:val="clear" w:color="auto" w:fill="auto"/>
            <w:vAlign w:val="bottom"/>
          </w:tcPr>
          <w:p w:rsidR="00B85EAA" w:rsidRPr="00ED6A17" w:rsidRDefault="00B85EAA" w:rsidP="005451BC">
            <w:pPr>
              <w:spacing w:after="120"/>
              <w:jc w:val="center"/>
              <w:rPr>
                <w:color w:val="000000"/>
                <w:sz w:val="18"/>
              </w:rPr>
            </w:pPr>
            <w:r w:rsidRPr="00ED6A17">
              <w:rPr>
                <w:color w:val="000000"/>
                <w:sz w:val="18"/>
              </w:rPr>
              <w:t>-0,06</w:t>
            </w:r>
          </w:p>
        </w:tc>
        <w:tc>
          <w:tcPr>
            <w:tcW w:w="1260" w:type="dxa"/>
            <w:shd w:val="clear" w:color="auto" w:fill="auto"/>
            <w:vAlign w:val="bottom"/>
          </w:tcPr>
          <w:p w:rsidR="00B85EAA" w:rsidRPr="00ED6A17" w:rsidRDefault="00B85EAA" w:rsidP="005451BC">
            <w:pPr>
              <w:spacing w:after="120"/>
              <w:jc w:val="center"/>
              <w:rPr>
                <w:color w:val="000000"/>
                <w:sz w:val="18"/>
              </w:rPr>
            </w:pPr>
            <w:r w:rsidRPr="00ED6A17">
              <w:rPr>
                <w:color w:val="000000"/>
                <w:sz w:val="18"/>
              </w:rPr>
              <w:t>-1,02</w:t>
            </w:r>
          </w:p>
        </w:tc>
        <w:tc>
          <w:tcPr>
            <w:tcW w:w="1350" w:type="dxa"/>
            <w:shd w:val="clear" w:color="auto" w:fill="auto"/>
            <w:vAlign w:val="bottom"/>
          </w:tcPr>
          <w:p w:rsidR="00B85EAA" w:rsidRPr="00ED6A17" w:rsidRDefault="00B85EAA" w:rsidP="005451BC">
            <w:pPr>
              <w:spacing w:after="120"/>
              <w:jc w:val="center"/>
              <w:rPr>
                <w:color w:val="000000"/>
                <w:sz w:val="18"/>
              </w:rPr>
            </w:pPr>
            <w:r w:rsidRPr="00ED6A17">
              <w:rPr>
                <w:color w:val="000000"/>
                <w:sz w:val="18"/>
              </w:rPr>
              <w:t>-1,81</w:t>
            </w:r>
          </w:p>
        </w:tc>
        <w:tc>
          <w:tcPr>
            <w:tcW w:w="1313" w:type="dxa"/>
            <w:shd w:val="clear" w:color="auto" w:fill="auto"/>
            <w:vAlign w:val="bottom"/>
          </w:tcPr>
          <w:p w:rsidR="00B85EAA" w:rsidRPr="00ED6A17" w:rsidRDefault="00B85EAA" w:rsidP="005451BC">
            <w:pPr>
              <w:spacing w:after="120"/>
              <w:jc w:val="center"/>
              <w:rPr>
                <w:color w:val="000000"/>
                <w:sz w:val="18"/>
              </w:rPr>
            </w:pPr>
            <w:r w:rsidRPr="00ED6A17">
              <w:rPr>
                <w:color w:val="000000"/>
                <w:sz w:val="18"/>
              </w:rPr>
              <w:t>-0,82</w:t>
            </w:r>
          </w:p>
        </w:tc>
      </w:tr>
    </w:tbl>
    <w:p w:rsidR="006207E0" w:rsidRPr="00ED6A17" w:rsidRDefault="00225A84" w:rsidP="003C521B">
      <w:pPr>
        <w:pStyle w:val="Heading4"/>
      </w:pPr>
      <w:bookmarkStart w:id="16" w:name="_Toc473544319"/>
      <w:r w:rsidRPr="00ED6A17">
        <w:t xml:space="preserve">IV.1.3.3. </w:t>
      </w:r>
      <w:r w:rsidR="006207E0" w:rsidRPr="00ED6A17">
        <w:t>Број и структура предузећа</w:t>
      </w:r>
      <w:bookmarkEnd w:id="16"/>
    </w:p>
    <w:p w:rsidR="007621E4" w:rsidRPr="00ED6A17" w:rsidRDefault="007621E4" w:rsidP="007621E4">
      <w:pPr>
        <w:pStyle w:val="CommentText"/>
        <w:spacing w:before="120" w:after="120"/>
        <w:ind w:left="425"/>
        <w:jc w:val="both"/>
        <w:rPr>
          <w:sz w:val="22"/>
          <w:szCs w:val="22"/>
        </w:rPr>
      </w:pPr>
      <w:r w:rsidRPr="00ED6A17">
        <w:rPr>
          <w:sz w:val="22"/>
          <w:szCs w:val="22"/>
        </w:rPr>
        <w:t>У општини Модрича забиљежен је тренд сталног повећања броја привредних субјеката (укључујући и предузетнике), што је у складу са горе споменутим податком о сталном повећању БДП-а, у посљедње четири године</w:t>
      </w:r>
      <w:r w:rsidR="00A54568" w:rsidRPr="00ED6A17">
        <w:rPr>
          <w:sz w:val="22"/>
          <w:szCs w:val="22"/>
        </w:rPr>
        <w:t xml:space="preserve"> (Графикон</w:t>
      </w:r>
      <w:r w:rsidR="00975B2B" w:rsidRPr="00ED6A17">
        <w:rPr>
          <w:sz w:val="22"/>
          <w:szCs w:val="22"/>
        </w:rPr>
        <w:t xml:space="preserve"> бр.9</w:t>
      </w:r>
      <w:r w:rsidR="00A54568" w:rsidRPr="00ED6A17">
        <w:rPr>
          <w:sz w:val="22"/>
          <w:szCs w:val="22"/>
        </w:rPr>
        <w:t>)</w:t>
      </w:r>
      <w:r w:rsidRPr="00ED6A17">
        <w:rPr>
          <w:sz w:val="22"/>
          <w:szCs w:val="22"/>
        </w:rPr>
        <w:t xml:space="preserve">. Укупан број </w:t>
      </w:r>
      <w:r w:rsidR="00BD536B">
        <w:rPr>
          <w:sz w:val="22"/>
          <w:szCs w:val="22"/>
        </w:rPr>
        <w:t xml:space="preserve">правних лица </w:t>
      </w:r>
      <w:r w:rsidRPr="00ED6A17">
        <w:rPr>
          <w:sz w:val="22"/>
          <w:szCs w:val="22"/>
        </w:rPr>
        <w:t>на подручју општине Модрича у 2014. години је 518, што је пораст од 12,1% у односу на 2010.</w:t>
      </w:r>
      <w:r w:rsidR="00BB1170" w:rsidRPr="00ED6A17">
        <w:rPr>
          <w:sz w:val="22"/>
          <w:szCs w:val="22"/>
        </w:rPr>
        <w:t xml:space="preserve"> годину, односно 3,8% у поређењу са 2013. годином</w:t>
      </w:r>
      <w:r w:rsidR="00A54568" w:rsidRPr="00ED6A17">
        <w:rPr>
          <w:sz w:val="22"/>
          <w:szCs w:val="22"/>
        </w:rPr>
        <w:t xml:space="preserve"> (Графикон бр.</w:t>
      </w:r>
      <w:r w:rsidR="00975B2B" w:rsidRPr="00ED6A17">
        <w:rPr>
          <w:sz w:val="22"/>
          <w:szCs w:val="22"/>
        </w:rPr>
        <w:t>11</w:t>
      </w:r>
      <w:r w:rsidR="00A54568" w:rsidRPr="00ED6A17">
        <w:rPr>
          <w:sz w:val="22"/>
          <w:szCs w:val="22"/>
        </w:rPr>
        <w:t>)</w:t>
      </w:r>
      <w:r w:rsidR="00BB1170" w:rsidRPr="00ED6A17">
        <w:rPr>
          <w:sz w:val="22"/>
          <w:szCs w:val="22"/>
        </w:rPr>
        <w:t>.</w:t>
      </w:r>
    </w:p>
    <w:tbl>
      <w:tblPr>
        <w:tblW w:w="9480" w:type="dxa"/>
        <w:tblInd w:w="401" w:type="dxa"/>
        <w:tblLook w:val="04A0"/>
      </w:tblPr>
      <w:tblGrid>
        <w:gridCol w:w="9606"/>
      </w:tblGrid>
      <w:tr w:rsidR="007621E4" w:rsidRPr="00ED6A17" w:rsidTr="00B93189">
        <w:tc>
          <w:tcPr>
            <w:tcW w:w="9480" w:type="dxa"/>
            <w:shd w:val="clear" w:color="auto" w:fill="auto"/>
          </w:tcPr>
          <w:p w:rsidR="007621E4" w:rsidRPr="00ED6A17" w:rsidRDefault="00D6144D" w:rsidP="00BD536B">
            <w:pPr>
              <w:pStyle w:val="CommentText"/>
              <w:jc w:val="center"/>
              <w:rPr>
                <w:sz w:val="18"/>
                <w:szCs w:val="18"/>
              </w:rPr>
            </w:pPr>
            <w:r w:rsidRPr="00D6144D">
              <w:rPr>
                <w:noProof/>
                <w:sz w:val="18"/>
                <w:szCs w:val="18"/>
                <w:lang w:val="bs-Latn-BA" w:eastAsia="bs-Latn-BA"/>
              </w:rPr>
              <w:lastRenderedPageBreak/>
              <w:drawing>
                <wp:anchor distT="0" distB="0" distL="114300" distR="114300" simplePos="0" relativeHeight="251642368" behindDoc="1" locked="0" layoutInCell="1" allowOverlap="1">
                  <wp:simplePos x="0" y="0"/>
                  <wp:positionH relativeFrom="column">
                    <wp:posOffset>-235585</wp:posOffset>
                  </wp:positionH>
                  <wp:positionV relativeFrom="paragraph">
                    <wp:posOffset>-928370</wp:posOffset>
                  </wp:positionV>
                  <wp:extent cx="5943600" cy="2667000"/>
                  <wp:effectExtent l="19050" t="0" r="0" b="0"/>
                  <wp:wrapTight wrapText="bothSides">
                    <wp:wrapPolygon edited="0">
                      <wp:start x="-69" y="0"/>
                      <wp:lineTo x="-69" y="21446"/>
                      <wp:lineTo x="21600" y="21446"/>
                      <wp:lineTo x="21600" y="0"/>
                      <wp:lineTo x="-69" y="0"/>
                    </wp:wrapPolygon>
                  </wp:wrapTight>
                  <wp:docPr id="33" name="Picture 6" descr="C:\Users\ultimate\Desktop\BRANKO grafikoni\22.12.2016 - Modrica\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timate\Desktop\BRANKO grafikoni\22.12.2016 - Modrica\11-12.jpg"/>
                          <pic:cNvPicPr>
                            <a:picLocks noChangeAspect="1" noChangeArrowheads="1"/>
                          </pic:cNvPicPr>
                        </pic:nvPicPr>
                        <pic:blipFill>
                          <a:blip r:embed="rId20" cstate="print"/>
                          <a:srcRect/>
                          <a:stretch>
                            <a:fillRect/>
                          </a:stretch>
                        </pic:blipFill>
                        <pic:spPr bwMode="auto">
                          <a:xfrm>
                            <a:off x="0" y="0"/>
                            <a:ext cx="5943600" cy="2667000"/>
                          </a:xfrm>
                          <a:prstGeom prst="rect">
                            <a:avLst/>
                          </a:prstGeom>
                          <a:noFill/>
                          <a:ln w="9525">
                            <a:noFill/>
                            <a:miter lim="800000"/>
                            <a:headEnd/>
                            <a:tailEnd/>
                          </a:ln>
                        </pic:spPr>
                      </pic:pic>
                    </a:graphicData>
                  </a:graphic>
                </wp:anchor>
              </w:drawing>
            </w:r>
          </w:p>
        </w:tc>
      </w:tr>
    </w:tbl>
    <w:p w:rsidR="00D8063A" w:rsidRPr="001178F5" w:rsidRDefault="00D8063A" w:rsidP="00BB1170">
      <w:pPr>
        <w:pStyle w:val="NoSpacing"/>
        <w:ind w:left="284"/>
        <w:jc w:val="left"/>
        <w:rPr>
          <w:i/>
          <w:lang w:val="sr-Latn-BA"/>
        </w:rPr>
      </w:pPr>
    </w:p>
    <w:tbl>
      <w:tblPr>
        <w:tblW w:w="9219" w:type="dxa"/>
        <w:tblInd w:w="425" w:type="dxa"/>
        <w:tblLook w:val="04A0"/>
      </w:tblPr>
      <w:tblGrid>
        <w:gridCol w:w="5671"/>
        <w:gridCol w:w="3548"/>
      </w:tblGrid>
      <w:tr w:rsidR="00D8063A" w:rsidRPr="00ED6A17" w:rsidTr="005451BC">
        <w:tc>
          <w:tcPr>
            <w:tcW w:w="5671" w:type="dxa"/>
            <w:shd w:val="clear" w:color="auto" w:fill="auto"/>
          </w:tcPr>
          <w:p w:rsidR="00D8063A" w:rsidRPr="00ED6A17" w:rsidRDefault="002B4DFA" w:rsidP="005451BC">
            <w:pPr>
              <w:pStyle w:val="CommentText"/>
              <w:spacing w:before="120"/>
              <w:jc w:val="both"/>
              <w:rPr>
                <w:sz w:val="10"/>
                <w:szCs w:val="10"/>
              </w:rPr>
            </w:pPr>
            <w:r w:rsidRPr="002B4DFA">
              <w:rPr>
                <w:noProof/>
                <w:sz w:val="10"/>
                <w:szCs w:val="10"/>
                <w:lang w:val="bs-Latn-BA" w:eastAsia="bs-Latn-BA"/>
              </w:rPr>
              <w:drawing>
                <wp:anchor distT="0" distB="0" distL="114300" distR="114300" simplePos="0" relativeHeight="251643392" behindDoc="1" locked="0" layoutInCell="1" allowOverlap="1">
                  <wp:simplePos x="0" y="0"/>
                  <wp:positionH relativeFrom="column">
                    <wp:posOffset>-250825</wp:posOffset>
                  </wp:positionH>
                  <wp:positionV relativeFrom="paragraph">
                    <wp:posOffset>0</wp:posOffset>
                  </wp:positionV>
                  <wp:extent cx="3390900" cy="2486025"/>
                  <wp:effectExtent l="19050" t="0" r="0" b="0"/>
                  <wp:wrapTight wrapText="bothSides">
                    <wp:wrapPolygon edited="0">
                      <wp:start x="-121" y="0"/>
                      <wp:lineTo x="-121" y="21517"/>
                      <wp:lineTo x="21600" y="21517"/>
                      <wp:lineTo x="21600" y="0"/>
                      <wp:lineTo x="-121" y="0"/>
                    </wp:wrapPolygon>
                  </wp:wrapTight>
                  <wp:docPr id="34" name="Picture 13" descr="C:\Users\ultimate\Desktop\BRANKO grafikoni\22.12.2016 - Modric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ltimate\Desktop\BRANKO grafikoni\22.12.2016 - Modrica\13.jpg"/>
                          <pic:cNvPicPr>
                            <a:picLocks noChangeAspect="1" noChangeArrowheads="1"/>
                          </pic:cNvPicPr>
                        </pic:nvPicPr>
                        <pic:blipFill>
                          <a:blip r:embed="rId21" cstate="print"/>
                          <a:srcRect/>
                          <a:stretch>
                            <a:fillRect/>
                          </a:stretch>
                        </pic:blipFill>
                        <pic:spPr bwMode="auto">
                          <a:xfrm>
                            <a:off x="0" y="0"/>
                            <a:ext cx="3390900" cy="2486025"/>
                          </a:xfrm>
                          <a:prstGeom prst="rect">
                            <a:avLst/>
                          </a:prstGeom>
                          <a:noFill/>
                          <a:ln w="9525">
                            <a:noFill/>
                            <a:miter lim="800000"/>
                            <a:headEnd/>
                            <a:tailEnd/>
                          </a:ln>
                        </pic:spPr>
                      </pic:pic>
                    </a:graphicData>
                  </a:graphic>
                </wp:anchor>
              </w:drawing>
            </w:r>
          </w:p>
        </w:tc>
        <w:tc>
          <w:tcPr>
            <w:tcW w:w="3548" w:type="dxa"/>
            <w:shd w:val="clear" w:color="auto" w:fill="auto"/>
          </w:tcPr>
          <w:p w:rsidR="00D8063A" w:rsidRPr="00ED6A17" w:rsidRDefault="00D8063A" w:rsidP="005451BC">
            <w:pPr>
              <w:pStyle w:val="CommentText"/>
              <w:spacing w:before="120" w:after="120"/>
              <w:ind w:left="23"/>
              <w:jc w:val="both"/>
              <w:rPr>
                <w:rFonts w:eastAsia="Times New Roman"/>
                <w:bCs/>
                <w:kern w:val="32"/>
                <w:sz w:val="22"/>
                <w:szCs w:val="22"/>
              </w:rPr>
            </w:pPr>
            <w:r w:rsidRPr="00ED6A17">
              <w:rPr>
                <w:rFonts w:eastAsia="Times New Roman"/>
                <w:bCs/>
                <w:kern w:val="32"/>
                <w:sz w:val="22"/>
                <w:szCs w:val="22"/>
              </w:rPr>
              <w:t>Према евиденцији коју води Одјељење за привреду и друштвене дјелатности, у општини Модрича је регистровано укупно 430 предузетничких радњи, које су разврстане у неколико категорија:   трговина 143, угоститељске радње 85, занатске радње 74, занатско-трговинске 75, такси и јавни превоз 36, књиговодствене агенције 14 и ауто-школе 3.</w:t>
            </w:r>
          </w:p>
          <w:p w:rsidR="00225A84" w:rsidRPr="00ED6A17" w:rsidRDefault="00225A84" w:rsidP="005451BC">
            <w:pPr>
              <w:pStyle w:val="CommentText"/>
              <w:spacing w:before="120"/>
              <w:jc w:val="both"/>
              <w:rPr>
                <w:i/>
                <w:sz w:val="18"/>
                <w:szCs w:val="18"/>
              </w:rPr>
            </w:pPr>
          </w:p>
          <w:p w:rsidR="00D8063A" w:rsidRPr="00ED6A17" w:rsidRDefault="00D8063A" w:rsidP="005451BC">
            <w:pPr>
              <w:pStyle w:val="CommentText"/>
              <w:spacing w:before="120"/>
              <w:jc w:val="both"/>
              <w:rPr>
                <w:sz w:val="10"/>
                <w:szCs w:val="10"/>
              </w:rPr>
            </w:pPr>
          </w:p>
        </w:tc>
      </w:tr>
    </w:tbl>
    <w:p w:rsidR="00225A84" w:rsidRPr="003C521B" w:rsidRDefault="00225A84" w:rsidP="00D8063A">
      <w:pPr>
        <w:pStyle w:val="NoSpacing"/>
        <w:jc w:val="left"/>
        <w:rPr>
          <w:i/>
          <w:lang w:val="sr-Latn-BA"/>
        </w:rPr>
      </w:pPr>
    </w:p>
    <w:p w:rsidR="00D16172" w:rsidRPr="006174E0" w:rsidRDefault="00D16172" w:rsidP="00BB1170">
      <w:pPr>
        <w:spacing w:after="120"/>
        <w:ind w:left="426"/>
        <w:rPr>
          <w:b/>
          <w:sz w:val="20"/>
        </w:rPr>
      </w:pPr>
      <w:r w:rsidRPr="00ED6A17">
        <w:rPr>
          <w:b/>
          <w:sz w:val="20"/>
        </w:rPr>
        <w:t>Табела бр.</w:t>
      </w:r>
      <w:r w:rsidR="001C6303">
        <w:rPr>
          <w:b/>
          <w:sz w:val="20"/>
        </w:rPr>
        <w:t>2</w:t>
      </w:r>
      <w:r w:rsidRPr="00ED6A17">
        <w:rPr>
          <w:b/>
          <w:sz w:val="20"/>
        </w:rPr>
        <w:t xml:space="preserve"> Регистровани субјекти и запосленост по секторима у општини Модрича (2014.)</w:t>
      </w:r>
      <w:r w:rsidR="006174E0">
        <w:rPr>
          <w:b/>
          <w:sz w:val="20"/>
        </w:rPr>
        <w:t xml:space="preserve"> - %</w:t>
      </w:r>
    </w:p>
    <w:tbl>
      <w:tblPr>
        <w:tblW w:w="8819" w:type="dxa"/>
        <w:tblInd w:w="534" w:type="dxa"/>
        <w:tblLook w:val="04A0"/>
      </w:tblPr>
      <w:tblGrid>
        <w:gridCol w:w="2341"/>
        <w:gridCol w:w="1560"/>
        <w:gridCol w:w="1228"/>
        <w:gridCol w:w="1836"/>
        <w:gridCol w:w="990"/>
        <w:gridCol w:w="864"/>
      </w:tblGrid>
      <w:tr w:rsidR="00D16172" w:rsidRPr="00ED6A17" w:rsidTr="00BB1170">
        <w:trPr>
          <w:trHeight w:val="278"/>
        </w:trPr>
        <w:tc>
          <w:tcPr>
            <w:tcW w:w="2341"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rPr>
                <w:rFonts w:eastAsia="Times New Roman"/>
                <w:b/>
                <w:bCs/>
                <w:color w:val="000000"/>
                <w:sz w:val="20"/>
              </w:rPr>
            </w:pPr>
            <w:r w:rsidRPr="00ED6A17">
              <w:rPr>
                <w:rFonts w:eastAsia="Times New Roman"/>
                <w:b/>
                <w:bCs/>
                <w:color w:val="000000"/>
                <w:sz w:val="20"/>
              </w:rPr>
              <w:t>Опис</w:t>
            </w:r>
          </w:p>
        </w:tc>
        <w:tc>
          <w:tcPr>
            <w:tcW w:w="1560"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rPr>
                <w:rFonts w:eastAsia="Times New Roman"/>
                <w:b/>
                <w:bCs/>
                <w:color w:val="000000"/>
                <w:sz w:val="20"/>
              </w:rPr>
            </w:pPr>
            <w:r w:rsidRPr="00ED6A17">
              <w:rPr>
                <w:rFonts w:eastAsia="Times New Roman"/>
                <w:b/>
                <w:bCs/>
                <w:color w:val="000000"/>
                <w:sz w:val="20"/>
              </w:rPr>
              <w:t>Пољопривреда</w:t>
            </w:r>
          </w:p>
        </w:tc>
        <w:tc>
          <w:tcPr>
            <w:tcW w:w="1228"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rPr>
                <w:rFonts w:eastAsia="Times New Roman"/>
                <w:b/>
                <w:bCs/>
                <w:color w:val="000000"/>
                <w:sz w:val="20"/>
              </w:rPr>
            </w:pPr>
            <w:r w:rsidRPr="00ED6A17">
              <w:rPr>
                <w:rFonts w:eastAsia="Times New Roman"/>
                <w:b/>
                <w:bCs/>
                <w:color w:val="000000"/>
                <w:sz w:val="20"/>
              </w:rPr>
              <w:t>Индустрија</w:t>
            </w:r>
          </w:p>
        </w:tc>
        <w:tc>
          <w:tcPr>
            <w:tcW w:w="1836"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jc w:val="center"/>
              <w:rPr>
                <w:rFonts w:eastAsia="Times New Roman"/>
                <w:b/>
                <w:bCs/>
                <w:color w:val="000000"/>
                <w:sz w:val="20"/>
              </w:rPr>
            </w:pPr>
            <w:r w:rsidRPr="00ED6A17">
              <w:rPr>
                <w:rFonts w:eastAsia="Times New Roman"/>
                <w:bCs/>
                <w:color w:val="000000"/>
                <w:sz w:val="20"/>
              </w:rPr>
              <w:t>(Прерађивачка индустрија )</w:t>
            </w:r>
          </w:p>
        </w:tc>
        <w:tc>
          <w:tcPr>
            <w:tcW w:w="990"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rPr>
                <w:rFonts w:eastAsia="Times New Roman"/>
                <w:b/>
                <w:bCs/>
                <w:color w:val="000000"/>
                <w:sz w:val="20"/>
              </w:rPr>
            </w:pPr>
            <w:r w:rsidRPr="00ED6A17">
              <w:rPr>
                <w:rFonts w:eastAsia="Times New Roman"/>
                <w:b/>
                <w:bCs/>
                <w:color w:val="000000"/>
                <w:sz w:val="20"/>
              </w:rPr>
              <w:t>Услуге</w:t>
            </w:r>
          </w:p>
        </w:tc>
        <w:tc>
          <w:tcPr>
            <w:tcW w:w="864"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jc w:val="center"/>
              <w:rPr>
                <w:rFonts w:eastAsia="Times New Roman"/>
                <w:bCs/>
                <w:color w:val="000000"/>
                <w:sz w:val="20"/>
              </w:rPr>
            </w:pPr>
            <w:r w:rsidRPr="00ED6A17">
              <w:rPr>
                <w:rFonts w:eastAsia="Times New Roman"/>
                <w:bCs/>
                <w:color w:val="000000"/>
                <w:sz w:val="20"/>
              </w:rPr>
              <w:t>(Јавне услуге)</w:t>
            </w:r>
          </w:p>
        </w:tc>
      </w:tr>
      <w:tr w:rsidR="00D16172" w:rsidRPr="00ED6A17" w:rsidTr="005451BC">
        <w:trPr>
          <w:trHeight w:val="278"/>
        </w:trPr>
        <w:tc>
          <w:tcPr>
            <w:tcW w:w="2341" w:type="dxa"/>
            <w:tcBorders>
              <w:top w:val="nil"/>
              <w:left w:val="nil"/>
              <w:bottom w:val="nil"/>
              <w:right w:val="nil"/>
            </w:tcBorders>
            <w:shd w:val="clear" w:color="auto" w:fill="C1DF87"/>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Број предузећа</w:t>
            </w:r>
          </w:p>
        </w:tc>
        <w:tc>
          <w:tcPr>
            <w:tcW w:w="1560" w:type="dxa"/>
            <w:tcBorders>
              <w:top w:val="nil"/>
              <w:left w:val="nil"/>
              <w:bottom w:val="nil"/>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4,93</w:t>
            </w:r>
          </w:p>
        </w:tc>
        <w:tc>
          <w:tcPr>
            <w:tcW w:w="1228" w:type="dxa"/>
            <w:tcBorders>
              <w:top w:val="nil"/>
              <w:left w:val="nil"/>
              <w:bottom w:val="nil"/>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24,65</w:t>
            </w:r>
          </w:p>
        </w:tc>
        <w:tc>
          <w:tcPr>
            <w:tcW w:w="1836" w:type="dxa"/>
            <w:tcBorders>
              <w:top w:val="nil"/>
              <w:left w:val="nil"/>
              <w:bottom w:val="nil"/>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(13,38)</w:t>
            </w:r>
          </w:p>
        </w:tc>
        <w:tc>
          <w:tcPr>
            <w:tcW w:w="990" w:type="dxa"/>
            <w:tcBorders>
              <w:top w:val="nil"/>
              <w:left w:val="nil"/>
              <w:bottom w:val="nil"/>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70,42</w:t>
            </w:r>
          </w:p>
        </w:tc>
        <w:tc>
          <w:tcPr>
            <w:tcW w:w="864" w:type="dxa"/>
            <w:tcBorders>
              <w:top w:val="nil"/>
              <w:left w:val="nil"/>
              <w:bottom w:val="nil"/>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(4,93)</w:t>
            </w:r>
          </w:p>
        </w:tc>
      </w:tr>
      <w:tr w:rsidR="00D16172" w:rsidRPr="00ED6A17" w:rsidTr="00BB1170">
        <w:trPr>
          <w:trHeight w:val="278"/>
        </w:trPr>
        <w:tc>
          <w:tcPr>
            <w:tcW w:w="2341" w:type="dxa"/>
            <w:tcBorders>
              <w:top w:val="nil"/>
              <w:left w:val="nil"/>
              <w:right w:val="nil"/>
            </w:tcBorders>
            <w:shd w:val="clear" w:color="auto" w:fill="auto"/>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Запослених у општини</w:t>
            </w:r>
          </w:p>
        </w:tc>
        <w:tc>
          <w:tcPr>
            <w:tcW w:w="1560" w:type="dxa"/>
            <w:tcBorders>
              <w:top w:val="nil"/>
              <w:left w:val="nil"/>
              <w:right w:val="nil"/>
            </w:tcBorders>
            <w:shd w:val="clear" w:color="auto" w:fill="auto"/>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3,08</w:t>
            </w:r>
          </w:p>
        </w:tc>
        <w:tc>
          <w:tcPr>
            <w:tcW w:w="1228" w:type="dxa"/>
            <w:tcBorders>
              <w:top w:val="nil"/>
              <w:left w:val="nil"/>
              <w:right w:val="nil"/>
            </w:tcBorders>
            <w:shd w:val="clear" w:color="auto" w:fill="auto"/>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46,49</w:t>
            </w:r>
          </w:p>
        </w:tc>
        <w:tc>
          <w:tcPr>
            <w:tcW w:w="1836" w:type="dxa"/>
            <w:tcBorders>
              <w:top w:val="nil"/>
              <w:left w:val="nil"/>
              <w:right w:val="nil"/>
            </w:tcBorders>
            <w:shd w:val="clear" w:color="auto" w:fill="auto"/>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(40,47)</w:t>
            </w:r>
          </w:p>
        </w:tc>
        <w:tc>
          <w:tcPr>
            <w:tcW w:w="990" w:type="dxa"/>
            <w:tcBorders>
              <w:top w:val="nil"/>
              <w:left w:val="nil"/>
              <w:right w:val="nil"/>
            </w:tcBorders>
            <w:shd w:val="clear" w:color="auto" w:fill="auto"/>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50,43</w:t>
            </w:r>
          </w:p>
        </w:tc>
        <w:tc>
          <w:tcPr>
            <w:tcW w:w="864" w:type="dxa"/>
            <w:tcBorders>
              <w:top w:val="nil"/>
              <w:left w:val="nil"/>
              <w:right w:val="nil"/>
            </w:tcBorders>
            <w:shd w:val="clear" w:color="auto" w:fill="auto"/>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(27,77)</w:t>
            </w:r>
          </w:p>
        </w:tc>
      </w:tr>
      <w:tr w:rsidR="00D16172" w:rsidRPr="00ED6A17" w:rsidTr="005451BC">
        <w:trPr>
          <w:trHeight w:val="278"/>
        </w:trPr>
        <w:tc>
          <w:tcPr>
            <w:tcW w:w="2341"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Запослених у БиХ</w:t>
            </w:r>
          </w:p>
        </w:tc>
        <w:tc>
          <w:tcPr>
            <w:tcW w:w="1560"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2,49</w:t>
            </w:r>
          </w:p>
        </w:tc>
        <w:tc>
          <w:tcPr>
            <w:tcW w:w="1228"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32,53</w:t>
            </w:r>
          </w:p>
        </w:tc>
        <w:tc>
          <w:tcPr>
            <w:tcW w:w="1836"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(19,61)</w:t>
            </w:r>
          </w:p>
        </w:tc>
        <w:tc>
          <w:tcPr>
            <w:tcW w:w="990"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64,98</w:t>
            </w:r>
          </w:p>
        </w:tc>
        <w:tc>
          <w:tcPr>
            <w:tcW w:w="864"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jc w:val="center"/>
              <w:rPr>
                <w:rFonts w:eastAsia="Times New Roman"/>
                <w:color w:val="000000"/>
                <w:sz w:val="20"/>
              </w:rPr>
            </w:pPr>
            <w:r w:rsidRPr="00ED6A17">
              <w:rPr>
                <w:rFonts w:eastAsia="Times New Roman"/>
                <w:color w:val="000000"/>
                <w:sz w:val="20"/>
              </w:rPr>
              <w:t>(53,42)</w:t>
            </w:r>
          </w:p>
        </w:tc>
      </w:tr>
    </w:tbl>
    <w:p w:rsidR="00D16172" w:rsidRPr="00ED6A17" w:rsidRDefault="00D16172" w:rsidP="00BB1170">
      <w:pPr>
        <w:spacing w:after="120"/>
        <w:ind w:left="426"/>
        <w:jc w:val="both"/>
        <w:rPr>
          <w:b/>
          <w:sz w:val="18"/>
          <w:szCs w:val="20"/>
        </w:rPr>
      </w:pPr>
      <w:r w:rsidRPr="00ED6A17">
        <w:rPr>
          <w:sz w:val="20"/>
          <w:szCs w:val="20"/>
        </w:rPr>
        <w:t xml:space="preserve">* </w:t>
      </w:r>
      <w:r w:rsidRPr="00ED6A17">
        <w:rPr>
          <w:sz w:val="18"/>
          <w:szCs w:val="20"/>
        </w:rPr>
        <w:t xml:space="preserve">Индустрија обухвата: рударство, </w:t>
      </w:r>
      <w:r w:rsidRPr="00ED6A17">
        <w:rPr>
          <w:b/>
          <w:sz w:val="18"/>
          <w:szCs w:val="20"/>
        </w:rPr>
        <w:t>прерађивачку индустрију</w:t>
      </w:r>
      <w:r w:rsidRPr="00ED6A17">
        <w:rPr>
          <w:sz w:val="18"/>
          <w:szCs w:val="20"/>
        </w:rPr>
        <w:t xml:space="preserve">, производњу и </w:t>
      </w:r>
      <w:r w:rsidR="00830799" w:rsidRPr="00ED6A17">
        <w:rPr>
          <w:sz w:val="18"/>
          <w:szCs w:val="20"/>
        </w:rPr>
        <w:t>снабдевање</w:t>
      </w:r>
      <w:r w:rsidRPr="00ED6A17">
        <w:rPr>
          <w:sz w:val="18"/>
          <w:szCs w:val="20"/>
        </w:rPr>
        <w:t xml:space="preserve"> електричном енергијом, плином и паром, </w:t>
      </w:r>
      <w:r w:rsidR="00830799" w:rsidRPr="00ED6A17">
        <w:rPr>
          <w:sz w:val="18"/>
          <w:szCs w:val="20"/>
        </w:rPr>
        <w:t>снабд</w:t>
      </w:r>
      <w:r w:rsidR="00F31896">
        <w:rPr>
          <w:sz w:val="18"/>
          <w:szCs w:val="20"/>
          <w:lang w:val="sr-Cyrl-CS"/>
        </w:rPr>
        <w:t>иј</w:t>
      </w:r>
      <w:r w:rsidR="00830799" w:rsidRPr="00ED6A17">
        <w:rPr>
          <w:sz w:val="18"/>
          <w:szCs w:val="20"/>
        </w:rPr>
        <w:t>евање</w:t>
      </w:r>
      <w:r w:rsidRPr="00ED6A17">
        <w:rPr>
          <w:sz w:val="18"/>
          <w:szCs w:val="20"/>
        </w:rPr>
        <w:t xml:space="preserve"> водом, уклањање отпадних вода и санација околиша, грађевинарство. Услуге укључују и </w:t>
      </w:r>
      <w:r w:rsidRPr="00ED6A17">
        <w:rPr>
          <w:b/>
          <w:sz w:val="18"/>
          <w:szCs w:val="20"/>
        </w:rPr>
        <w:t>јавне услуге.</w:t>
      </w:r>
    </w:p>
    <w:p w:rsidR="00D16172" w:rsidRPr="00493F32" w:rsidRDefault="00D16172" w:rsidP="00BB1170">
      <w:pPr>
        <w:spacing w:after="120"/>
        <w:ind w:left="426"/>
        <w:rPr>
          <w:i/>
          <w:sz w:val="20"/>
          <w:szCs w:val="20"/>
        </w:rPr>
      </w:pPr>
      <w:r w:rsidRPr="00493F32">
        <w:rPr>
          <w:i/>
          <w:sz w:val="20"/>
          <w:szCs w:val="20"/>
        </w:rPr>
        <w:t xml:space="preserve">Извор: </w:t>
      </w:r>
      <w:r w:rsidR="00BD536B" w:rsidRPr="00493F32">
        <w:rPr>
          <w:i/>
          <w:sz w:val="20"/>
          <w:szCs w:val="20"/>
        </w:rPr>
        <w:t>Институт</w:t>
      </w:r>
      <w:r w:rsidR="0058068A">
        <w:rPr>
          <w:i/>
          <w:sz w:val="20"/>
          <w:szCs w:val="20"/>
          <w:lang w:val="sr-Cyrl-CS"/>
        </w:rPr>
        <w:t xml:space="preserve"> </w:t>
      </w:r>
      <w:r w:rsidRPr="00493F32">
        <w:rPr>
          <w:i/>
          <w:sz w:val="20"/>
          <w:szCs w:val="20"/>
        </w:rPr>
        <w:t>за статистику РС</w:t>
      </w:r>
    </w:p>
    <w:p w:rsidR="00D8063A" w:rsidRPr="00ED6A17" w:rsidRDefault="00D16172" w:rsidP="00D8063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lastRenderedPageBreak/>
        <w:t>Структура запослених по гранама дјелатности указује да у индустрији ради 46,49% запослених у Модричи, што је за 14% више од државног просјека, упркос томе што је свега 24,65% субјеката регистрова</w:t>
      </w:r>
      <w:r w:rsidR="00D8063A" w:rsidRPr="00ED6A17">
        <w:rPr>
          <w:rFonts w:eastAsia="Times New Roman"/>
          <w:bCs/>
          <w:kern w:val="32"/>
          <w:sz w:val="22"/>
          <w:szCs w:val="22"/>
        </w:rPr>
        <w:t>но за индустријске дјелатности. Ово је посљедица, прије свега, постојања Рафинерије уља „Модрича“ која запошљава велики број радника, због чега је и прерађивачка индустрија изразито заступљена са чак 40,47%. Услужни сектор запошљава око половине, што је ниже за око 15% у односу на државни просјек.</w:t>
      </w:r>
    </w:p>
    <w:p w:rsidR="002B4DFA" w:rsidRPr="00737257" w:rsidRDefault="00D16172" w:rsidP="00737257">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Дјелатности релативно концентрисане на подручју </w:t>
      </w:r>
      <w:r w:rsidR="00D8063A" w:rsidRPr="00ED6A17">
        <w:rPr>
          <w:rFonts w:eastAsia="Times New Roman"/>
          <w:bCs/>
          <w:kern w:val="32"/>
          <w:sz w:val="22"/>
          <w:szCs w:val="22"/>
        </w:rPr>
        <w:t>општине Модрича су приказане у Т</w:t>
      </w:r>
      <w:r w:rsidRPr="00ED6A17">
        <w:rPr>
          <w:rFonts w:eastAsia="Times New Roman"/>
          <w:bCs/>
          <w:kern w:val="32"/>
          <w:sz w:val="22"/>
          <w:szCs w:val="22"/>
        </w:rPr>
        <w:t>абели</w:t>
      </w:r>
      <w:r w:rsidR="00D8063A" w:rsidRPr="00ED6A17">
        <w:rPr>
          <w:rFonts w:eastAsia="Times New Roman"/>
          <w:bCs/>
          <w:kern w:val="32"/>
          <w:sz w:val="22"/>
          <w:szCs w:val="22"/>
        </w:rPr>
        <w:t xml:space="preserve"> бр.</w:t>
      </w:r>
      <w:r w:rsidR="001C6303">
        <w:rPr>
          <w:rFonts w:eastAsia="Times New Roman"/>
          <w:bCs/>
          <w:kern w:val="32"/>
          <w:sz w:val="22"/>
          <w:szCs w:val="22"/>
        </w:rPr>
        <w:t>3</w:t>
      </w:r>
      <w:r w:rsidRPr="00ED6A17">
        <w:rPr>
          <w:rFonts w:eastAsia="Times New Roman"/>
          <w:bCs/>
          <w:kern w:val="32"/>
          <w:sz w:val="22"/>
          <w:szCs w:val="22"/>
        </w:rPr>
        <w:t xml:space="preserve"> (локацијски коефицијент већи од 1). У табели је дат и број запослених у свакој од ових дјелатности. Може се закључити да су значајније присутне привредне активности везане уз услугу (42,29), што прати раније поменути тренд о запосленима у услужном сектору, затим производња кокса и рафинираних нафтних производа (15,25), као и производња коже и сродних производа (4,25). </w:t>
      </w:r>
    </w:p>
    <w:p w:rsidR="00D16172" w:rsidRPr="00ED6A17" w:rsidRDefault="00D16172" w:rsidP="00BB1170">
      <w:pPr>
        <w:spacing w:after="120"/>
        <w:ind w:left="426"/>
        <w:rPr>
          <w:b/>
          <w:sz w:val="20"/>
        </w:rPr>
      </w:pPr>
      <w:r w:rsidRPr="00ED6A17">
        <w:rPr>
          <w:b/>
          <w:sz w:val="20"/>
        </w:rPr>
        <w:t>Табела бр.</w:t>
      </w:r>
      <w:r w:rsidR="001C6303">
        <w:rPr>
          <w:b/>
          <w:sz w:val="20"/>
        </w:rPr>
        <w:t>3</w:t>
      </w:r>
      <w:r w:rsidRPr="00ED6A17">
        <w:rPr>
          <w:b/>
          <w:sz w:val="20"/>
        </w:rPr>
        <w:t xml:space="preserve"> Обрасци компаративних предности општине Модрича (2014.</w:t>
      </w:r>
      <w:r w:rsidR="00162258" w:rsidRPr="00ED6A17">
        <w:rPr>
          <w:b/>
          <w:sz w:val="20"/>
        </w:rPr>
        <w:t xml:space="preserve"> година</w:t>
      </w:r>
      <w:r w:rsidRPr="00ED6A17">
        <w:rPr>
          <w:b/>
          <w:sz w:val="20"/>
        </w:rPr>
        <w:t>)</w:t>
      </w:r>
    </w:p>
    <w:tbl>
      <w:tblPr>
        <w:tblW w:w="8637" w:type="dxa"/>
        <w:jc w:val="center"/>
        <w:tblLook w:val="04A0"/>
      </w:tblPr>
      <w:tblGrid>
        <w:gridCol w:w="5847"/>
        <w:gridCol w:w="990"/>
        <w:gridCol w:w="1800"/>
      </w:tblGrid>
      <w:tr w:rsidR="00D16172" w:rsidRPr="00ED6A17" w:rsidTr="007F33C0">
        <w:trPr>
          <w:trHeight w:val="300"/>
          <w:jc w:val="center"/>
        </w:trPr>
        <w:tc>
          <w:tcPr>
            <w:tcW w:w="5847"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rPr>
                <w:rFonts w:eastAsia="Times New Roman"/>
                <w:b/>
                <w:bCs/>
                <w:color w:val="000000"/>
                <w:sz w:val="20"/>
              </w:rPr>
            </w:pPr>
            <w:r w:rsidRPr="00ED6A17">
              <w:rPr>
                <w:rFonts w:eastAsia="Times New Roman"/>
                <w:b/>
                <w:bCs/>
                <w:color w:val="000000"/>
                <w:sz w:val="20"/>
              </w:rPr>
              <w:t>ОПИС</w:t>
            </w:r>
          </w:p>
        </w:tc>
        <w:tc>
          <w:tcPr>
            <w:tcW w:w="990" w:type="dxa"/>
            <w:tcBorders>
              <w:top w:val="single" w:sz="4" w:space="0" w:color="000000"/>
              <w:left w:val="nil"/>
              <w:bottom w:val="single" w:sz="4" w:space="0" w:color="000000"/>
              <w:right w:val="nil"/>
            </w:tcBorders>
            <w:shd w:val="clear" w:color="auto" w:fill="auto"/>
            <w:vAlign w:val="bottom"/>
            <w:hideMark/>
          </w:tcPr>
          <w:p w:rsidR="00D16172" w:rsidRPr="001F59C8" w:rsidRDefault="00D16172" w:rsidP="00AC4047">
            <w:pPr>
              <w:spacing w:after="120"/>
              <w:jc w:val="right"/>
              <w:rPr>
                <w:rFonts w:eastAsia="Times New Roman"/>
                <w:b/>
                <w:bCs/>
                <w:color w:val="000000"/>
                <w:sz w:val="20"/>
              </w:rPr>
            </w:pPr>
            <w:r w:rsidRPr="00ED6A17">
              <w:rPr>
                <w:rFonts w:eastAsia="Times New Roman"/>
                <w:b/>
                <w:bCs/>
                <w:color w:val="000000"/>
                <w:sz w:val="20"/>
              </w:rPr>
              <w:t>LQ</w:t>
            </w:r>
            <w:r w:rsidR="001F59C8">
              <w:rPr>
                <w:rStyle w:val="FootnoteReference"/>
                <w:rFonts w:eastAsia="Times New Roman"/>
                <w:b/>
                <w:bCs/>
                <w:color w:val="000000"/>
                <w:sz w:val="20"/>
              </w:rPr>
              <w:footnoteReference w:id="5"/>
            </w:r>
          </w:p>
        </w:tc>
        <w:tc>
          <w:tcPr>
            <w:tcW w:w="1800" w:type="dxa"/>
            <w:tcBorders>
              <w:top w:val="single" w:sz="4" w:space="0" w:color="000000"/>
              <w:left w:val="nil"/>
              <w:bottom w:val="single" w:sz="4" w:space="0" w:color="000000"/>
              <w:right w:val="nil"/>
            </w:tcBorders>
            <w:shd w:val="clear" w:color="auto" w:fill="auto"/>
            <w:noWrap/>
            <w:vAlign w:val="bottom"/>
            <w:hideMark/>
          </w:tcPr>
          <w:p w:rsidR="00D16172" w:rsidRPr="00ED6A17" w:rsidRDefault="00D16172" w:rsidP="00AC4047">
            <w:pPr>
              <w:spacing w:after="120"/>
              <w:rPr>
                <w:rFonts w:eastAsia="Times New Roman"/>
                <w:b/>
                <w:bCs/>
                <w:color w:val="000000"/>
                <w:sz w:val="20"/>
              </w:rPr>
            </w:pPr>
            <w:r w:rsidRPr="00ED6A17">
              <w:rPr>
                <w:rFonts w:eastAsia="Times New Roman"/>
                <w:b/>
                <w:bCs/>
                <w:color w:val="000000"/>
                <w:sz w:val="20"/>
              </w:rPr>
              <w:t>Број запослених</w:t>
            </w:r>
          </w:p>
        </w:tc>
      </w:tr>
      <w:tr w:rsidR="00D16172" w:rsidRPr="00ED6A17" w:rsidTr="005451BC">
        <w:trPr>
          <w:trHeight w:val="300"/>
          <w:jc w:val="center"/>
        </w:trPr>
        <w:tc>
          <w:tcPr>
            <w:tcW w:w="5847" w:type="dxa"/>
            <w:tcBorders>
              <w:top w:val="nil"/>
              <w:left w:val="nil"/>
              <w:bottom w:val="nil"/>
              <w:right w:val="nil"/>
            </w:tcBorders>
            <w:shd w:val="clear" w:color="auto" w:fill="C1DF87"/>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Остале личне услужне дјелатности</w:t>
            </w:r>
          </w:p>
        </w:tc>
        <w:tc>
          <w:tcPr>
            <w:tcW w:w="990" w:type="dxa"/>
            <w:tcBorders>
              <w:top w:val="nil"/>
              <w:left w:val="nil"/>
              <w:bottom w:val="nil"/>
              <w:right w:val="nil"/>
            </w:tcBorders>
            <w:shd w:val="clear" w:color="auto" w:fill="C1DF87"/>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42,29</w:t>
            </w:r>
          </w:p>
        </w:tc>
        <w:tc>
          <w:tcPr>
            <w:tcW w:w="1800" w:type="dxa"/>
            <w:tcBorders>
              <w:top w:val="nil"/>
              <w:left w:val="nil"/>
              <w:bottom w:val="nil"/>
              <w:right w:val="nil"/>
            </w:tcBorders>
            <w:shd w:val="clear" w:color="auto" w:fill="C1DF87"/>
            <w:noWrap/>
            <w:vAlign w:val="bottom"/>
            <w:hideMark/>
          </w:tcPr>
          <w:p w:rsidR="00D16172" w:rsidRPr="00ED6A17" w:rsidRDefault="00D16172" w:rsidP="00AC4047">
            <w:pPr>
              <w:spacing w:after="120"/>
              <w:jc w:val="right"/>
              <w:rPr>
                <w:rFonts w:eastAsia="Times New Roman"/>
                <w:i/>
                <w:iCs/>
                <w:color w:val="000000"/>
                <w:sz w:val="20"/>
              </w:rPr>
            </w:pPr>
            <w:r w:rsidRPr="00ED6A17">
              <w:rPr>
                <w:rFonts w:eastAsia="Times New Roman"/>
                <w:i/>
                <w:iCs/>
                <w:color w:val="000000"/>
                <w:sz w:val="20"/>
              </w:rPr>
              <w:t>Недоступно</w:t>
            </w:r>
          </w:p>
        </w:tc>
      </w:tr>
      <w:tr w:rsidR="00D16172" w:rsidRPr="00ED6A17" w:rsidTr="007F33C0">
        <w:trPr>
          <w:trHeight w:val="300"/>
          <w:jc w:val="center"/>
        </w:trPr>
        <w:tc>
          <w:tcPr>
            <w:tcW w:w="5847" w:type="dxa"/>
            <w:tcBorders>
              <w:top w:val="nil"/>
              <w:left w:val="nil"/>
              <w:bottom w:val="nil"/>
              <w:right w:val="nil"/>
            </w:tcBorders>
            <w:shd w:val="clear" w:color="auto" w:fill="auto"/>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Производња кокса и рафинираних нафтних производа</w:t>
            </w:r>
          </w:p>
        </w:tc>
        <w:tc>
          <w:tcPr>
            <w:tcW w:w="990" w:type="dxa"/>
            <w:tcBorders>
              <w:top w:val="nil"/>
              <w:left w:val="nil"/>
              <w:bottom w:val="nil"/>
              <w:right w:val="nil"/>
            </w:tcBorders>
            <w:shd w:val="clear" w:color="auto" w:fill="auto"/>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15,25</w:t>
            </w:r>
          </w:p>
        </w:tc>
        <w:tc>
          <w:tcPr>
            <w:tcW w:w="1800" w:type="dxa"/>
            <w:tcBorders>
              <w:top w:val="nil"/>
              <w:left w:val="nil"/>
              <w:bottom w:val="nil"/>
              <w:right w:val="nil"/>
            </w:tcBorders>
            <w:shd w:val="clear" w:color="auto" w:fill="auto"/>
            <w:noWrap/>
            <w:vAlign w:val="center"/>
            <w:hideMark/>
          </w:tcPr>
          <w:p w:rsidR="00D16172" w:rsidRPr="00ED6A17" w:rsidRDefault="00D16172" w:rsidP="00AC4047">
            <w:pPr>
              <w:spacing w:after="120"/>
              <w:jc w:val="right"/>
              <w:rPr>
                <w:rFonts w:eastAsia="Times New Roman"/>
                <w:color w:val="000000"/>
                <w:sz w:val="20"/>
              </w:rPr>
            </w:pPr>
            <w:r w:rsidRPr="00ED6A17">
              <w:rPr>
                <w:color w:val="000000"/>
                <w:sz w:val="20"/>
              </w:rPr>
              <w:t>509</w:t>
            </w:r>
          </w:p>
        </w:tc>
      </w:tr>
      <w:tr w:rsidR="00D16172" w:rsidRPr="00ED6A17" w:rsidTr="005451BC">
        <w:trPr>
          <w:trHeight w:val="300"/>
          <w:jc w:val="center"/>
        </w:trPr>
        <w:tc>
          <w:tcPr>
            <w:tcW w:w="5847" w:type="dxa"/>
            <w:tcBorders>
              <w:top w:val="nil"/>
              <w:left w:val="nil"/>
              <w:bottom w:val="nil"/>
              <w:right w:val="nil"/>
            </w:tcBorders>
            <w:shd w:val="clear" w:color="auto" w:fill="C1DF87"/>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Производња коже и сродних производа</w:t>
            </w:r>
          </w:p>
        </w:tc>
        <w:tc>
          <w:tcPr>
            <w:tcW w:w="990" w:type="dxa"/>
            <w:tcBorders>
              <w:top w:val="nil"/>
              <w:left w:val="nil"/>
              <w:bottom w:val="nil"/>
              <w:right w:val="nil"/>
            </w:tcBorders>
            <w:shd w:val="clear" w:color="auto" w:fill="C1DF87"/>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4,25</w:t>
            </w:r>
          </w:p>
        </w:tc>
        <w:tc>
          <w:tcPr>
            <w:tcW w:w="1800" w:type="dxa"/>
            <w:tcBorders>
              <w:top w:val="nil"/>
              <w:left w:val="nil"/>
              <w:bottom w:val="nil"/>
              <w:right w:val="nil"/>
            </w:tcBorders>
            <w:shd w:val="clear" w:color="auto" w:fill="C1DF87"/>
            <w:noWrap/>
            <w:vAlign w:val="center"/>
            <w:hideMark/>
          </w:tcPr>
          <w:p w:rsidR="00D16172" w:rsidRPr="00ED6A17" w:rsidRDefault="00D16172" w:rsidP="00AC4047">
            <w:pPr>
              <w:spacing w:after="120"/>
              <w:jc w:val="right"/>
              <w:rPr>
                <w:rFonts w:eastAsia="Times New Roman"/>
                <w:color w:val="000000"/>
                <w:sz w:val="20"/>
              </w:rPr>
            </w:pPr>
            <w:r w:rsidRPr="00ED6A17">
              <w:rPr>
                <w:color w:val="000000"/>
                <w:sz w:val="20"/>
              </w:rPr>
              <w:t>740</w:t>
            </w:r>
          </w:p>
        </w:tc>
      </w:tr>
      <w:tr w:rsidR="00D16172" w:rsidRPr="00ED6A17" w:rsidTr="007F33C0">
        <w:trPr>
          <w:trHeight w:val="300"/>
          <w:jc w:val="center"/>
        </w:trPr>
        <w:tc>
          <w:tcPr>
            <w:tcW w:w="5847" w:type="dxa"/>
            <w:tcBorders>
              <w:top w:val="nil"/>
              <w:left w:val="nil"/>
              <w:bottom w:val="nil"/>
              <w:right w:val="nil"/>
            </w:tcBorders>
            <w:shd w:val="clear" w:color="auto" w:fill="auto"/>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Риболов и аквакултура</w:t>
            </w:r>
          </w:p>
        </w:tc>
        <w:tc>
          <w:tcPr>
            <w:tcW w:w="990" w:type="dxa"/>
            <w:tcBorders>
              <w:top w:val="nil"/>
              <w:left w:val="nil"/>
              <w:bottom w:val="nil"/>
              <w:right w:val="nil"/>
            </w:tcBorders>
            <w:shd w:val="clear" w:color="auto" w:fill="auto"/>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2,64</w:t>
            </w:r>
          </w:p>
        </w:tc>
        <w:tc>
          <w:tcPr>
            <w:tcW w:w="1800" w:type="dxa"/>
            <w:tcBorders>
              <w:top w:val="nil"/>
              <w:left w:val="nil"/>
              <w:bottom w:val="nil"/>
              <w:right w:val="nil"/>
            </w:tcBorders>
            <w:shd w:val="clear" w:color="auto" w:fill="auto"/>
            <w:noWrap/>
            <w:vAlign w:val="center"/>
            <w:hideMark/>
          </w:tcPr>
          <w:p w:rsidR="00D16172" w:rsidRPr="00ED6A17" w:rsidRDefault="00D16172" w:rsidP="00AC4047">
            <w:pPr>
              <w:spacing w:after="120"/>
              <w:jc w:val="right"/>
              <w:rPr>
                <w:rFonts w:eastAsia="Times New Roman"/>
                <w:color w:val="000000"/>
                <w:sz w:val="20"/>
              </w:rPr>
            </w:pPr>
            <w:r w:rsidRPr="00ED6A17">
              <w:rPr>
                <w:color w:val="000000"/>
                <w:sz w:val="20"/>
              </w:rPr>
              <w:t>88</w:t>
            </w:r>
          </w:p>
        </w:tc>
      </w:tr>
      <w:tr w:rsidR="00D16172" w:rsidRPr="00ED6A17" w:rsidTr="005451BC">
        <w:trPr>
          <w:trHeight w:val="600"/>
          <w:jc w:val="center"/>
        </w:trPr>
        <w:tc>
          <w:tcPr>
            <w:tcW w:w="5847" w:type="dxa"/>
            <w:tcBorders>
              <w:top w:val="nil"/>
              <w:left w:val="nil"/>
              <w:bottom w:val="nil"/>
              <w:right w:val="nil"/>
            </w:tcBorders>
            <w:shd w:val="clear" w:color="auto" w:fill="C1DF87"/>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Трговина на велико и на мало моторним возилима и мотициклима; поправак моторних возила</w:t>
            </w:r>
          </w:p>
        </w:tc>
        <w:tc>
          <w:tcPr>
            <w:tcW w:w="990" w:type="dxa"/>
            <w:tcBorders>
              <w:top w:val="nil"/>
              <w:left w:val="nil"/>
              <w:bottom w:val="nil"/>
              <w:right w:val="nil"/>
            </w:tcBorders>
            <w:shd w:val="clear" w:color="auto" w:fill="C1DF87"/>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1,83</w:t>
            </w:r>
          </w:p>
        </w:tc>
        <w:tc>
          <w:tcPr>
            <w:tcW w:w="1800" w:type="dxa"/>
            <w:tcBorders>
              <w:top w:val="nil"/>
              <w:left w:val="nil"/>
              <w:bottom w:val="nil"/>
              <w:right w:val="nil"/>
            </w:tcBorders>
            <w:shd w:val="clear" w:color="auto" w:fill="C1DF87"/>
            <w:noWrap/>
            <w:vAlign w:val="center"/>
            <w:hideMark/>
          </w:tcPr>
          <w:p w:rsidR="00D16172" w:rsidRPr="00ED6A17" w:rsidRDefault="00D16172" w:rsidP="00AC4047">
            <w:pPr>
              <w:spacing w:after="120"/>
              <w:jc w:val="right"/>
              <w:rPr>
                <w:rFonts w:eastAsia="Times New Roman"/>
                <w:color w:val="000000"/>
                <w:sz w:val="20"/>
              </w:rPr>
            </w:pPr>
            <w:r w:rsidRPr="00ED6A17">
              <w:rPr>
                <w:color w:val="000000"/>
                <w:sz w:val="20"/>
              </w:rPr>
              <w:t>176</w:t>
            </w:r>
          </w:p>
        </w:tc>
      </w:tr>
      <w:tr w:rsidR="00D16172" w:rsidRPr="00ED6A17" w:rsidTr="007F33C0">
        <w:trPr>
          <w:trHeight w:val="300"/>
          <w:jc w:val="center"/>
        </w:trPr>
        <w:tc>
          <w:tcPr>
            <w:tcW w:w="5847" w:type="dxa"/>
            <w:tcBorders>
              <w:top w:val="nil"/>
              <w:left w:val="nil"/>
              <w:bottom w:val="nil"/>
              <w:right w:val="nil"/>
            </w:tcBorders>
            <w:shd w:val="clear" w:color="auto" w:fill="auto"/>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Спортске, забавне и рекреацијске дјелатности</w:t>
            </w:r>
          </w:p>
        </w:tc>
        <w:tc>
          <w:tcPr>
            <w:tcW w:w="990" w:type="dxa"/>
            <w:tcBorders>
              <w:top w:val="nil"/>
              <w:left w:val="nil"/>
              <w:bottom w:val="nil"/>
              <w:right w:val="nil"/>
            </w:tcBorders>
            <w:shd w:val="clear" w:color="auto" w:fill="auto"/>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1,20</w:t>
            </w:r>
          </w:p>
        </w:tc>
        <w:tc>
          <w:tcPr>
            <w:tcW w:w="1800" w:type="dxa"/>
            <w:tcBorders>
              <w:top w:val="nil"/>
              <w:left w:val="nil"/>
              <w:bottom w:val="nil"/>
              <w:right w:val="nil"/>
            </w:tcBorders>
            <w:shd w:val="clear" w:color="auto" w:fill="auto"/>
            <w:noWrap/>
            <w:vAlign w:val="center"/>
            <w:hideMark/>
          </w:tcPr>
          <w:p w:rsidR="00D16172" w:rsidRPr="00ED6A17" w:rsidRDefault="00D16172" w:rsidP="00AC4047">
            <w:pPr>
              <w:spacing w:after="120"/>
              <w:jc w:val="right"/>
              <w:rPr>
                <w:rFonts w:eastAsia="Times New Roman"/>
                <w:color w:val="000000"/>
                <w:sz w:val="20"/>
              </w:rPr>
            </w:pPr>
            <w:r w:rsidRPr="00ED6A17">
              <w:rPr>
                <w:color w:val="000000"/>
                <w:sz w:val="20"/>
              </w:rPr>
              <w:t>35</w:t>
            </w:r>
          </w:p>
        </w:tc>
      </w:tr>
      <w:tr w:rsidR="00D16172" w:rsidRPr="00ED6A17" w:rsidTr="005451BC">
        <w:trPr>
          <w:trHeight w:val="300"/>
          <w:jc w:val="center"/>
        </w:trPr>
        <w:tc>
          <w:tcPr>
            <w:tcW w:w="5847"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rPr>
                <w:rFonts w:eastAsia="Times New Roman"/>
                <w:color w:val="000000"/>
                <w:sz w:val="20"/>
              </w:rPr>
            </w:pPr>
            <w:r w:rsidRPr="00ED6A17">
              <w:rPr>
                <w:rFonts w:eastAsia="Times New Roman"/>
                <w:color w:val="000000"/>
                <w:sz w:val="20"/>
              </w:rPr>
              <w:t>Дјелатности изнајмљивање и давање у закуп (leasing)</w:t>
            </w:r>
          </w:p>
        </w:tc>
        <w:tc>
          <w:tcPr>
            <w:tcW w:w="990" w:type="dxa"/>
            <w:tcBorders>
              <w:top w:val="nil"/>
              <w:left w:val="nil"/>
              <w:bottom w:val="single" w:sz="4" w:space="0" w:color="000000"/>
              <w:right w:val="nil"/>
            </w:tcBorders>
            <w:shd w:val="clear" w:color="auto" w:fill="C1DF87"/>
            <w:noWrap/>
            <w:vAlign w:val="bottom"/>
            <w:hideMark/>
          </w:tcPr>
          <w:p w:rsidR="00D16172" w:rsidRPr="00ED6A17" w:rsidRDefault="00D16172" w:rsidP="00AC4047">
            <w:pPr>
              <w:spacing w:after="120"/>
              <w:jc w:val="right"/>
              <w:rPr>
                <w:rFonts w:eastAsia="Times New Roman"/>
                <w:color w:val="000000"/>
                <w:sz w:val="20"/>
              </w:rPr>
            </w:pPr>
            <w:r w:rsidRPr="00ED6A17">
              <w:rPr>
                <w:rFonts w:eastAsia="Times New Roman"/>
                <w:color w:val="000000"/>
                <w:sz w:val="20"/>
              </w:rPr>
              <w:t>1,03</w:t>
            </w:r>
          </w:p>
        </w:tc>
        <w:tc>
          <w:tcPr>
            <w:tcW w:w="1800" w:type="dxa"/>
            <w:tcBorders>
              <w:top w:val="nil"/>
              <w:left w:val="nil"/>
              <w:bottom w:val="single" w:sz="4" w:space="0" w:color="000000"/>
              <w:right w:val="nil"/>
            </w:tcBorders>
            <w:shd w:val="clear" w:color="auto" w:fill="C1DF87"/>
            <w:noWrap/>
            <w:vAlign w:val="center"/>
            <w:hideMark/>
          </w:tcPr>
          <w:p w:rsidR="00D16172" w:rsidRPr="00ED6A17" w:rsidRDefault="00D16172" w:rsidP="00AC4047">
            <w:pPr>
              <w:spacing w:after="120"/>
              <w:jc w:val="right"/>
              <w:rPr>
                <w:rFonts w:eastAsia="Times New Roman"/>
                <w:color w:val="000000"/>
                <w:sz w:val="20"/>
              </w:rPr>
            </w:pPr>
            <w:r w:rsidRPr="00ED6A17">
              <w:rPr>
                <w:color w:val="000000"/>
                <w:sz w:val="20"/>
              </w:rPr>
              <w:t>7</w:t>
            </w:r>
          </w:p>
        </w:tc>
      </w:tr>
    </w:tbl>
    <w:p w:rsidR="00D16172" w:rsidRPr="00A21E7C" w:rsidRDefault="00D16172" w:rsidP="00BB1170">
      <w:pPr>
        <w:spacing w:after="120"/>
        <w:ind w:left="426"/>
      </w:pPr>
      <w:r w:rsidRPr="00A21E7C">
        <w:rPr>
          <w:i/>
          <w:sz w:val="20"/>
          <w:szCs w:val="20"/>
        </w:rPr>
        <w:t>Извор: Институт за статистику РС</w:t>
      </w:r>
    </w:p>
    <w:p w:rsidR="00DD64CD" w:rsidRPr="00ED6A17" w:rsidRDefault="00225A84" w:rsidP="003C521B">
      <w:pPr>
        <w:pStyle w:val="Heading4"/>
      </w:pPr>
      <w:bookmarkStart w:id="17" w:name="_Toc473544320"/>
      <w:r w:rsidRPr="00ED6A17">
        <w:t xml:space="preserve">IV.1.3.4. </w:t>
      </w:r>
      <w:r w:rsidR="002A4879" w:rsidRPr="00ED6A17">
        <w:t>Индустријске зоне</w:t>
      </w:r>
      <w:bookmarkEnd w:id="17"/>
    </w:p>
    <w:p w:rsidR="00D8063A" w:rsidRPr="00ED6A17" w:rsidRDefault="00D8063A" w:rsidP="00D8063A">
      <w:pPr>
        <w:ind w:left="426"/>
        <w:jc w:val="both"/>
      </w:pPr>
      <w:r w:rsidRPr="00ED6A17">
        <w:t>У Модричи не постоји атрактивно и инфраструктурно опремље</w:t>
      </w:r>
      <w:r w:rsidR="006C50FE" w:rsidRPr="00ED6A17">
        <w:t>но земљиште</w:t>
      </w:r>
      <w:r w:rsidRPr="00ED6A17">
        <w:t xml:space="preserve"> које општина има у власништву и нуди инвеститорима. Међутим, у општини Модрича постоји знатна површина грађевинског земљишта (182,27ha) и четири </w:t>
      </w:r>
      <w:r w:rsidRPr="00ED6A17">
        <w:rPr>
          <w:i/>
        </w:rPr>
        <w:t xml:space="preserve">brownfield </w:t>
      </w:r>
      <w:r w:rsidRPr="00ED6A17">
        <w:t xml:space="preserve">објекта, </w:t>
      </w:r>
      <w:r w:rsidR="006C50FE" w:rsidRPr="00ED6A17">
        <w:t xml:space="preserve">која </w:t>
      </w:r>
      <w:r w:rsidRPr="00ED6A17">
        <w:t>општина Модрича нуди потенцијал</w:t>
      </w:r>
      <w:r w:rsidR="006C50FE" w:rsidRPr="00ED6A17">
        <w:t>ним инвеститорима</w:t>
      </w:r>
      <w:r w:rsidRPr="00ED6A17">
        <w:t xml:space="preserve"> као могућности за реализацију инвестиција. Четир</w:t>
      </w:r>
      <w:r w:rsidR="006174E0">
        <w:t>и brownfield локације су: „ПЛАС</w:t>
      </w:r>
      <w:r w:rsidRPr="00ED6A17">
        <w:t>МО“, „ХЕМО-Прал“, „Ремонтранс“ и „ЗОКИС“, које су у потпуности спремне да се ставе у функцију и приведу нам</w:t>
      </w:r>
      <w:r w:rsidR="006C50FE" w:rsidRPr="00ED6A17">
        <w:t>ј</w:t>
      </w:r>
      <w:r w:rsidRPr="00ED6A17">
        <w:t>ени за пословне и комерцијалне дјелатности, индустрију, сервисе и складишта, дистрибутивне центре, угост</w:t>
      </w:r>
      <w:r w:rsidR="006C50FE" w:rsidRPr="00ED6A17">
        <w:t>итељство или спорт и рекреацију</w:t>
      </w:r>
      <w:r w:rsidRPr="00ED6A17">
        <w:t>. У пословној зони постоји сва неопходна инфраструктура за реализацију инвестиција; главни водови електро мреже, телекомуникационе мреже, као и водовод и канализација који су спроведени на подручју зоне, те је лаке прикључити поједине парцеле на постојеће мреже.</w:t>
      </w:r>
    </w:p>
    <w:p w:rsidR="002A4879" w:rsidRPr="00ED6A17" w:rsidRDefault="00225A84" w:rsidP="003C521B">
      <w:pPr>
        <w:pStyle w:val="Heading4"/>
      </w:pPr>
      <w:bookmarkStart w:id="18" w:name="_Toc473544321"/>
      <w:r w:rsidRPr="00ED6A17">
        <w:t xml:space="preserve">IV.1.3.5. </w:t>
      </w:r>
      <w:r w:rsidR="002A4879" w:rsidRPr="00ED6A17">
        <w:t>Вањскотрговинска размјена</w:t>
      </w:r>
      <w:bookmarkEnd w:id="18"/>
    </w:p>
    <w:p w:rsidR="00B454F3" w:rsidRPr="00EB0522" w:rsidRDefault="004E36C1" w:rsidP="00EB0522">
      <w:pPr>
        <w:pStyle w:val="CommentText"/>
        <w:spacing w:before="120" w:after="120"/>
        <w:ind w:left="425"/>
        <w:jc w:val="both"/>
        <w:rPr>
          <w:rFonts w:eastAsia="Times New Roman"/>
          <w:bCs/>
          <w:kern w:val="32"/>
          <w:sz w:val="22"/>
          <w:szCs w:val="22"/>
        </w:rPr>
      </w:pPr>
      <w:r w:rsidRPr="00ED6A17">
        <w:rPr>
          <w:rFonts w:eastAsia="Times New Roman"/>
          <w:bCs/>
          <w:kern w:val="32"/>
          <w:sz w:val="22"/>
          <w:szCs w:val="22"/>
        </w:rPr>
        <w:t>Када је ријеч о вањскотрговинској размјени на подручју општине Модрича, фирме су извезле робе у вриједности од приближно 2</w:t>
      </w:r>
      <w:r w:rsidR="006C50FE" w:rsidRPr="00ED6A17">
        <w:rPr>
          <w:rFonts w:eastAsia="Times New Roman"/>
          <w:bCs/>
          <w:kern w:val="32"/>
          <w:sz w:val="22"/>
          <w:szCs w:val="22"/>
        </w:rPr>
        <w:t>4,25 милиона КМ у 2014. години.</w:t>
      </w:r>
      <w:r w:rsidRPr="00ED6A17">
        <w:rPr>
          <w:rFonts w:eastAsia="Times New Roman"/>
          <w:bCs/>
          <w:kern w:val="32"/>
          <w:sz w:val="22"/>
          <w:szCs w:val="22"/>
        </w:rPr>
        <w:t xml:space="preserve"> Највећи извозници су </w:t>
      </w:r>
      <w:r w:rsidRPr="00ED6A17">
        <w:rPr>
          <w:rFonts w:eastAsia="Times New Roman"/>
          <w:bCs/>
          <w:i/>
          <w:kern w:val="32"/>
          <w:sz w:val="22"/>
          <w:szCs w:val="22"/>
        </w:rPr>
        <w:t>ИГМИН-ММ</w:t>
      </w:r>
      <w:r w:rsidR="006C50FE" w:rsidRPr="00ED6A17">
        <w:rPr>
          <w:rFonts w:eastAsia="Times New Roman"/>
          <w:bCs/>
          <w:kern w:val="32"/>
          <w:sz w:val="22"/>
          <w:szCs w:val="22"/>
        </w:rPr>
        <w:t xml:space="preserve"> (9,66 милиона), </w:t>
      </w:r>
      <w:r w:rsidRPr="00ED6A17">
        <w:rPr>
          <w:rFonts w:eastAsia="Times New Roman"/>
          <w:bCs/>
          <w:kern w:val="32"/>
          <w:sz w:val="22"/>
          <w:szCs w:val="22"/>
        </w:rPr>
        <w:t xml:space="preserve">Рафинерија уља „Модрича“ (7,15 милиона КМ), </w:t>
      </w:r>
      <w:r w:rsidRPr="00ED6A17">
        <w:rPr>
          <w:rFonts w:eastAsia="Times New Roman"/>
          <w:bCs/>
          <w:i/>
          <w:kern w:val="32"/>
          <w:sz w:val="22"/>
          <w:szCs w:val="22"/>
        </w:rPr>
        <w:t>АЛФА</w:t>
      </w:r>
      <w:r w:rsidRPr="00ED6A17">
        <w:rPr>
          <w:rFonts w:eastAsia="Times New Roman"/>
          <w:bCs/>
          <w:kern w:val="32"/>
          <w:sz w:val="22"/>
          <w:szCs w:val="22"/>
        </w:rPr>
        <w:t xml:space="preserve"> (3,6 </w:t>
      </w:r>
      <w:r w:rsidRPr="00ED6A17">
        <w:rPr>
          <w:rFonts w:eastAsia="Times New Roman"/>
          <w:bCs/>
          <w:kern w:val="32"/>
          <w:sz w:val="22"/>
          <w:szCs w:val="22"/>
        </w:rPr>
        <w:lastRenderedPageBreak/>
        <w:t xml:space="preserve">милиона КМ) и </w:t>
      </w:r>
      <w:r w:rsidRPr="00ED6A17">
        <w:rPr>
          <w:rFonts w:eastAsia="Times New Roman"/>
          <w:bCs/>
          <w:i/>
          <w:kern w:val="32"/>
          <w:sz w:val="22"/>
          <w:szCs w:val="22"/>
        </w:rPr>
        <w:t>ЈАНД</w:t>
      </w:r>
      <w:r w:rsidRPr="00ED6A17">
        <w:rPr>
          <w:rFonts w:eastAsia="Times New Roman"/>
          <w:bCs/>
          <w:kern w:val="32"/>
          <w:sz w:val="22"/>
          <w:szCs w:val="22"/>
        </w:rPr>
        <w:t xml:space="preserve"> (1,4 милиона КМ). Гледано по привредним гранама, највише је у 2014. години извезла нафтна индустрија (16,3 милиона КМ), затим одјећа и обућа (4,6 милиона КМ) и прехрамбена индустрија (1 милион КМ).</w:t>
      </w:r>
    </w:p>
    <w:p w:rsidR="00BB1170" w:rsidRPr="00ED6A17" w:rsidRDefault="002B4DFA" w:rsidP="003C521B">
      <w:pPr>
        <w:pStyle w:val="Heading4"/>
      </w:pPr>
      <w:r>
        <w:rPr>
          <w:noProof/>
          <w:lang w:val="bs-Latn-BA" w:eastAsia="bs-Latn-BA"/>
        </w:rPr>
        <w:drawing>
          <wp:anchor distT="0" distB="0" distL="114300" distR="114300" simplePos="0" relativeHeight="251644416" behindDoc="1" locked="0" layoutInCell="1" allowOverlap="1">
            <wp:simplePos x="0" y="0"/>
            <wp:positionH relativeFrom="column">
              <wp:posOffset>210185</wp:posOffset>
            </wp:positionH>
            <wp:positionV relativeFrom="paragraph">
              <wp:posOffset>233680</wp:posOffset>
            </wp:positionV>
            <wp:extent cx="2861945" cy="2668270"/>
            <wp:effectExtent l="19050" t="0" r="0" b="0"/>
            <wp:wrapTight wrapText="bothSides">
              <wp:wrapPolygon edited="0">
                <wp:start x="-144" y="0"/>
                <wp:lineTo x="-144" y="21436"/>
                <wp:lineTo x="21566" y="21436"/>
                <wp:lineTo x="21566" y="0"/>
                <wp:lineTo x="-144" y="0"/>
              </wp:wrapPolygon>
            </wp:wrapTight>
            <wp:docPr id="41" name="Picture 14" descr="C:\Users\ultimate\Desktop\BRANKO grafikoni\22.12.2016 - Modri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ltimate\Desktop\BRANKO grafikoni\22.12.2016 - Modrica\14.jpg"/>
                    <pic:cNvPicPr>
                      <a:picLocks noChangeAspect="1" noChangeArrowheads="1"/>
                    </pic:cNvPicPr>
                  </pic:nvPicPr>
                  <pic:blipFill>
                    <a:blip r:embed="rId22" cstate="print"/>
                    <a:srcRect/>
                    <a:stretch>
                      <a:fillRect/>
                    </a:stretch>
                  </pic:blipFill>
                  <pic:spPr bwMode="auto">
                    <a:xfrm>
                      <a:off x="0" y="0"/>
                      <a:ext cx="2861945" cy="2668270"/>
                    </a:xfrm>
                    <a:prstGeom prst="rect">
                      <a:avLst/>
                    </a:prstGeom>
                    <a:noFill/>
                    <a:ln w="9525">
                      <a:noFill/>
                      <a:miter lim="800000"/>
                      <a:headEnd/>
                      <a:tailEnd/>
                    </a:ln>
                  </pic:spPr>
                </pic:pic>
              </a:graphicData>
            </a:graphic>
          </wp:anchor>
        </w:drawing>
      </w:r>
      <w:bookmarkStart w:id="19" w:name="_Toc473544322"/>
      <w:r w:rsidR="00225A84" w:rsidRPr="00ED6A17">
        <w:t>IV.1.3.</w:t>
      </w:r>
      <w:r w:rsidR="003A77A9" w:rsidRPr="00ED6A17">
        <w:t>6</w:t>
      </w:r>
      <w:r w:rsidR="00225A84" w:rsidRPr="00ED6A17">
        <w:t xml:space="preserve">. </w:t>
      </w:r>
      <w:r w:rsidR="00B454F3" w:rsidRPr="00ED6A17">
        <w:t>Просјечне плате</w:t>
      </w:r>
      <w:bookmarkEnd w:id="19"/>
    </w:p>
    <w:p w:rsidR="006C50FE" w:rsidRPr="00ED6A17" w:rsidRDefault="006C50FE" w:rsidP="006C50FE">
      <w:pPr>
        <w:pStyle w:val="CommentText"/>
        <w:spacing w:before="120" w:after="120"/>
        <w:jc w:val="both"/>
        <w:rPr>
          <w:rFonts w:eastAsia="Times New Roman"/>
          <w:bCs/>
          <w:kern w:val="32"/>
          <w:sz w:val="22"/>
          <w:szCs w:val="22"/>
        </w:rPr>
      </w:pPr>
      <w:r w:rsidRPr="00ED6A17">
        <w:rPr>
          <w:rFonts w:eastAsia="Times New Roman"/>
          <w:bCs/>
          <w:kern w:val="32"/>
          <w:sz w:val="22"/>
          <w:szCs w:val="22"/>
        </w:rPr>
        <w:t>Од укупног броја становника, 4.300 чине запослени, односно 17%.</w:t>
      </w:r>
    </w:p>
    <w:p w:rsidR="006C50FE" w:rsidRPr="00737257" w:rsidRDefault="006C50FE" w:rsidP="00737257">
      <w:pPr>
        <w:jc w:val="both"/>
      </w:pPr>
      <w:r w:rsidRPr="00ED6A17">
        <w:rPr>
          <w:rFonts w:eastAsia="Times New Roman"/>
          <w:bCs/>
          <w:kern w:val="32"/>
        </w:rPr>
        <w:t>Просјечна плата је у 2014. години у општини Модрича износила 734 КМ, што је на нивоу од 90% просјека у Републици Српској, односно 88% од просјека на државном нивоу. У посљедње двије године постоји благи тренд пада просјечне плате у општини Модрича, али је генерално говорећи тренд плате стабилан без превеликих осцилација. Незнатно смањење од просјечно 8 КМ није утицало на чињеницу да су плате у односу на 2010. годину, односно у посљедњих пет година порасле за око 10%.</w:t>
      </w:r>
    </w:p>
    <w:p w:rsidR="002A4879" w:rsidRPr="00ED6A17" w:rsidRDefault="00225A84" w:rsidP="003C521B">
      <w:pPr>
        <w:pStyle w:val="Heading4"/>
      </w:pPr>
      <w:bookmarkStart w:id="20" w:name="_Toc473544323"/>
      <w:r w:rsidRPr="00ED6A17">
        <w:t>IV.1.3.</w:t>
      </w:r>
      <w:r w:rsidR="003A77A9" w:rsidRPr="00ED6A17">
        <w:t>7</w:t>
      </w:r>
      <w:r w:rsidRPr="00ED6A17">
        <w:t xml:space="preserve">. </w:t>
      </w:r>
      <w:r w:rsidR="002A4879" w:rsidRPr="00ED6A17">
        <w:t>Туризам</w:t>
      </w:r>
      <w:bookmarkEnd w:id="20"/>
    </w:p>
    <w:p w:rsidR="00DD64CD" w:rsidRPr="00ED6A17" w:rsidRDefault="00DD64CD" w:rsidP="00B454F3">
      <w:pPr>
        <w:pStyle w:val="CommentText"/>
        <w:spacing w:before="120" w:after="120"/>
        <w:ind w:left="426"/>
        <w:jc w:val="both"/>
        <w:rPr>
          <w:rFonts w:eastAsia="Times New Roman"/>
          <w:bCs/>
          <w:kern w:val="32"/>
          <w:sz w:val="22"/>
        </w:rPr>
      </w:pPr>
      <w:r w:rsidRPr="00ED6A17">
        <w:rPr>
          <w:rFonts w:eastAsia="Times New Roman"/>
          <w:bCs/>
          <w:kern w:val="32"/>
          <w:sz w:val="22"/>
        </w:rPr>
        <w:t>Географски положај општине Модрича чини ово подручје вриједним природним нас</w:t>
      </w:r>
      <w:r w:rsidR="006C50FE" w:rsidRPr="00ED6A17">
        <w:rPr>
          <w:rFonts w:eastAsia="Times New Roman"/>
          <w:bCs/>
          <w:kern w:val="32"/>
          <w:sz w:val="22"/>
        </w:rPr>
        <w:t>лиј</w:t>
      </w:r>
      <w:r w:rsidRPr="00ED6A17">
        <w:rPr>
          <w:rFonts w:eastAsia="Times New Roman"/>
          <w:bCs/>
          <w:kern w:val="32"/>
          <w:sz w:val="22"/>
        </w:rPr>
        <w:t>еђем с обзиром да је ријеч о ријетком конгломерату планинских и равничарских цјелина. На подручју општине додирују се обронци балканских Динарида, планина Требава и Вучијак са Панонском низијом – Посавином, при чему се распон надморске висине креће од 90 до 664 метра.</w:t>
      </w:r>
    </w:p>
    <w:p w:rsidR="00E877A8" w:rsidRPr="00ED6A17" w:rsidRDefault="003C38F3" w:rsidP="006E6A3A">
      <w:pPr>
        <w:pStyle w:val="CommentText"/>
        <w:spacing w:before="120" w:after="120"/>
        <w:ind w:left="426"/>
        <w:jc w:val="both"/>
        <w:rPr>
          <w:rFonts w:eastAsia="Times New Roman"/>
          <w:bCs/>
          <w:i/>
          <w:kern w:val="32"/>
          <w:sz w:val="22"/>
        </w:rPr>
      </w:pPr>
      <w:r w:rsidRPr="00ED6A17">
        <w:rPr>
          <w:rFonts w:eastAsia="Times New Roman"/>
          <w:bCs/>
          <w:i/>
          <w:kern w:val="32"/>
          <w:sz w:val="22"/>
        </w:rPr>
        <w:t>Природне атракције</w:t>
      </w:r>
    </w:p>
    <w:p w:rsidR="00E877A8" w:rsidRPr="00ED6A17" w:rsidRDefault="003C38F3" w:rsidP="00E877A8">
      <w:pPr>
        <w:pStyle w:val="CommentText"/>
        <w:ind w:left="426"/>
        <w:jc w:val="both"/>
        <w:rPr>
          <w:rFonts w:eastAsia="Times New Roman"/>
          <w:bCs/>
          <w:kern w:val="32"/>
          <w:sz w:val="22"/>
          <w:szCs w:val="22"/>
        </w:rPr>
      </w:pPr>
      <w:r w:rsidRPr="00ED6A17">
        <w:rPr>
          <w:rFonts w:eastAsia="Times New Roman"/>
          <w:bCs/>
          <w:kern w:val="32"/>
          <w:sz w:val="22"/>
          <w:szCs w:val="22"/>
        </w:rPr>
        <w:t>Један од најперспективних природних ресурса је</w:t>
      </w:r>
      <w:r w:rsidRPr="00ED6A17">
        <w:rPr>
          <w:rFonts w:eastAsia="Times New Roman"/>
          <w:b/>
          <w:bCs/>
          <w:kern w:val="32"/>
          <w:sz w:val="22"/>
          <w:szCs w:val="22"/>
        </w:rPr>
        <w:t xml:space="preserve"> Дуга њива - излетиште и ваздушна бања на планини Требава</w:t>
      </w:r>
      <w:r w:rsidRPr="00ED6A17">
        <w:rPr>
          <w:rFonts w:eastAsia="Times New Roman"/>
          <w:bCs/>
          <w:kern w:val="32"/>
          <w:sz w:val="22"/>
          <w:szCs w:val="22"/>
        </w:rPr>
        <w:t xml:space="preserve">, која се протеже на надморској висини </w:t>
      </w:r>
      <w:r w:rsidR="00B454F3" w:rsidRPr="00ED6A17">
        <w:rPr>
          <w:rFonts w:eastAsia="Times New Roman"/>
          <w:bCs/>
          <w:kern w:val="32"/>
          <w:sz w:val="22"/>
          <w:szCs w:val="22"/>
        </w:rPr>
        <w:t xml:space="preserve">од </w:t>
      </w:r>
      <w:r w:rsidRPr="00ED6A17">
        <w:rPr>
          <w:rFonts w:eastAsia="Times New Roman"/>
          <w:bCs/>
          <w:kern w:val="32"/>
          <w:sz w:val="22"/>
          <w:szCs w:val="22"/>
        </w:rPr>
        <w:t>400</w:t>
      </w:r>
      <w:r w:rsidR="00B454F3" w:rsidRPr="00ED6A17">
        <w:rPr>
          <w:rFonts w:eastAsia="Times New Roman"/>
          <w:bCs/>
          <w:kern w:val="32"/>
          <w:sz w:val="22"/>
          <w:szCs w:val="22"/>
        </w:rPr>
        <w:t>м</w:t>
      </w:r>
      <w:r w:rsidRPr="00ED6A17">
        <w:rPr>
          <w:rFonts w:eastAsia="Times New Roman"/>
          <w:bCs/>
          <w:kern w:val="32"/>
          <w:sz w:val="22"/>
          <w:szCs w:val="22"/>
        </w:rPr>
        <w:t xml:space="preserve"> до 644м. Богата је бјелогоричним и црногоричним шумама, нетакнутим изворима питке воде, разноврсном флором и фауном са сталним ваздушним струјањима која представљају важан терморегулациони фактор због којег је ваздух ув</w:t>
      </w:r>
      <w:r w:rsidR="00B454F3" w:rsidRPr="00ED6A17">
        <w:rPr>
          <w:rFonts w:eastAsia="Times New Roman"/>
          <w:bCs/>
          <w:kern w:val="32"/>
          <w:sz w:val="22"/>
          <w:szCs w:val="22"/>
        </w:rPr>
        <w:t>и</w:t>
      </w:r>
      <w:r w:rsidRPr="00ED6A17">
        <w:rPr>
          <w:rFonts w:eastAsia="Times New Roman"/>
          <w:bCs/>
          <w:kern w:val="32"/>
          <w:sz w:val="22"/>
          <w:szCs w:val="22"/>
        </w:rPr>
        <w:t>јек чист.</w:t>
      </w:r>
      <w:r w:rsidR="002D0312" w:rsidRPr="00ED6A17">
        <w:rPr>
          <w:rFonts w:eastAsia="Times New Roman"/>
          <w:bCs/>
          <w:kern w:val="32"/>
          <w:sz w:val="22"/>
          <w:szCs w:val="22"/>
        </w:rPr>
        <w:t xml:space="preserve"> Захваљујући богатој вегетацији која га оплемењује, ваздух овдје има дејство природног аеросола. Љети је излетиште погодно за камповање, излете, шетње, бициклизам, сакупљање љековитог биља, лов и риболов, док је у зимском периоду идеално за уживање у сњежним активностима.</w:t>
      </w:r>
      <w:r w:rsidR="00D310D1" w:rsidRPr="00ED6A17">
        <w:rPr>
          <w:rFonts w:eastAsia="Times New Roman"/>
          <w:bCs/>
          <w:kern w:val="32"/>
          <w:sz w:val="22"/>
          <w:szCs w:val="22"/>
        </w:rPr>
        <w:t xml:space="preserve"> Такође је </w:t>
      </w:r>
      <w:r w:rsidR="00830799" w:rsidRPr="00ED6A17">
        <w:rPr>
          <w:rFonts w:eastAsia="Times New Roman"/>
          <w:bCs/>
          <w:kern w:val="32"/>
          <w:sz w:val="22"/>
          <w:szCs w:val="22"/>
        </w:rPr>
        <w:t>важно</w:t>
      </w:r>
      <w:r w:rsidR="00D310D1" w:rsidRPr="00ED6A17">
        <w:rPr>
          <w:rFonts w:eastAsia="Times New Roman"/>
          <w:bCs/>
          <w:kern w:val="32"/>
          <w:sz w:val="22"/>
          <w:szCs w:val="22"/>
        </w:rPr>
        <w:t xml:space="preserve"> истакнути и значај </w:t>
      </w:r>
      <w:r w:rsidR="00D310D1" w:rsidRPr="00ED6A17">
        <w:rPr>
          <w:rFonts w:eastAsia="Times New Roman"/>
          <w:b/>
          <w:bCs/>
          <w:kern w:val="32"/>
          <w:sz w:val="22"/>
          <w:szCs w:val="22"/>
        </w:rPr>
        <w:t>планине Вучијак</w:t>
      </w:r>
      <w:r w:rsidR="00D310D1" w:rsidRPr="00ED6A17">
        <w:rPr>
          <w:rFonts w:eastAsia="Times New Roman"/>
          <w:bCs/>
          <w:kern w:val="32"/>
          <w:sz w:val="22"/>
          <w:szCs w:val="22"/>
        </w:rPr>
        <w:t xml:space="preserve"> која је такође пребогата јаким изворима питке воде, нетакнутим пејзажима, шумама и пропланцима међу којима се истиче локалитет познат под називом </w:t>
      </w:r>
      <w:r w:rsidR="00D310D1" w:rsidRPr="00ED6A17">
        <w:rPr>
          <w:rFonts w:eastAsia="Times New Roman"/>
          <w:bCs/>
          <w:i/>
          <w:kern w:val="32"/>
          <w:sz w:val="22"/>
          <w:szCs w:val="22"/>
        </w:rPr>
        <w:t>„Липа“</w:t>
      </w:r>
      <w:r w:rsidR="00D310D1" w:rsidRPr="00ED6A17">
        <w:rPr>
          <w:rFonts w:eastAsia="Times New Roman"/>
          <w:bCs/>
          <w:kern w:val="32"/>
          <w:sz w:val="22"/>
          <w:szCs w:val="22"/>
        </w:rPr>
        <w:t xml:space="preserve"> гдје се налазе црква и спомен обиљежје палим борцима из протеклог рата. На планини Вучијак у селу Ботајица се налази излетиште познато под називом </w:t>
      </w:r>
      <w:r w:rsidR="00D310D1" w:rsidRPr="00ED6A17">
        <w:rPr>
          <w:rFonts w:eastAsia="Times New Roman"/>
          <w:bCs/>
          <w:i/>
          <w:kern w:val="32"/>
          <w:sz w:val="22"/>
          <w:szCs w:val="22"/>
        </w:rPr>
        <w:t>„Ботајичка ријека“</w:t>
      </w:r>
      <w:r w:rsidR="00D310D1" w:rsidRPr="00ED6A17">
        <w:rPr>
          <w:rFonts w:eastAsia="Times New Roman"/>
          <w:bCs/>
          <w:kern w:val="32"/>
          <w:sz w:val="22"/>
          <w:szCs w:val="22"/>
        </w:rPr>
        <w:t xml:space="preserve"> којег карактеришу природни извори питке воде</w:t>
      </w:r>
      <w:r w:rsidR="00D02A01" w:rsidRPr="00ED6A17">
        <w:rPr>
          <w:rFonts w:eastAsia="Times New Roman"/>
          <w:bCs/>
          <w:kern w:val="32"/>
          <w:sz w:val="22"/>
          <w:szCs w:val="22"/>
        </w:rPr>
        <w:t xml:space="preserve">. </w:t>
      </w:r>
      <w:r w:rsidR="00D310D1" w:rsidRPr="00ED6A17">
        <w:rPr>
          <w:rFonts w:eastAsia="Times New Roman"/>
          <w:bCs/>
          <w:kern w:val="32"/>
          <w:sz w:val="22"/>
          <w:szCs w:val="22"/>
        </w:rPr>
        <w:t xml:space="preserve">Од природних атракција треба </w:t>
      </w:r>
      <w:r w:rsidR="00D310D1" w:rsidRPr="00ED6A17">
        <w:rPr>
          <w:rFonts w:eastAsia="Times New Roman"/>
          <w:b/>
          <w:bCs/>
          <w:kern w:val="32"/>
          <w:sz w:val="22"/>
          <w:szCs w:val="22"/>
        </w:rPr>
        <w:t xml:space="preserve">поменути и ловне и риболовне потенцијале. </w:t>
      </w:r>
      <w:r w:rsidR="00D310D1" w:rsidRPr="00ED6A17">
        <w:rPr>
          <w:rFonts w:eastAsia="Times New Roman"/>
          <w:bCs/>
          <w:kern w:val="32"/>
          <w:sz w:val="22"/>
          <w:szCs w:val="22"/>
        </w:rPr>
        <w:t xml:space="preserve">На подручју ловне површине у износу од 29.432 хектара, које се протеже како на равничарским тако и на брдским предјелима, најзаступљеније врсте дивљачи су срна, зец, фазан, дивља свиња, дивља патка и, у равничарским ловиштима, препелица. Ловачким ресурсима управља Ловачко удружење </w:t>
      </w:r>
      <w:r w:rsidR="00D310D1" w:rsidRPr="00ED6A17">
        <w:rPr>
          <w:rFonts w:eastAsia="Times New Roman"/>
          <w:bCs/>
          <w:i/>
          <w:kern w:val="32"/>
          <w:sz w:val="22"/>
          <w:szCs w:val="22"/>
        </w:rPr>
        <w:lastRenderedPageBreak/>
        <w:t xml:space="preserve">"Мајна", </w:t>
      </w:r>
      <w:r w:rsidR="00D310D1" w:rsidRPr="00ED6A17">
        <w:rPr>
          <w:rFonts w:eastAsia="Times New Roman"/>
          <w:bCs/>
          <w:kern w:val="32"/>
          <w:sz w:val="22"/>
          <w:szCs w:val="22"/>
        </w:rPr>
        <w:t>а за своје потребе на располагању су им 2 ловачке куће те 7 ловачких колиба. Сваког прољећа, обично током априла или маја мјесеца, у Модричи се организује Регионално такмичење у гађању глинених голубова када се овдје окупе ловци и остали љубитељи ловачких прича и специјалитета са подручја добојске регије.</w:t>
      </w:r>
    </w:p>
    <w:p w:rsidR="00E877A8" w:rsidRPr="00ED6A17" w:rsidRDefault="00E877A8" w:rsidP="006E6A3A">
      <w:pPr>
        <w:pStyle w:val="CommentText"/>
        <w:spacing w:before="120" w:after="120"/>
        <w:ind w:left="426"/>
        <w:jc w:val="both"/>
        <w:rPr>
          <w:rFonts w:eastAsia="Times New Roman"/>
          <w:bCs/>
          <w:i/>
          <w:kern w:val="32"/>
          <w:sz w:val="22"/>
        </w:rPr>
      </w:pPr>
      <w:r w:rsidRPr="00ED6A17">
        <w:rPr>
          <w:rFonts w:eastAsia="Times New Roman"/>
          <w:bCs/>
          <w:i/>
          <w:kern w:val="32"/>
          <w:sz w:val="22"/>
        </w:rPr>
        <w:t>Културно-историјско насљеђе</w:t>
      </w:r>
    </w:p>
    <w:p w:rsidR="003C38F3" w:rsidRPr="0058068A" w:rsidRDefault="00282226" w:rsidP="00B454F3">
      <w:pPr>
        <w:shd w:val="clear" w:color="auto" w:fill="FFFFFF"/>
        <w:spacing w:after="120"/>
        <w:ind w:left="426"/>
        <w:jc w:val="both"/>
        <w:textAlignment w:val="baseline"/>
        <w:rPr>
          <w:rFonts w:eastAsia="Times New Roman" w:cs="Arial"/>
          <w:lang w:val="sr-Cyrl-CS"/>
        </w:rPr>
      </w:pPr>
      <w:r w:rsidRPr="00ED6A17">
        <w:rPr>
          <w:rFonts w:eastAsia="Times New Roman" w:cs="Arial"/>
        </w:rPr>
        <w:t>На планини Требава у селу Бабешница на локалитету Ћелије налазе се трагови најстарије хришћанске цркве. Стари град Добор са својом Добор кулом представља симбол Модриче. Прекретницу у развоју туризма општине Модрича представља и проглашење цркве Светог Лазара и Светих српских новомученика на Дугој Њиви 2007. године у манастир, чиме је ово подручје постало један од религијских центара Републике Српске. Када се говори о муслиманском нас</w:t>
      </w:r>
      <w:r w:rsidR="00B454F3" w:rsidRPr="00ED6A17">
        <w:rPr>
          <w:rFonts w:eastAsia="Times New Roman" w:cs="Arial"/>
        </w:rPr>
        <w:t>љ</w:t>
      </w:r>
      <w:r w:rsidRPr="00ED6A17">
        <w:rPr>
          <w:rFonts w:eastAsia="Times New Roman" w:cs="Arial"/>
        </w:rPr>
        <w:t>еђу, у граду постоји историјски објекат из 18. вијека који се у народу назива турбе, који је нарочито посјећен током Рамазана.</w:t>
      </w:r>
    </w:p>
    <w:tbl>
      <w:tblPr>
        <w:tblW w:w="0" w:type="auto"/>
        <w:tblInd w:w="426" w:type="dxa"/>
        <w:tblLook w:val="04A0"/>
      </w:tblPr>
      <w:tblGrid>
        <w:gridCol w:w="5106"/>
        <w:gridCol w:w="4008"/>
      </w:tblGrid>
      <w:tr w:rsidR="00820801" w:rsidRPr="00ED6A17" w:rsidTr="003C521B">
        <w:trPr>
          <w:trHeight w:val="4148"/>
        </w:trPr>
        <w:tc>
          <w:tcPr>
            <w:tcW w:w="4926" w:type="dxa"/>
            <w:shd w:val="clear" w:color="auto" w:fill="auto"/>
          </w:tcPr>
          <w:p w:rsidR="00820801" w:rsidRPr="00ED6A17" w:rsidRDefault="00820801" w:rsidP="00820801">
            <w:pPr>
              <w:jc w:val="center"/>
              <w:textAlignment w:val="baseline"/>
              <w:rPr>
                <w:rFonts w:eastAsia="Times New Roman" w:cs="Arial"/>
                <w:sz w:val="10"/>
                <w:szCs w:val="10"/>
              </w:rPr>
            </w:pPr>
            <w:r w:rsidRPr="00820801">
              <w:rPr>
                <w:rFonts w:eastAsia="Times New Roman" w:cs="Arial"/>
                <w:noProof/>
                <w:sz w:val="10"/>
                <w:szCs w:val="10"/>
                <w:lang w:val="bs-Latn-BA" w:eastAsia="bs-Latn-BA"/>
              </w:rPr>
              <w:drawing>
                <wp:anchor distT="0" distB="0" distL="114300" distR="114300" simplePos="0" relativeHeight="251645440" behindDoc="1" locked="0" layoutInCell="1" allowOverlap="1">
                  <wp:simplePos x="0" y="0"/>
                  <wp:positionH relativeFrom="column">
                    <wp:posOffset>-251460</wp:posOffset>
                  </wp:positionH>
                  <wp:positionV relativeFrom="paragraph">
                    <wp:posOffset>-1516380</wp:posOffset>
                  </wp:positionV>
                  <wp:extent cx="3086100" cy="2600325"/>
                  <wp:effectExtent l="19050" t="0" r="0" b="0"/>
                  <wp:wrapTight wrapText="bothSides">
                    <wp:wrapPolygon edited="0">
                      <wp:start x="-133" y="0"/>
                      <wp:lineTo x="-133" y="21521"/>
                      <wp:lineTo x="21600" y="21521"/>
                      <wp:lineTo x="21600" y="0"/>
                      <wp:lineTo x="-133" y="0"/>
                    </wp:wrapPolygon>
                  </wp:wrapTight>
                  <wp:docPr id="48" name="Picture 15" descr="C:\Users\ultimate\Desktop\BRANKO grafikoni\22.12.2016 - Modric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timate\Desktop\BRANKO grafikoni\22.12.2016 - Modrica\15.jpg"/>
                          <pic:cNvPicPr>
                            <a:picLocks noChangeAspect="1" noChangeArrowheads="1"/>
                          </pic:cNvPicPr>
                        </pic:nvPicPr>
                        <pic:blipFill>
                          <a:blip r:embed="rId23" cstate="print"/>
                          <a:srcRect/>
                          <a:stretch>
                            <a:fillRect/>
                          </a:stretch>
                        </pic:blipFill>
                        <pic:spPr bwMode="auto">
                          <a:xfrm>
                            <a:off x="0" y="0"/>
                            <a:ext cx="3086100" cy="2600325"/>
                          </a:xfrm>
                          <a:prstGeom prst="rect">
                            <a:avLst/>
                          </a:prstGeom>
                          <a:noFill/>
                          <a:ln w="9525">
                            <a:noFill/>
                            <a:miter lim="800000"/>
                            <a:headEnd/>
                            <a:tailEnd/>
                          </a:ln>
                        </pic:spPr>
                      </pic:pic>
                    </a:graphicData>
                  </a:graphic>
                </wp:anchor>
              </w:drawing>
            </w:r>
          </w:p>
        </w:tc>
        <w:tc>
          <w:tcPr>
            <w:tcW w:w="4008" w:type="dxa"/>
            <w:shd w:val="clear" w:color="auto" w:fill="auto"/>
          </w:tcPr>
          <w:p w:rsidR="00820801" w:rsidRPr="00ED6A17" w:rsidRDefault="00820801" w:rsidP="005451BC">
            <w:pPr>
              <w:spacing w:after="120"/>
              <w:jc w:val="both"/>
              <w:textAlignment w:val="baseline"/>
              <w:rPr>
                <w:rFonts w:eastAsia="Times New Roman" w:cs="Arial"/>
              </w:rPr>
            </w:pPr>
            <w:r w:rsidRPr="00ED6A17">
              <w:rPr>
                <w:rFonts w:eastAsia="Times New Roman"/>
                <w:b/>
                <w:bCs/>
                <w:kern w:val="32"/>
              </w:rPr>
              <w:t>Јавна установа Туристичка организација општине Модрича</w:t>
            </w:r>
            <w:r w:rsidRPr="00ED6A17">
              <w:rPr>
                <w:rFonts w:eastAsia="Times New Roman"/>
                <w:bCs/>
                <w:kern w:val="32"/>
              </w:rPr>
              <w:t xml:space="preserve"> (</w:t>
            </w:r>
            <w:hyperlink r:id="rId24" w:history="1">
              <w:r w:rsidRPr="00ED6A17">
                <w:rPr>
                  <w:rStyle w:val="Hyperlink"/>
                  <w:rFonts w:eastAsia="Times New Roman"/>
                  <w:bCs/>
                  <w:kern w:val="32"/>
                </w:rPr>
                <w:t>http://www.tomodrica.com/</w:t>
              </w:r>
            </w:hyperlink>
            <w:r w:rsidRPr="00ED6A17">
              <w:rPr>
                <w:rFonts w:eastAsia="Times New Roman"/>
                <w:bCs/>
                <w:kern w:val="32"/>
              </w:rPr>
              <w:t>) је основана од стране Скупштине општине Модрича, а званично је уписана у судски регистар у Основном суду у Добоју дана 8. априла 2008. године. Ова млада установа је основана у циљу давања доприноса свеукупном развоју привреде на подручју општине Модрича путем афирмације туристичке дјелатности чија је једна од главних дјелатности и заштита природних знаменитости на подручју ове локалне заједнице.</w:t>
            </w:r>
          </w:p>
        </w:tc>
      </w:tr>
    </w:tbl>
    <w:p w:rsidR="00EB0522" w:rsidRPr="00737257" w:rsidRDefault="00EB0522" w:rsidP="00EB0522">
      <w:pPr>
        <w:pStyle w:val="CommentText"/>
        <w:spacing w:before="120" w:after="120"/>
        <w:jc w:val="both"/>
        <w:rPr>
          <w:rFonts w:eastAsia="Times New Roman"/>
          <w:bCs/>
          <w:i/>
          <w:kern w:val="32"/>
          <w:sz w:val="22"/>
          <w:lang w:val="sr-Cyrl-CS"/>
        </w:rPr>
      </w:pPr>
    </w:p>
    <w:p w:rsidR="00E877A8" w:rsidRPr="00ED6A17" w:rsidRDefault="00E877A8" w:rsidP="00EB0522">
      <w:pPr>
        <w:pStyle w:val="CommentText"/>
        <w:spacing w:before="120" w:after="120"/>
        <w:ind w:left="426"/>
        <w:jc w:val="both"/>
        <w:rPr>
          <w:rFonts w:eastAsia="Times New Roman"/>
          <w:bCs/>
          <w:i/>
          <w:kern w:val="32"/>
          <w:sz w:val="22"/>
        </w:rPr>
      </w:pPr>
      <w:r w:rsidRPr="00ED6A17">
        <w:rPr>
          <w:rFonts w:eastAsia="Times New Roman"/>
          <w:bCs/>
          <w:i/>
          <w:kern w:val="32"/>
          <w:sz w:val="22"/>
        </w:rPr>
        <w:t xml:space="preserve">Туристички </w:t>
      </w:r>
      <w:r w:rsidR="00830799" w:rsidRPr="00ED6A17">
        <w:rPr>
          <w:rFonts w:eastAsia="Times New Roman"/>
          <w:bCs/>
          <w:i/>
          <w:kern w:val="32"/>
          <w:sz w:val="22"/>
        </w:rPr>
        <w:t>капацитети</w:t>
      </w:r>
      <w:r w:rsidRPr="00ED6A17">
        <w:rPr>
          <w:rFonts w:eastAsia="Times New Roman"/>
          <w:bCs/>
          <w:i/>
          <w:kern w:val="32"/>
          <w:sz w:val="22"/>
        </w:rPr>
        <w:t xml:space="preserve"> и доласци туриста</w:t>
      </w:r>
    </w:p>
    <w:p w:rsidR="00E877A8" w:rsidRPr="00ED6A17" w:rsidRDefault="00E877A8" w:rsidP="00E877A8">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У општини Модрича прим</w:t>
      </w:r>
      <w:r w:rsidR="006C50FE" w:rsidRPr="00ED6A17">
        <w:rPr>
          <w:rFonts w:eastAsia="Times New Roman"/>
          <w:bCs/>
          <w:kern w:val="32"/>
          <w:sz w:val="22"/>
          <w:szCs w:val="22"/>
        </w:rPr>
        <w:t>ј</w:t>
      </w:r>
      <w:r w:rsidRPr="00ED6A17">
        <w:rPr>
          <w:rFonts w:eastAsia="Times New Roman"/>
          <w:bCs/>
          <w:kern w:val="32"/>
          <w:sz w:val="22"/>
          <w:szCs w:val="22"/>
        </w:rPr>
        <w:t>етан је тренд раста броја домаћих и страних гостију у п</w:t>
      </w:r>
      <w:r w:rsidR="00975B2B" w:rsidRPr="00ED6A17">
        <w:rPr>
          <w:rFonts w:eastAsia="Times New Roman"/>
          <w:bCs/>
          <w:kern w:val="32"/>
          <w:sz w:val="22"/>
          <w:szCs w:val="22"/>
        </w:rPr>
        <w:t>осљедњих пет година (графикон 15</w:t>
      </w:r>
      <w:r w:rsidRPr="00ED6A17">
        <w:rPr>
          <w:rFonts w:eastAsia="Times New Roman"/>
          <w:bCs/>
          <w:kern w:val="32"/>
          <w:sz w:val="22"/>
          <w:szCs w:val="22"/>
        </w:rPr>
        <w:t>). Током 2014. године у Модричи је боравило 2.873 домаћа и 1.629 страних гостију, који су укупно остварили 4.634 ноћења. Прос</w:t>
      </w:r>
      <w:r w:rsidR="006C50FE" w:rsidRPr="00ED6A17">
        <w:rPr>
          <w:rFonts w:eastAsia="Times New Roman"/>
          <w:bCs/>
          <w:kern w:val="32"/>
          <w:sz w:val="22"/>
          <w:szCs w:val="22"/>
        </w:rPr>
        <w:t>ј</w:t>
      </w:r>
      <w:r w:rsidRPr="00ED6A17">
        <w:rPr>
          <w:rFonts w:eastAsia="Times New Roman"/>
          <w:bCs/>
          <w:kern w:val="32"/>
          <w:sz w:val="22"/>
          <w:szCs w:val="22"/>
        </w:rPr>
        <w:t>ечан боравак гостију који су посјетили Модричу током 2014. године износио је 1,02 дана по госту. Од смјештајних капацитета, у општини Модрича постоје четири мотела у којима је током 2013. и 2014. године вршена евиденција гостију, с тим што у једном током 2014. године није вршена евиденција.</w:t>
      </w:r>
    </w:p>
    <w:p w:rsidR="00E877A8" w:rsidRPr="0058068A" w:rsidRDefault="00E877A8" w:rsidP="00E877A8">
      <w:pPr>
        <w:pStyle w:val="CommentText"/>
        <w:spacing w:before="120" w:after="120"/>
        <w:ind w:left="426"/>
        <w:rPr>
          <w:rFonts w:eastAsia="Times New Roman"/>
          <w:b/>
          <w:bCs/>
          <w:kern w:val="32"/>
          <w:szCs w:val="22"/>
          <w:lang w:val="sr-Cyrl-CS"/>
        </w:rPr>
      </w:pPr>
      <w:r w:rsidRPr="00ED6A17">
        <w:rPr>
          <w:rFonts w:eastAsia="Times New Roman"/>
          <w:b/>
          <w:bCs/>
          <w:kern w:val="32"/>
          <w:szCs w:val="22"/>
        </w:rPr>
        <w:t>Табела бр.</w:t>
      </w:r>
      <w:r w:rsidR="001C6303">
        <w:rPr>
          <w:rFonts w:eastAsia="Times New Roman"/>
          <w:b/>
          <w:bCs/>
          <w:kern w:val="32"/>
          <w:szCs w:val="22"/>
        </w:rPr>
        <w:t xml:space="preserve">4. </w:t>
      </w:r>
      <w:r w:rsidRPr="00ED6A17">
        <w:rPr>
          <w:rFonts w:eastAsia="Times New Roman"/>
          <w:b/>
          <w:bCs/>
          <w:kern w:val="32"/>
          <w:szCs w:val="22"/>
        </w:rPr>
        <w:t xml:space="preserve"> Туристички капацитети и број ноћења</w:t>
      </w:r>
    </w:p>
    <w:tbl>
      <w:tblPr>
        <w:tblW w:w="8520" w:type="dxa"/>
        <w:jc w:val="center"/>
        <w:tblBorders>
          <w:top w:val="single" w:sz="2" w:space="0" w:color="9FD37C"/>
          <w:bottom w:val="single" w:sz="2" w:space="0" w:color="9FD37C"/>
          <w:insideH w:val="single" w:sz="2" w:space="0" w:color="9FD37C"/>
          <w:insideV w:val="single" w:sz="2" w:space="0" w:color="9FD37C"/>
        </w:tblBorders>
        <w:tblLook w:val="04A0"/>
      </w:tblPr>
      <w:tblGrid>
        <w:gridCol w:w="2694"/>
        <w:gridCol w:w="1041"/>
        <w:gridCol w:w="908"/>
        <w:gridCol w:w="931"/>
        <w:gridCol w:w="1041"/>
        <w:gridCol w:w="964"/>
        <w:gridCol w:w="941"/>
      </w:tblGrid>
      <w:tr w:rsidR="005451BC" w:rsidRPr="00ED6A17" w:rsidTr="005451BC">
        <w:trPr>
          <w:trHeight w:val="290"/>
          <w:jc w:val="center"/>
        </w:trPr>
        <w:tc>
          <w:tcPr>
            <w:tcW w:w="2694" w:type="dxa"/>
            <w:vMerge w:val="restart"/>
            <w:tcBorders>
              <w:top w:val="nil"/>
              <w:bottom w:val="single" w:sz="12" w:space="0" w:color="9FD37C"/>
              <w:right w:val="nil"/>
            </w:tcBorders>
            <w:shd w:val="clear" w:color="auto" w:fill="FFFFFF"/>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color w:val="000000"/>
                <w:sz w:val="20"/>
              </w:rPr>
              <w:t> </w:t>
            </w:r>
          </w:p>
        </w:tc>
        <w:tc>
          <w:tcPr>
            <w:tcW w:w="2880" w:type="dxa"/>
            <w:gridSpan w:val="3"/>
            <w:tcBorders>
              <w:top w:val="nil"/>
              <w:left w:val="nil"/>
              <w:bottom w:val="single" w:sz="12" w:space="0" w:color="9FD37C"/>
              <w:right w:val="nil"/>
            </w:tcBorders>
            <w:shd w:val="clear" w:color="auto" w:fill="FFFFFF"/>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color w:val="000000"/>
                <w:sz w:val="20"/>
              </w:rPr>
              <w:t>2013</w:t>
            </w:r>
          </w:p>
        </w:tc>
        <w:tc>
          <w:tcPr>
            <w:tcW w:w="2946" w:type="dxa"/>
            <w:gridSpan w:val="3"/>
            <w:tcBorders>
              <w:top w:val="nil"/>
              <w:left w:val="nil"/>
              <w:bottom w:val="single" w:sz="12" w:space="0" w:color="9FD37C"/>
            </w:tcBorders>
            <w:shd w:val="clear" w:color="auto" w:fill="FFFFFF"/>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color w:val="000000"/>
                <w:sz w:val="20"/>
              </w:rPr>
              <w:t>2014</w:t>
            </w:r>
          </w:p>
        </w:tc>
      </w:tr>
      <w:tr w:rsidR="005451BC" w:rsidRPr="00ED6A17" w:rsidTr="005451BC">
        <w:trPr>
          <w:trHeight w:val="290"/>
          <w:jc w:val="center"/>
        </w:trPr>
        <w:tc>
          <w:tcPr>
            <w:tcW w:w="2694" w:type="dxa"/>
            <w:vMerge/>
            <w:shd w:val="clear" w:color="auto" w:fill="DFF0D3"/>
            <w:hideMark/>
          </w:tcPr>
          <w:p w:rsidR="00E877A8" w:rsidRPr="00ED6A17" w:rsidRDefault="00E877A8" w:rsidP="00336B4B">
            <w:pPr>
              <w:rPr>
                <w:rFonts w:eastAsia="Times New Roman" w:cs="Calibri"/>
                <w:b/>
                <w:bCs/>
                <w:color w:val="000000"/>
                <w:sz w:val="20"/>
              </w:rPr>
            </w:pPr>
          </w:p>
        </w:tc>
        <w:tc>
          <w:tcPr>
            <w:tcW w:w="1041" w:type="dxa"/>
            <w:shd w:val="clear" w:color="auto" w:fill="DFF0D3"/>
            <w:noWrap/>
            <w:hideMark/>
          </w:tcPr>
          <w:p w:rsidR="00E877A8" w:rsidRPr="00ED6A17" w:rsidRDefault="00E877A8" w:rsidP="005451BC">
            <w:pPr>
              <w:jc w:val="center"/>
              <w:rPr>
                <w:rFonts w:eastAsia="Times New Roman" w:cs="Calibri"/>
                <w:bCs/>
                <w:color w:val="000000"/>
                <w:sz w:val="20"/>
              </w:rPr>
            </w:pPr>
            <w:r w:rsidRPr="00ED6A17">
              <w:rPr>
                <w:rFonts w:eastAsia="Times New Roman" w:cs="Calibri"/>
                <w:bCs/>
                <w:color w:val="000000"/>
                <w:sz w:val="20"/>
              </w:rPr>
              <w:t>Домаћи</w:t>
            </w:r>
          </w:p>
        </w:tc>
        <w:tc>
          <w:tcPr>
            <w:tcW w:w="908" w:type="dxa"/>
            <w:shd w:val="clear" w:color="auto" w:fill="DFF0D3"/>
            <w:noWrap/>
            <w:hideMark/>
          </w:tcPr>
          <w:p w:rsidR="00E877A8" w:rsidRPr="00ED6A17" w:rsidRDefault="00E877A8" w:rsidP="005451BC">
            <w:pPr>
              <w:jc w:val="center"/>
              <w:rPr>
                <w:rFonts w:eastAsia="Times New Roman" w:cs="Calibri"/>
                <w:bCs/>
                <w:color w:val="000000"/>
                <w:sz w:val="20"/>
              </w:rPr>
            </w:pPr>
            <w:r w:rsidRPr="00ED6A17">
              <w:rPr>
                <w:rFonts w:eastAsia="Times New Roman" w:cs="Calibri"/>
                <w:bCs/>
                <w:color w:val="000000"/>
                <w:sz w:val="20"/>
              </w:rPr>
              <w:t>Страни</w:t>
            </w:r>
          </w:p>
        </w:tc>
        <w:tc>
          <w:tcPr>
            <w:tcW w:w="931" w:type="dxa"/>
            <w:shd w:val="clear" w:color="auto" w:fill="DFF0D3"/>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Укупно</w:t>
            </w:r>
          </w:p>
        </w:tc>
        <w:tc>
          <w:tcPr>
            <w:tcW w:w="1041" w:type="dxa"/>
            <w:shd w:val="clear" w:color="auto" w:fill="DFF0D3"/>
            <w:noWrap/>
            <w:hideMark/>
          </w:tcPr>
          <w:p w:rsidR="00E877A8" w:rsidRPr="00ED6A17" w:rsidRDefault="00E877A8" w:rsidP="005451BC">
            <w:pPr>
              <w:jc w:val="center"/>
              <w:rPr>
                <w:rFonts w:eastAsia="Times New Roman" w:cs="Calibri"/>
                <w:bCs/>
                <w:color w:val="000000"/>
                <w:sz w:val="20"/>
              </w:rPr>
            </w:pPr>
            <w:r w:rsidRPr="00ED6A17">
              <w:rPr>
                <w:rFonts w:eastAsia="Times New Roman" w:cs="Calibri"/>
                <w:bCs/>
                <w:color w:val="000000"/>
                <w:sz w:val="20"/>
              </w:rPr>
              <w:t>Домаћи</w:t>
            </w:r>
          </w:p>
        </w:tc>
        <w:tc>
          <w:tcPr>
            <w:tcW w:w="964" w:type="dxa"/>
            <w:shd w:val="clear" w:color="auto" w:fill="DFF0D3"/>
            <w:noWrap/>
            <w:hideMark/>
          </w:tcPr>
          <w:p w:rsidR="00E877A8" w:rsidRPr="00ED6A17" w:rsidRDefault="00E877A8" w:rsidP="005451BC">
            <w:pPr>
              <w:jc w:val="center"/>
              <w:rPr>
                <w:rFonts w:eastAsia="Times New Roman" w:cs="Calibri"/>
                <w:bCs/>
                <w:color w:val="000000"/>
                <w:sz w:val="20"/>
              </w:rPr>
            </w:pPr>
            <w:r w:rsidRPr="00ED6A17">
              <w:rPr>
                <w:rFonts w:eastAsia="Times New Roman" w:cs="Calibri"/>
                <w:bCs/>
                <w:color w:val="000000"/>
                <w:sz w:val="20"/>
              </w:rPr>
              <w:t>Страни</w:t>
            </w:r>
          </w:p>
        </w:tc>
        <w:tc>
          <w:tcPr>
            <w:tcW w:w="941" w:type="dxa"/>
            <w:shd w:val="clear" w:color="auto" w:fill="DFF0D3"/>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Укупно</w:t>
            </w:r>
          </w:p>
        </w:tc>
      </w:tr>
      <w:tr w:rsidR="005451BC" w:rsidRPr="00ED6A17" w:rsidTr="005451BC">
        <w:trPr>
          <w:trHeight w:val="290"/>
          <w:jc w:val="center"/>
        </w:trPr>
        <w:tc>
          <w:tcPr>
            <w:tcW w:w="2694" w:type="dxa"/>
            <w:shd w:val="clear" w:color="auto" w:fill="auto"/>
            <w:noWrap/>
            <w:hideMark/>
          </w:tcPr>
          <w:p w:rsidR="00E877A8" w:rsidRPr="00ED6A17" w:rsidRDefault="00E877A8" w:rsidP="00336B4B">
            <w:pPr>
              <w:rPr>
                <w:rFonts w:eastAsia="Times New Roman" w:cs="Calibri"/>
                <w:b/>
                <w:bCs/>
                <w:color w:val="000000"/>
                <w:sz w:val="20"/>
              </w:rPr>
            </w:pPr>
            <w:r w:rsidRPr="00ED6A17">
              <w:rPr>
                <w:rFonts w:eastAsia="Times New Roman" w:cs="Calibri"/>
                <w:b/>
                <w:bCs/>
                <w:color w:val="000000"/>
                <w:sz w:val="20"/>
              </w:rPr>
              <w:t>Мотел "Мајна"</w:t>
            </w:r>
          </w:p>
        </w:tc>
        <w:tc>
          <w:tcPr>
            <w:tcW w:w="1041"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1.372</w:t>
            </w:r>
          </w:p>
        </w:tc>
        <w:tc>
          <w:tcPr>
            <w:tcW w:w="908"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2.154</w:t>
            </w:r>
          </w:p>
        </w:tc>
        <w:tc>
          <w:tcPr>
            <w:tcW w:w="931" w:type="dxa"/>
            <w:shd w:val="clear" w:color="auto" w:fill="auto"/>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3.526</w:t>
            </w:r>
          </w:p>
        </w:tc>
        <w:tc>
          <w:tcPr>
            <w:tcW w:w="1041"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1.453</w:t>
            </w:r>
          </w:p>
        </w:tc>
        <w:tc>
          <w:tcPr>
            <w:tcW w:w="964"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2.865</w:t>
            </w:r>
          </w:p>
        </w:tc>
        <w:tc>
          <w:tcPr>
            <w:tcW w:w="941" w:type="dxa"/>
            <w:shd w:val="clear" w:color="auto" w:fill="auto"/>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4.318</w:t>
            </w:r>
          </w:p>
        </w:tc>
      </w:tr>
      <w:tr w:rsidR="005451BC" w:rsidRPr="00ED6A17" w:rsidTr="005451BC">
        <w:trPr>
          <w:trHeight w:val="290"/>
          <w:jc w:val="center"/>
        </w:trPr>
        <w:tc>
          <w:tcPr>
            <w:tcW w:w="2694" w:type="dxa"/>
            <w:shd w:val="clear" w:color="auto" w:fill="DFF0D3"/>
            <w:noWrap/>
            <w:hideMark/>
          </w:tcPr>
          <w:p w:rsidR="00E877A8" w:rsidRPr="00ED6A17" w:rsidRDefault="00E877A8" w:rsidP="00336B4B">
            <w:pPr>
              <w:rPr>
                <w:rFonts w:eastAsia="Times New Roman" w:cs="Calibri"/>
                <w:b/>
                <w:bCs/>
                <w:color w:val="000000"/>
                <w:sz w:val="20"/>
              </w:rPr>
            </w:pPr>
            <w:r w:rsidRPr="00ED6A17">
              <w:rPr>
                <w:rFonts w:eastAsia="Times New Roman" w:cs="Calibri"/>
                <w:b/>
                <w:bCs/>
                <w:color w:val="000000"/>
                <w:sz w:val="20"/>
              </w:rPr>
              <w:t>Мотел "Bellevue"</w:t>
            </w:r>
          </w:p>
        </w:tc>
        <w:tc>
          <w:tcPr>
            <w:tcW w:w="1041"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7</w:t>
            </w:r>
          </w:p>
        </w:tc>
        <w:tc>
          <w:tcPr>
            <w:tcW w:w="908"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0</w:t>
            </w:r>
          </w:p>
        </w:tc>
        <w:tc>
          <w:tcPr>
            <w:tcW w:w="931" w:type="dxa"/>
            <w:shd w:val="clear" w:color="auto" w:fill="DFF0D3"/>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7</w:t>
            </w:r>
          </w:p>
        </w:tc>
        <w:tc>
          <w:tcPr>
            <w:tcW w:w="1041"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0</w:t>
            </w:r>
          </w:p>
        </w:tc>
        <w:tc>
          <w:tcPr>
            <w:tcW w:w="964"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0</w:t>
            </w:r>
          </w:p>
        </w:tc>
        <w:tc>
          <w:tcPr>
            <w:tcW w:w="941" w:type="dxa"/>
            <w:shd w:val="clear" w:color="auto" w:fill="DFF0D3"/>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0</w:t>
            </w:r>
          </w:p>
        </w:tc>
      </w:tr>
      <w:tr w:rsidR="005451BC" w:rsidRPr="00ED6A17" w:rsidTr="005451BC">
        <w:trPr>
          <w:trHeight w:val="290"/>
          <w:jc w:val="center"/>
        </w:trPr>
        <w:tc>
          <w:tcPr>
            <w:tcW w:w="2694" w:type="dxa"/>
            <w:shd w:val="clear" w:color="auto" w:fill="auto"/>
            <w:noWrap/>
            <w:hideMark/>
          </w:tcPr>
          <w:p w:rsidR="00E877A8" w:rsidRPr="00ED6A17" w:rsidRDefault="00E877A8" w:rsidP="00336B4B">
            <w:pPr>
              <w:rPr>
                <w:rFonts w:eastAsia="Times New Roman" w:cs="Calibri"/>
                <w:b/>
                <w:bCs/>
                <w:color w:val="000000"/>
                <w:sz w:val="20"/>
              </w:rPr>
            </w:pPr>
            <w:r w:rsidRPr="00ED6A17">
              <w:rPr>
                <w:rFonts w:eastAsia="Times New Roman" w:cs="Calibri"/>
                <w:b/>
                <w:bCs/>
                <w:color w:val="000000"/>
                <w:sz w:val="20"/>
              </w:rPr>
              <w:t>Мотел "Гаги"</w:t>
            </w:r>
          </w:p>
        </w:tc>
        <w:tc>
          <w:tcPr>
            <w:tcW w:w="1041"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78</w:t>
            </w:r>
          </w:p>
        </w:tc>
        <w:tc>
          <w:tcPr>
            <w:tcW w:w="908"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9</w:t>
            </w:r>
          </w:p>
        </w:tc>
        <w:tc>
          <w:tcPr>
            <w:tcW w:w="931" w:type="dxa"/>
            <w:shd w:val="clear" w:color="auto" w:fill="auto"/>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87</w:t>
            </w:r>
          </w:p>
        </w:tc>
        <w:tc>
          <w:tcPr>
            <w:tcW w:w="1041"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170</w:t>
            </w:r>
          </w:p>
        </w:tc>
        <w:tc>
          <w:tcPr>
            <w:tcW w:w="964"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7</w:t>
            </w:r>
          </w:p>
        </w:tc>
        <w:tc>
          <w:tcPr>
            <w:tcW w:w="941" w:type="dxa"/>
            <w:shd w:val="clear" w:color="auto" w:fill="auto"/>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177</w:t>
            </w:r>
          </w:p>
        </w:tc>
      </w:tr>
      <w:tr w:rsidR="005451BC" w:rsidRPr="00ED6A17" w:rsidTr="005451BC">
        <w:trPr>
          <w:trHeight w:val="290"/>
          <w:jc w:val="center"/>
        </w:trPr>
        <w:tc>
          <w:tcPr>
            <w:tcW w:w="2694" w:type="dxa"/>
            <w:shd w:val="clear" w:color="auto" w:fill="DFF0D3"/>
            <w:noWrap/>
            <w:hideMark/>
          </w:tcPr>
          <w:p w:rsidR="00E877A8" w:rsidRPr="00ED6A17" w:rsidRDefault="00E877A8" w:rsidP="00336B4B">
            <w:pPr>
              <w:rPr>
                <w:rFonts w:eastAsia="Times New Roman" w:cs="Calibri"/>
                <w:b/>
                <w:bCs/>
                <w:color w:val="000000"/>
                <w:sz w:val="20"/>
              </w:rPr>
            </w:pPr>
            <w:r w:rsidRPr="00ED6A17">
              <w:rPr>
                <w:rFonts w:eastAsia="Times New Roman" w:cs="Calibri"/>
                <w:b/>
                <w:bCs/>
                <w:color w:val="000000"/>
                <w:sz w:val="20"/>
              </w:rPr>
              <w:t>Мотел "Дворац"</w:t>
            </w:r>
          </w:p>
        </w:tc>
        <w:tc>
          <w:tcPr>
            <w:tcW w:w="1041"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106</w:t>
            </w:r>
          </w:p>
        </w:tc>
        <w:tc>
          <w:tcPr>
            <w:tcW w:w="908"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0</w:t>
            </w:r>
          </w:p>
        </w:tc>
        <w:tc>
          <w:tcPr>
            <w:tcW w:w="931" w:type="dxa"/>
            <w:shd w:val="clear" w:color="auto" w:fill="DFF0D3"/>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106</w:t>
            </w:r>
          </w:p>
        </w:tc>
        <w:tc>
          <w:tcPr>
            <w:tcW w:w="1041"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119</w:t>
            </w:r>
          </w:p>
        </w:tc>
        <w:tc>
          <w:tcPr>
            <w:tcW w:w="964" w:type="dxa"/>
            <w:shd w:val="clear" w:color="auto" w:fill="DFF0D3"/>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20</w:t>
            </w:r>
          </w:p>
        </w:tc>
        <w:tc>
          <w:tcPr>
            <w:tcW w:w="941" w:type="dxa"/>
            <w:shd w:val="clear" w:color="auto" w:fill="DFF0D3"/>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139</w:t>
            </w:r>
          </w:p>
        </w:tc>
      </w:tr>
      <w:tr w:rsidR="005451BC" w:rsidRPr="00ED6A17" w:rsidTr="005451BC">
        <w:trPr>
          <w:trHeight w:val="290"/>
          <w:jc w:val="center"/>
        </w:trPr>
        <w:tc>
          <w:tcPr>
            <w:tcW w:w="2694" w:type="dxa"/>
            <w:shd w:val="clear" w:color="auto" w:fill="auto"/>
            <w:noWrap/>
            <w:hideMark/>
          </w:tcPr>
          <w:p w:rsidR="00E877A8" w:rsidRPr="00ED6A17" w:rsidRDefault="00E877A8" w:rsidP="00336B4B">
            <w:pPr>
              <w:rPr>
                <w:rFonts w:eastAsia="Times New Roman" w:cs="Calibri"/>
                <w:b/>
                <w:bCs/>
                <w:color w:val="000000"/>
                <w:sz w:val="20"/>
              </w:rPr>
            </w:pPr>
            <w:r w:rsidRPr="00ED6A17">
              <w:rPr>
                <w:rFonts w:eastAsia="Times New Roman" w:cs="Calibri"/>
                <w:color w:val="000000"/>
                <w:sz w:val="20"/>
              </w:rPr>
              <w:t>Укупно</w:t>
            </w:r>
          </w:p>
        </w:tc>
        <w:tc>
          <w:tcPr>
            <w:tcW w:w="1041"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1.563</w:t>
            </w:r>
          </w:p>
        </w:tc>
        <w:tc>
          <w:tcPr>
            <w:tcW w:w="908"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2.163</w:t>
            </w:r>
          </w:p>
        </w:tc>
        <w:tc>
          <w:tcPr>
            <w:tcW w:w="931" w:type="dxa"/>
            <w:shd w:val="clear" w:color="auto" w:fill="auto"/>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3.726</w:t>
            </w:r>
          </w:p>
        </w:tc>
        <w:tc>
          <w:tcPr>
            <w:tcW w:w="1041"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1.742</w:t>
            </w:r>
          </w:p>
        </w:tc>
        <w:tc>
          <w:tcPr>
            <w:tcW w:w="964" w:type="dxa"/>
            <w:shd w:val="clear" w:color="auto" w:fill="auto"/>
            <w:noWrap/>
            <w:hideMark/>
          </w:tcPr>
          <w:p w:rsidR="00E877A8" w:rsidRPr="00ED6A17" w:rsidRDefault="00E877A8" w:rsidP="005451BC">
            <w:pPr>
              <w:jc w:val="center"/>
              <w:rPr>
                <w:rFonts w:eastAsia="Times New Roman" w:cs="Calibri"/>
                <w:color w:val="000000"/>
                <w:sz w:val="20"/>
              </w:rPr>
            </w:pPr>
            <w:r w:rsidRPr="00ED6A17">
              <w:rPr>
                <w:rFonts w:eastAsia="Times New Roman" w:cs="Calibri"/>
                <w:color w:val="000000"/>
                <w:sz w:val="20"/>
              </w:rPr>
              <w:t>2.892</w:t>
            </w:r>
          </w:p>
        </w:tc>
        <w:tc>
          <w:tcPr>
            <w:tcW w:w="941" w:type="dxa"/>
            <w:shd w:val="clear" w:color="auto" w:fill="auto"/>
            <w:noWrap/>
            <w:hideMark/>
          </w:tcPr>
          <w:p w:rsidR="00E877A8" w:rsidRPr="00ED6A17" w:rsidRDefault="00E877A8" w:rsidP="005451BC">
            <w:pPr>
              <w:jc w:val="center"/>
              <w:rPr>
                <w:rFonts w:eastAsia="Times New Roman" w:cs="Calibri"/>
                <w:b/>
                <w:bCs/>
                <w:color w:val="000000"/>
                <w:sz w:val="20"/>
              </w:rPr>
            </w:pPr>
            <w:r w:rsidRPr="00ED6A17">
              <w:rPr>
                <w:rFonts w:eastAsia="Times New Roman" w:cs="Calibri"/>
                <w:b/>
                <w:bCs/>
                <w:color w:val="000000"/>
                <w:sz w:val="20"/>
              </w:rPr>
              <w:t>4.634</w:t>
            </w:r>
          </w:p>
        </w:tc>
      </w:tr>
    </w:tbl>
    <w:p w:rsidR="00225A84" w:rsidRPr="00737257" w:rsidRDefault="00E877A8" w:rsidP="00737257">
      <w:pPr>
        <w:pStyle w:val="NoSpacing"/>
        <w:ind w:left="426"/>
        <w:rPr>
          <w:i/>
          <w:lang w:val="sr-Cyrl-CS"/>
        </w:rPr>
      </w:pPr>
      <w:r w:rsidRPr="00ED6A17">
        <w:rPr>
          <w:i/>
        </w:rPr>
        <w:lastRenderedPageBreak/>
        <w:t xml:space="preserve">Извор: ОУ Модрича, 2016. </w:t>
      </w:r>
      <w:r w:rsidR="00225A84" w:rsidRPr="00ED6A17">
        <w:rPr>
          <w:i/>
        </w:rPr>
        <w:t>g</w:t>
      </w:r>
      <w:r w:rsidRPr="00ED6A17">
        <w:rPr>
          <w:i/>
        </w:rPr>
        <w:t>одина</w:t>
      </w:r>
    </w:p>
    <w:p w:rsidR="00FA27D5" w:rsidRPr="00ED6A17" w:rsidRDefault="00225A84" w:rsidP="003C521B">
      <w:pPr>
        <w:pStyle w:val="Heading4"/>
      </w:pPr>
      <w:bookmarkStart w:id="21" w:name="_Toc473544324"/>
      <w:r w:rsidRPr="00ED6A17">
        <w:t>IV.1.3.</w:t>
      </w:r>
      <w:r w:rsidR="003A77A9" w:rsidRPr="00ED6A17">
        <w:t>8</w:t>
      </w:r>
      <w:r w:rsidRPr="00ED6A17">
        <w:t xml:space="preserve">. </w:t>
      </w:r>
      <w:r w:rsidR="001514D8" w:rsidRPr="00ED6A17">
        <w:t xml:space="preserve">Пољопривреда и </w:t>
      </w:r>
      <w:r w:rsidR="00FA27D5" w:rsidRPr="00ED6A17">
        <w:t>шумарство</w:t>
      </w:r>
      <w:bookmarkEnd w:id="21"/>
    </w:p>
    <w:p w:rsidR="003A0F98" w:rsidRPr="00ED6A17" w:rsidRDefault="003A0F98" w:rsidP="0084077B">
      <w:pPr>
        <w:ind w:left="426"/>
        <w:jc w:val="both"/>
      </w:pPr>
      <w:r w:rsidRPr="00ED6A17">
        <w:t>Општина Модрича је традиционално пољопривредни крај са погодном климом, квалитетним пољопривредним земљиштем, дугом традицијом у бављењу сточарством, ратарством, повртарством и воћарством.</w:t>
      </w:r>
    </w:p>
    <w:p w:rsidR="0084077B" w:rsidRPr="00ED6A17" w:rsidRDefault="003A0F98" w:rsidP="0084077B">
      <w:pPr>
        <w:ind w:left="426"/>
        <w:jc w:val="both"/>
        <w:rPr>
          <w:rFonts w:eastAsia="Times New Roman" w:cs="Arial"/>
          <w:color w:val="000000"/>
        </w:rPr>
      </w:pPr>
      <w:r w:rsidRPr="00ED6A17">
        <w:rPr>
          <w:rFonts w:eastAsia="Times New Roman" w:cs="Arial"/>
          <w:color w:val="000000"/>
        </w:rPr>
        <w:t xml:space="preserve">На подручју општине Модрича регистровано је 1.499 пољопривредних газдинстава. Од укупних пољопривредних површина од </w:t>
      </w:r>
      <w:r w:rsidR="00BF6896">
        <w:rPr>
          <w:rFonts w:eastAsia="Times New Roman" w:cs="Arial"/>
          <w:color w:val="000000"/>
        </w:rPr>
        <w:t>22.431</w:t>
      </w:r>
      <w:r w:rsidRPr="00ED6A17">
        <w:rPr>
          <w:rFonts w:eastAsia="Times New Roman" w:cs="Arial"/>
          <w:color w:val="000000"/>
        </w:rPr>
        <w:t xml:space="preserve"> хектар, под ораницама је 72,50%, воћњацима 10,25%, ливадама 5,62%, а под пашњацима 11,63% пољопривредних површина. У производној структури на ораницама превладавају жита са 83,23%, поврће 10,32%, крмно биље 5,9% и индустријско биље 0,55% површина.</w:t>
      </w:r>
    </w:p>
    <w:p w:rsidR="0084077B" w:rsidRPr="00ED6A17" w:rsidRDefault="0084077B" w:rsidP="0084077B">
      <w:pPr>
        <w:ind w:left="426"/>
        <w:jc w:val="both"/>
        <w:rPr>
          <w:rFonts w:eastAsia="Times New Roman" w:cs="Arial"/>
          <w:color w:val="000000"/>
        </w:rPr>
      </w:pPr>
    </w:p>
    <w:p w:rsidR="003A0F98" w:rsidRDefault="003A0F98" w:rsidP="0084077B">
      <w:pPr>
        <w:ind w:left="426"/>
        <w:rPr>
          <w:b/>
          <w:sz w:val="20"/>
        </w:rPr>
      </w:pPr>
      <w:r w:rsidRPr="00ED6A17">
        <w:rPr>
          <w:b/>
          <w:sz w:val="20"/>
        </w:rPr>
        <w:t xml:space="preserve">Табела бр. </w:t>
      </w:r>
      <w:r w:rsidR="001C6303">
        <w:rPr>
          <w:b/>
          <w:sz w:val="20"/>
        </w:rPr>
        <w:t>5.</w:t>
      </w:r>
      <w:r w:rsidRPr="00ED6A17">
        <w:rPr>
          <w:b/>
          <w:sz w:val="20"/>
        </w:rPr>
        <w:t xml:space="preserve"> Ораничне површ</w:t>
      </w:r>
      <w:r w:rsidR="0084077B" w:rsidRPr="00ED6A17">
        <w:rPr>
          <w:b/>
          <w:sz w:val="20"/>
        </w:rPr>
        <w:t>ине према начину коришћења 2010</w:t>
      </w:r>
      <w:r w:rsidRPr="00ED6A17">
        <w:rPr>
          <w:b/>
          <w:sz w:val="20"/>
        </w:rPr>
        <w:t xml:space="preserve">– 2014. </w:t>
      </w:r>
      <w:r w:rsidR="0041320B">
        <w:rPr>
          <w:b/>
          <w:sz w:val="20"/>
          <w:lang w:val="sr-Cyrl-CS"/>
        </w:rPr>
        <w:t>г</w:t>
      </w:r>
      <w:r w:rsidRPr="00ED6A17">
        <w:rPr>
          <w:b/>
          <w:sz w:val="20"/>
        </w:rPr>
        <w:t>одина</w:t>
      </w:r>
    </w:p>
    <w:p w:rsidR="00BF6896" w:rsidRPr="00BF6896" w:rsidRDefault="00BF6896" w:rsidP="0084077B">
      <w:pPr>
        <w:ind w:left="426"/>
        <w:rPr>
          <w:b/>
          <w:sz w:val="20"/>
        </w:rPr>
      </w:pPr>
    </w:p>
    <w:tbl>
      <w:tblPr>
        <w:tblW w:w="8642" w:type="dxa"/>
        <w:tblInd w:w="426" w:type="dxa"/>
        <w:tblBorders>
          <w:top w:val="single" w:sz="2" w:space="0" w:color="9FD37C"/>
          <w:bottom w:val="single" w:sz="2" w:space="0" w:color="9FD37C"/>
          <w:insideH w:val="single" w:sz="2" w:space="0" w:color="9FD37C"/>
          <w:insideV w:val="single" w:sz="2" w:space="0" w:color="9FD37C"/>
        </w:tblBorders>
        <w:tblLayout w:type="fixed"/>
        <w:tblLook w:val="04A0"/>
      </w:tblPr>
      <w:tblGrid>
        <w:gridCol w:w="846"/>
        <w:gridCol w:w="992"/>
        <w:gridCol w:w="851"/>
        <w:gridCol w:w="762"/>
        <w:gridCol w:w="950"/>
        <w:gridCol w:w="839"/>
        <w:gridCol w:w="930"/>
        <w:gridCol w:w="1172"/>
        <w:gridCol w:w="1300"/>
      </w:tblGrid>
      <w:tr w:rsidR="005451BC" w:rsidRPr="00ED6A17" w:rsidTr="005451BC">
        <w:trPr>
          <w:trHeight w:val="290"/>
        </w:trPr>
        <w:tc>
          <w:tcPr>
            <w:tcW w:w="846" w:type="dxa"/>
            <w:vMerge w:val="restart"/>
            <w:tcBorders>
              <w:top w:val="nil"/>
              <w:bottom w:val="single" w:sz="12" w:space="0" w:color="9FD37C"/>
              <w:right w:val="nil"/>
            </w:tcBorders>
            <w:shd w:val="clear" w:color="auto" w:fill="FFFFFF"/>
            <w:hideMark/>
          </w:tcPr>
          <w:p w:rsidR="00BF6B26" w:rsidRDefault="00BF6B26" w:rsidP="005451BC">
            <w:pPr>
              <w:jc w:val="center"/>
              <w:rPr>
                <w:rFonts w:eastAsia="Times New Roman" w:cs="Arial"/>
                <w:b/>
                <w:bCs/>
                <w:color w:val="000000"/>
                <w:sz w:val="20"/>
                <w:szCs w:val="20"/>
              </w:rPr>
            </w:pPr>
          </w:p>
          <w:p w:rsidR="003A0F98" w:rsidRPr="00ED6A17" w:rsidRDefault="003A0F98" w:rsidP="005451BC">
            <w:pPr>
              <w:jc w:val="center"/>
              <w:rPr>
                <w:rFonts w:eastAsia="Times New Roman" w:cs="Arial"/>
                <w:b/>
                <w:bCs/>
                <w:color w:val="000000"/>
                <w:sz w:val="20"/>
                <w:szCs w:val="20"/>
              </w:rPr>
            </w:pPr>
            <w:r w:rsidRPr="00ED6A17">
              <w:rPr>
                <w:rFonts w:eastAsia="Times New Roman" w:cs="Arial"/>
                <w:b/>
                <w:bCs/>
                <w:color w:val="000000"/>
                <w:sz w:val="20"/>
                <w:szCs w:val="20"/>
              </w:rPr>
              <w:t>Година</w:t>
            </w:r>
          </w:p>
        </w:tc>
        <w:tc>
          <w:tcPr>
            <w:tcW w:w="992" w:type="dxa"/>
            <w:vMerge w:val="restart"/>
            <w:tcBorders>
              <w:top w:val="nil"/>
              <w:left w:val="nil"/>
              <w:bottom w:val="single" w:sz="12" w:space="0" w:color="9FD37C"/>
              <w:right w:val="nil"/>
            </w:tcBorders>
            <w:shd w:val="clear" w:color="auto" w:fill="FFFFFF"/>
            <w:hideMark/>
          </w:tcPr>
          <w:p w:rsidR="00BF6B26" w:rsidRDefault="00BF6B26" w:rsidP="005451BC">
            <w:pPr>
              <w:jc w:val="center"/>
              <w:rPr>
                <w:rFonts w:eastAsia="Times New Roman" w:cs="Arial"/>
                <w:bCs/>
                <w:color w:val="000000"/>
                <w:sz w:val="20"/>
                <w:szCs w:val="20"/>
              </w:rPr>
            </w:pPr>
          </w:p>
          <w:p w:rsidR="003A0F98" w:rsidRPr="00ED6A17" w:rsidRDefault="003A0F98" w:rsidP="005451BC">
            <w:pPr>
              <w:jc w:val="center"/>
              <w:rPr>
                <w:rFonts w:eastAsia="Times New Roman" w:cs="Arial"/>
                <w:bCs/>
                <w:color w:val="000000"/>
                <w:sz w:val="20"/>
                <w:szCs w:val="20"/>
              </w:rPr>
            </w:pPr>
            <w:r w:rsidRPr="00ED6A17">
              <w:rPr>
                <w:rFonts w:eastAsia="Times New Roman" w:cs="Arial"/>
                <w:bCs/>
                <w:color w:val="000000"/>
                <w:sz w:val="20"/>
                <w:szCs w:val="20"/>
              </w:rPr>
              <w:t>Оранице и баште</w:t>
            </w:r>
          </w:p>
        </w:tc>
        <w:tc>
          <w:tcPr>
            <w:tcW w:w="4332" w:type="dxa"/>
            <w:gridSpan w:val="5"/>
            <w:tcBorders>
              <w:top w:val="nil"/>
              <w:left w:val="nil"/>
              <w:bottom w:val="single" w:sz="12" w:space="0" w:color="9FD37C"/>
              <w:right w:val="nil"/>
            </w:tcBorders>
            <w:shd w:val="clear" w:color="auto" w:fill="FFFFFF"/>
            <w:hideMark/>
          </w:tcPr>
          <w:p w:rsidR="003A0F98" w:rsidRPr="00ED6A17" w:rsidRDefault="003A0F98" w:rsidP="005451BC">
            <w:pPr>
              <w:jc w:val="center"/>
              <w:rPr>
                <w:rFonts w:eastAsia="Times New Roman" w:cs="Arial"/>
                <w:bCs/>
                <w:color w:val="000000"/>
                <w:sz w:val="20"/>
                <w:szCs w:val="20"/>
              </w:rPr>
            </w:pPr>
            <w:r w:rsidRPr="00ED6A17">
              <w:rPr>
                <w:rFonts w:eastAsia="Times New Roman" w:cs="Arial"/>
                <w:bCs/>
                <w:color w:val="000000"/>
                <w:sz w:val="20"/>
                <w:szCs w:val="20"/>
              </w:rPr>
              <w:t>Засијане површине</w:t>
            </w:r>
          </w:p>
        </w:tc>
        <w:tc>
          <w:tcPr>
            <w:tcW w:w="1172" w:type="dxa"/>
            <w:vMerge w:val="restart"/>
            <w:tcBorders>
              <w:top w:val="nil"/>
              <w:left w:val="nil"/>
              <w:bottom w:val="single" w:sz="12" w:space="0" w:color="9FD37C"/>
              <w:right w:val="nil"/>
            </w:tcBorders>
            <w:shd w:val="clear" w:color="auto" w:fill="FFFFFF"/>
            <w:hideMark/>
          </w:tcPr>
          <w:p w:rsidR="003A0F98" w:rsidRPr="00ED6A17" w:rsidRDefault="0084077B" w:rsidP="005451BC">
            <w:pPr>
              <w:jc w:val="center"/>
              <w:rPr>
                <w:rFonts w:eastAsia="Times New Roman" w:cs="Arial"/>
                <w:bCs/>
                <w:color w:val="000000"/>
                <w:sz w:val="20"/>
                <w:szCs w:val="20"/>
              </w:rPr>
            </w:pPr>
            <w:r w:rsidRPr="00ED6A17">
              <w:rPr>
                <w:rFonts w:eastAsia="Times New Roman" w:cs="Arial"/>
                <w:bCs/>
                <w:color w:val="000000"/>
                <w:sz w:val="20"/>
                <w:szCs w:val="20"/>
              </w:rPr>
              <w:t>Расадници</w:t>
            </w:r>
            <w:r w:rsidR="003A0F98" w:rsidRPr="00ED6A17">
              <w:rPr>
                <w:rFonts w:eastAsia="Times New Roman" w:cs="Arial"/>
                <w:bCs/>
                <w:color w:val="000000"/>
                <w:sz w:val="20"/>
                <w:szCs w:val="20"/>
              </w:rPr>
              <w:t>, цвијеће и украсно биље</w:t>
            </w:r>
          </w:p>
        </w:tc>
        <w:tc>
          <w:tcPr>
            <w:tcW w:w="1300" w:type="dxa"/>
            <w:vMerge w:val="restart"/>
            <w:tcBorders>
              <w:top w:val="nil"/>
              <w:left w:val="nil"/>
              <w:bottom w:val="single" w:sz="12" w:space="0" w:color="9FD37C"/>
            </w:tcBorders>
            <w:shd w:val="clear" w:color="auto" w:fill="FFFFFF"/>
            <w:hideMark/>
          </w:tcPr>
          <w:p w:rsidR="003A0F98" w:rsidRPr="00ED6A17" w:rsidRDefault="003A0F98" w:rsidP="005451BC">
            <w:pPr>
              <w:jc w:val="center"/>
              <w:rPr>
                <w:rFonts w:eastAsia="Times New Roman" w:cs="Arial"/>
                <w:bCs/>
                <w:color w:val="000000"/>
                <w:sz w:val="20"/>
                <w:szCs w:val="20"/>
              </w:rPr>
            </w:pPr>
            <w:r w:rsidRPr="00ED6A17">
              <w:rPr>
                <w:rFonts w:eastAsia="Times New Roman" w:cs="Arial"/>
                <w:bCs/>
                <w:color w:val="000000"/>
                <w:sz w:val="20"/>
                <w:szCs w:val="20"/>
              </w:rPr>
              <w:t>Угари и необрађене оранице</w:t>
            </w:r>
          </w:p>
        </w:tc>
      </w:tr>
      <w:tr w:rsidR="005451BC" w:rsidRPr="00ED6A17" w:rsidTr="005451BC">
        <w:trPr>
          <w:trHeight w:val="640"/>
        </w:trPr>
        <w:tc>
          <w:tcPr>
            <w:tcW w:w="846" w:type="dxa"/>
            <w:vMerge/>
            <w:shd w:val="clear" w:color="auto" w:fill="DFF0D3"/>
            <w:hideMark/>
          </w:tcPr>
          <w:p w:rsidR="003A0F98" w:rsidRPr="00ED6A17" w:rsidRDefault="003A0F98" w:rsidP="00336B4B">
            <w:pPr>
              <w:rPr>
                <w:rFonts w:eastAsia="Times New Roman" w:cs="Arial"/>
                <w:b/>
                <w:bCs/>
                <w:color w:val="000000"/>
                <w:sz w:val="20"/>
                <w:szCs w:val="20"/>
              </w:rPr>
            </w:pPr>
          </w:p>
        </w:tc>
        <w:tc>
          <w:tcPr>
            <w:tcW w:w="992" w:type="dxa"/>
            <w:vMerge/>
            <w:shd w:val="clear" w:color="auto" w:fill="DFF0D3"/>
            <w:hideMark/>
          </w:tcPr>
          <w:p w:rsidR="003A0F98" w:rsidRPr="00ED6A17" w:rsidRDefault="003A0F98" w:rsidP="00336B4B">
            <w:pPr>
              <w:rPr>
                <w:rFonts w:eastAsia="Times New Roman" w:cs="Arial"/>
                <w:color w:val="000000"/>
                <w:sz w:val="20"/>
                <w:szCs w:val="20"/>
              </w:rPr>
            </w:pPr>
          </w:p>
        </w:tc>
        <w:tc>
          <w:tcPr>
            <w:tcW w:w="851" w:type="dxa"/>
            <w:shd w:val="clear" w:color="auto" w:fill="DFF0D3"/>
            <w:hideMark/>
          </w:tcPr>
          <w:p w:rsidR="003A0F98" w:rsidRPr="00ED6A17" w:rsidRDefault="003A0F98" w:rsidP="005451BC">
            <w:pPr>
              <w:jc w:val="center"/>
              <w:rPr>
                <w:rFonts w:eastAsia="Times New Roman" w:cs="Arial"/>
                <w:color w:val="000000"/>
                <w:sz w:val="20"/>
                <w:szCs w:val="20"/>
              </w:rPr>
            </w:pPr>
            <w:r w:rsidRPr="00ED6A17">
              <w:rPr>
                <w:rFonts w:eastAsia="Times New Roman" w:cs="Arial"/>
                <w:color w:val="000000"/>
                <w:sz w:val="20"/>
                <w:szCs w:val="20"/>
              </w:rPr>
              <w:t>Укупно</w:t>
            </w:r>
          </w:p>
        </w:tc>
        <w:tc>
          <w:tcPr>
            <w:tcW w:w="762" w:type="dxa"/>
            <w:shd w:val="clear" w:color="auto" w:fill="DFF0D3"/>
            <w:hideMark/>
          </w:tcPr>
          <w:p w:rsidR="003A0F98" w:rsidRPr="00ED6A17" w:rsidRDefault="003A0F98" w:rsidP="005451BC">
            <w:pPr>
              <w:jc w:val="center"/>
              <w:rPr>
                <w:rFonts w:eastAsia="Times New Roman" w:cs="Arial"/>
                <w:color w:val="000000"/>
                <w:sz w:val="20"/>
                <w:szCs w:val="20"/>
              </w:rPr>
            </w:pPr>
            <w:r w:rsidRPr="00ED6A17">
              <w:rPr>
                <w:rFonts w:eastAsia="Times New Roman" w:cs="Arial"/>
                <w:color w:val="000000"/>
                <w:sz w:val="20"/>
                <w:szCs w:val="20"/>
              </w:rPr>
              <w:t>Жита</w:t>
            </w:r>
          </w:p>
        </w:tc>
        <w:tc>
          <w:tcPr>
            <w:tcW w:w="950" w:type="dxa"/>
            <w:shd w:val="clear" w:color="auto" w:fill="DFF0D3"/>
            <w:hideMark/>
          </w:tcPr>
          <w:p w:rsidR="003A0F98" w:rsidRPr="00ED6A17" w:rsidRDefault="0084077B" w:rsidP="005451BC">
            <w:pPr>
              <w:jc w:val="center"/>
              <w:rPr>
                <w:rFonts w:eastAsia="Times New Roman" w:cs="Arial"/>
                <w:color w:val="000000"/>
                <w:sz w:val="20"/>
                <w:szCs w:val="20"/>
              </w:rPr>
            </w:pPr>
            <w:r w:rsidRPr="00ED6A17">
              <w:rPr>
                <w:rFonts w:eastAsia="Times New Roman" w:cs="Arial"/>
                <w:color w:val="000000"/>
                <w:sz w:val="20"/>
                <w:szCs w:val="20"/>
              </w:rPr>
              <w:t>Инд.</w:t>
            </w:r>
            <w:r w:rsidR="003A0F98" w:rsidRPr="00ED6A17">
              <w:rPr>
                <w:rFonts w:eastAsia="Times New Roman" w:cs="Arial"/>
                <w:color w:val="000000"/>
                <w:sz w:val="20"/>
                <w:szCs w:val="20"/>
              </w:rPr>
              <w:t xml:space="preserve"> биље</w:t>
            </w:r>
          </w:p>
        </w:tc>
        <w:tc>
          <w:tcPr>
            <w:tcW w:w="839" w:type="dxa"/>
            <w:shd w:val="clear" w:color="auto" w:fill="DFF0D3"/>
            <w:hideMark/>
          </w:tcPr>
          <w:p w:rsidR="003A0F98" w:rsidRPr="00ED6A17" w:rsidRDefault="003A0F98" w:rsidP="005451BC">
            <w:pPr>
              <w:jc w:val="center"/>
              <w:rPr>
                <w:rFonts w:eastAsia="Times New Roman" w:cs="Arial"/>
                <w:color w:val="000000"/>
                <w:sz w:val="20"/>
                <w:szCs w:val="20"/>
              </w:rPr>
            </w:pPr>
            <w:r w:rsidRPr="00ED6A17">
              <w:rPr>
                <w:rFonts w:eastAsia="Times New Roman" w:cs="Arial"/>
                <w:color w:val="000000"/>
                <w:sz w:val="20"/>
                <w:szCs w:val="20"/>
              </w:rPr>
              <w:t>поврће</w:t>
            </w:r>
          </w:p>
        </w:tc>
        <w:tc>
          <w:tcPr>
            <w:tcW w:w="930" w:type="dxa"/>
            <w:shd w:val="clear" w:color="auto" w:fill="DFF0D3"/>
            <w:hideMark/>
          </w:tcPr>
          <w:p w:rsidR="003A0F98" w:rsidRPr="00ED6A17" w:rsidRDefault="003A0F98" w:rsidP="005451BC">
            <w:pPr>
              <w:jc w:val="center"/>
              <w:rPr>
                <w:rFonts w:eastAsia="Times New Roman" w:cs="Arial"/>
                <w:color w:val="000000"/>
                <w:sz w:val="20"/>
                <w:szCs w:val="20"/>
              </w:rPr>
            </w:pPr>
            <w:r w:rsidRPr="00ED6A17">
              <w:rPr>
                <w:rFonts w:eastAsia="Times New Roman" w:cs="Arial"/>
                <w:color w:val="000000"/>
                <w:sz w:val="20"/>
                <w:szCs w:val="20"/>
              </w:rPr>
              <w:t>крмно биље</w:t>
            </w:r>
          </w:p>
        </w:tc>
        <w:tc>
          <w:tcPr>
            <w:tcW w:w="1172" w:type="dxa"/>
            <w:vMerge/>
            <w:shd w:val="clear" w:color="auto" w:fill="DFF0D3"/>
            <w:hideMark/>
          </w:tcPr>
          <w:p w:rsidR="003A0F98" w:rsidRPr="00ED6A17" w:rsidRDefault="003A0F98" w:rsidP="00336B4B">
            <w:pPr>
              <w:rPr>
                <w:rFonts w:eastAsia="Times New Roman" w:cs="Arial"/>
                <w:color w:val="000000"/>
                <w:sz w:val="20"/>
                <w:szCs w:val="20"/>
              </w:rPr>
            </w:pPr>
          </w:p>
        </w:tc>
        <w:tc>
          <w:tcPr>
            <w:tcW w:w="1300" w:type="dxa"/>
            <w:vMerge/>
            <w:shd w:val="clear" w:color="auto" w:fill="DFF0D3"/>
            <w:hideMark/>
          </w:tcPr>
          <w:p w:rsidR="003A0F98" w:rsidRPr="00ED6A17" w:rsidRDefault="003A0F98" w:rsidP="00336B4B">
            <w:pPr>
              <w:rPr>
                <w:rFonts w:eastAsia="Times New Roman" w:cs="Arial"/>
                <w:color w:val="000000"/>
                <w:sz w:val="20"/>
                <w:szCs w:val="20"/>
              </w:rPr>
            </w:pPr>
          </w:p>
        </w:tc>
      </w:tr>
      <w:tr w:rsidR="005451BC" w:rsidRPr="00ED6A17" w:rsidTr="005451BC">
        <w:trPr>
          <w:trHeight w:val="290"/>
        </w:trPr>
        <w:tc>
          <w:tcPr>
            <w:tcW w:w="846" w:type="dxa"/>
            <w:shd w:val="clear" w:color="auto" w:fill="auto"/>
            <w:noWrap/>
            <w:hideMark/>
          </w:tcPr>
          <w:p w:rsidR="003A0F98" w:rsidRPr="00ED6A17" w:rsidRDefault="003A0F98" w:rsidP="005451BC">
            <w:pPr>
              <w:jc w:val="center"/>
              <w:rPr>
                <w:rFonts w:eastAsia="Times New Roman" w:cs="Arial"/>
                <w:b/>
                <w:bCs/>
                <w:color w:val="000000"/>
                <w:sz w:val="20"/>
                <w:szCs w:val="20"/>
              </w:rPr>
            </w:pPr>
            <w:r w:rsidRPr="00ED6A17">
              <w:rPr>
                <w:rFonts w:eastAsia="Times New Roman" w:cs="Arial"/>
                <w:b/>
                <w:bCs/>
                <w:color w:val="000000"/>
                <w:sz w:val="20"/>
                <w:szCs w:val="20"/>
              </w:rPr>
              <w:t>2010</w:t>
            </w:r>
          </w:p>
        </w:tc>
        <w:tc>
          <w:tcPr>
            <w:tcW w:w="992"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16225</w:t>
            </w:r>
          </w:p>
        </w:tc>
        <w:tc>
          <w:tcPr>
            <w:tcW w:w="851"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13425</w:t>
            </w:r>
          </w:p>
        </w:tc>
        <w:tc>
          <w:tcPr>
            <w:tcW w:w="762"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10463</w:t>
            </w:r>
          </w:p>
        </w:tc>
        <w:tc>
          <w:tcPr>
            <w:tcW w:w="950"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71</w:t>
            </w:r>
          </w:p>
        </w:tc>
        <w:tc>
          <w:tcPr>
            <w:tcW w:w="839"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1271</w:t>
            </w:r>
          </w:p>
        </w:tc>
        <w:tc>
          <w:tcPr>
            <w:tcW w:w="930"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1620</w:t>
            </w:r>
          </w:p>
        </w:tc>
        <w:tc>
          <w:tcPr>
            <w:tcW w:w="1172"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10</w:t>
            </w:r>
          </w:p>
        </w:tc>
        <w:tc>
          <w:tcPr>
            <w:tcW w:w="1300"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2790</w:t>
            </w:r>
          </w:p>
        </w:tc>
      </w:tr>
      <w:tr w:rsidR="005451BC" w:rsidRPr="00ED6A17" w:rsidTr="005451BC">
        <w:trPr>
          <w:trHeight w:val="290"/>
        </w:trPr>
        <w:tc>
          <w:tcPr>
            <w:tcW w:w="846" w:type="dxa"/>
            <w:shd w:val="clear" w:color="auto" w:fill="DFF0D3"/>
            <w:noWrap/>
            <w:hideMark/>
          </w:tcPr>
          <w:p w:rsidR="003A0F98" w:rsidRPr="00ED6A17" w:rsidRDefault="003A0F98" w:rsidP="005451BC">
            <w:pPr>
              <w:jc w:val="center"/>
              <w:rPr>
                <w:rFonts w:eastAsia="Times New Roman" w:cs="Arial"/>
                <w:b/>
                <w:bCs/>
                <w:color w:val="000000"/>
                <w:sz w:val="20"/>
                <w:szCs w:val="20"/>
              </w:rPr>
            </w:pPr>
            <w:r w:rsidRPr="00ED6A17">
              <w:rPr>
                <w:rFonts w:eastAsia="Times New Roman" w:cs="Arial"/>
                <w:b/>
                <w:bCs/>
                <w:color w:val="000000"/>
                <w:sz w:val="20"/>
                <w:szCs w:val="20"/>
              </w:rPr>
              <w:t>2011</w:t>
            </w:r>
          </w:p>
        </w:tc>
        <w:tc>
          <w:tcPr>
            <w:tcW w:w="992"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16305</w:t>
            </w:r>
          </w:p>
        </w:tc>
        <w:tc>
          <w:tcPr>
            <w:tcW w:w="851"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14733</w:t>
            </w:r>
          </w:p>
        </w:tc>
        <w:tc>
          <w:tcPr>
            <w:tcW w:w="762"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11648</w:t>
            </w:r>
          </w:p>
        </w:tc>
        <w:tc>
          <w:tcPr>
            <w:tcW w:w="950"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73</w:t>
            </w:r>
          </w:p>
        </w:tc>
        <w:tc>
          <w:tcPr>
            <w:tcW w:w="839"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1392</w:t>
            </w:r>
          </w:p>
        </w:tc>
        <w:tc>
          <w:tcPr>
            <w:tcW w:w="930"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1620</w:t>
            </w:r>
          </w:p>
        </w:tc>
        <w:tc>
          <w:tcPr>
            <w:tcW w:w="1172"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8</w:t>
            </w:r>
          </w:p>
        </w:tc>
        <w:tc>
          <w:tcPr>
            <w:tcW w:w="1300"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1564</w:t>
            </w:r>
          </w:p>
        </w:tc>
      </w:tr>
      <w:tr w:rsidR="005451BC" w:rsidRPr="00ED6A17" w:rsidTr="005451BC">
        <w:trPr>
          <w:trHeight w:val="290"/>
        </w:trPr>
        <w:tc>
          <w:tcPr>
            <w:tcW w:w="846" w:type="dxa"/>
            <w:shd w:val="clear" w:color="auto" w:fill="auto"/>
            <w:hideMark/>
          </w:tcPr>
          <w:p w:rsidR="003A0F98" w:rsidRPr="00ED6A17" w:rsidRDefault="003A0F98" w:rsidP="005451BC">
            <w:pPr>
              <w:jc w:val="center"/>
              <w:rPr>
                <w:rFonts w:eastAsia="Times New Roman" w:cs="Arial"/>
                <w:b/>
                <w:bCs/>
                <w:color w:val="000000"/>
                <w:sz w:val="20"/>
                <w:szCs w:val="20"/>
              </w:rPr>
            </w:pPr>
            <w:r w:rsidRPr="00ED6A17">
              <w:rPr>
                <w:rFonts w:eastAsia="Times New Roman" w:cs="Arial"/>
                <w:b/>
                <w:bCs/>
                <w:color w:val="000000"/>
                <w:sz w:val="20"/>
                <w:szCs w:val="20"/>
              </w:rPr>
              <w:t>2012</w:t>
            </w:r>
          </w:p>
        </w:tc>
        <w:tc>
          <w:tcPr>
            <w:tcW w:w="992"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16513</w:t>
            </w:r>
          </w:p>
        </w:tc>
        <w:tc>
          <w:tcPr>
            <w:tcW w:w="851" w:type="dxa"/>
            <w:shd w:val="clear" w:color="auto" w:fill="auto"/>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14724</w:t>
            </w:r>
          </w:p>
        </w:tc>
        <w:tc>
          <w:tcPr>
            <w:tcW w:w="762" w:type="dxa"/>
            <w:shd w:val="clear" w:color="auto" w:fill="auto"/>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10940</w:t>
            </w:r>
          </w:p>
        </w:tc>
        <w:tc>
          <w:tcPr>
            <w:tcW w:w="950"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155</w:t>
            </w:r>
          </w:p>
        </w:tc>
        <w:tc>
          <w:tcPr>
            <w:tcW w:w="839"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1412</w:t>
            </w:r>
          </w:p>
        </w:tc>
        <w:tc>
          <w:tcPr>
            <w:tcW w:w="930" w:type="dxa"/>
            <w:shd w:val="clear" w:color="auto" w:fill="auto"/>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2217</w:t>
            </w:r>
          </w:p>
        </w:tc>
        <w:tc>
          <w:tcPr>
            <w:tcW w:w="1172" w:type="dxa"/>
            <w:shd w:val="clear" w:color="auto" w:fill="auto"/>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65</w:t>
            </w:r>
          </w:p>
        </w:tc>
        <w:tc>
          <w:tcPr>
            <w:tcW w:w="1300"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1724</w:t>
            </w:r>
          </w:p>
        </w:tc>
      </w:tr>
      <w:tr w:rsidR="005451BC" w:rsidRPr="00ED6A17" w:rsidTr="005451BC">
        <w:trPr>
          <w:trHeight w:val="290"/>
        </w:trPr>
        <w:tc>
          <w:tcPr>
            <w:tcW w:w="846" w:type="dxa"/>
            <w:shd w:val="clear" w:color="auto" w:fill="DFF0D3"/>
            <w:hideMark/>
          </w:tcPr>
          <w:p w:rsidR="003A0F98" w:rsidRPr="00ED6A17" w:rsidRDefault="003A0F98" w:rsidP="005451BC">
            <w:pPr>
              <w:jc w:val="center"/>
              <w:rPr>
                <w:rFonts w:eastAsia="Times New Roman" w:cs="Arial"/>
                <w:b/>
                <w:bCs/>
                <w:color w:val="000000"/>
                <w:sz w:val="20"/>
                <w:szCs w:val="20"/>
              </w:rPr>
            </w:pPr>
            <w:r w:rsidRPr="00ED6A17">
              <w:rPr>
                <w:rFonts w:eastAsia="Times New Roman" w:cs="Arial"/>
                <w:b/>
                <w:bCs/>
                <w:color w:val="000000"/>
                <w:sz w:val="20"/>
                <w:szCs w:val="20"/>
              </w:rPr>
              <w:t>2013</w:t>
            </w:r>
          </w:p>
        </w:tc>
        <w:tc>
          <w:tcPr>
            <w:tcW w:w="992" w:type="dxa"/>
            <w:shd w:val="clear" w:color="auto" w:fill="DFF0D3"/>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16793</w:t>
            </w:r>
          </w:p>
        </w:tc>
        <w:tc>
          <w:tcPr>
            <w:tcW w:w="851" w:type="dxa"/>
            <w:shd w:val="clear" w:color="auto" w:fill="DFF0D3"/>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15677</w:t>
            </w:r>
          </w:p>
        </w:tc>
        <w:tc>
          <w:tcPr>
            <w:tcW w:w="762" w:type="dxa"/>
            <w:shd w:val="clear" w:color="auto" w:fill="DFF0D3"/>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11807</w:t>
            </w:r>
          </w:p>
        </w:tc>
        <w:tc>
          <w:tcPr>
            <w:tcW w:w="950"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222</w:t>
            </w:r>
          </w:p>
        </w:tc>
        <w:tc>
          <w:tcPr>
            <w:tcW w:w="839" w:type="dxa"/>
            <w:shd w:val="clear" w:color="auto" w:fill="DFF0D3"/>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1453</w:t>
            </w:r>
          </w:p>
        </w:tc>
        <w:tc>
          <w:tcPr>
            <w:tcW w:w="930" w:type="dxa"/>
            <w:shd w:val="clear" w:color="auto" w:fill="DFF0D3"/>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2195</w:t>
            </w:r>
          </w:p>
        </w:tc>
        <w:tc>
          <w:tcPr>
            <w:tcW w:w="1172" w:type="dxa"/>
            <w:shd w:val="clear" w:color="auto" w:fill="DFF0D3"/>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12</w:t>
            </w:r>
          </w:p>
        </w:tc>
        <w:tc>
          <w:tcPr>
            <w:tcW w:w="1300" w:type="dxa"/>
            <w:shd w:val="clear" w:color="auto" w:fill="DFF0D3"/>
            <w:noWrap/>
            <w:hideMark/>
          </w:tcPr>
          <w:p w:rsidR="003A0F98" w:rsidRPr="00ED6A17" w:rsidRDefault="003A0F98" w:rsidP="005451BC">
            <w:pPr>
              <w:jc w:val="right"/>
              <w:rPr>
                <w:rFonts w:eastAsia="Times New Roman" w:cs="Arial"/>
                <w:sz w:val="20"/>
                <w:szCs w:val="20"/>
              </w:rPr>
            </w:pPr>
            <w:r w:rsidRPr="00ED6A17">
              <w:rPr>
                <w:rFonts w:eastAsia="Times New Roman" w:cs="Arial"/>
                <w:sz w:val="20"/>
                <w:szCs w:val="20"/>
              </w:rPr>
              <w:t>1104</w:t>
            </w:r>
          </w:p>
        </w:tc>
      </w:tr>
      <w:tr w:rsidR="005451BC" w:rsidRPr="00ED6A17" w:rsidTr="005451BC">
        <w:trPr>
          <w:trHeight w:val="290"/>
        </w:trPr>
        <w:tc>
          <w:tcPr>
            <w:tcW w:w="846" w:type="dxa"/>
            <w:shd w:val="clear" w:color="auto" w:fill="auto"/>
            <w:hideMark/>
          </w:tcPr>
          <w:p w:rsidR="003A0F98" w:rsidRPr="00ED6A17" w:rsidRDefault="003A0F98" w:rsidP="005451BC">
            <w:pPr>
              <w:jc w:val="center"/>
              <w:rPr>
                <w:rFonts w:eastAsia="Times New Roman" w:cs="Arial"/>
                <w:b/>
                <w:bCs/>
                <w:color w:val="000000"/>
                <w:sz w:val="20"/>
                <w:szCs w:val="20"/>
              </w:rPr>
            </w:pPr>
            <w:r w:rsidRPr="00ED6A17">
              <w:rPr>
                <w:rFonts w:eastAsia="Times New Roman" w:cs="Arial"/>
                <w:b/>
                <w:bCs/>
                <w:color w:val="000000"/>
                <w:sz w:val="20"/>
                <w:szCs w:val="20"/>
              </w:rPr>
              <w:t>2014</w:t>
            </w:r>
          </w:p>
        </w:tc>
        <w:tc>
          <w:tcPr>
            <w:tcW w:w="992" w:type="dxa"/>
            <w:shd w:val="clear" w:color="auto" w:fill="auto"/>
            <w:noWrap/>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16155</w:t>
            </w:r>
          </w:p>
        </w:tc>
        <w:tc>
          <w:tcPr>
            <w:tcW w:w="851"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14594</w:t>
            </w:r>
          </w:p>
        </w:tc>
        <w:tc>
          <w:tcPr>
            <w:tcW w:w="762"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10810</w:t>
            </w:r>
          </w:p>
        </w:tc>
        <w:tc>
          <w:tcPr>
            <w:tcW w:w="950"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57</w:t>
            </w:r>
          </w:p>
        </w:tc>
        <w:tc>
          <w:tcPr>
            <w:tcW w:w="839"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1503</w:t>
            </w:r>
          </w:p>
        </w:tc>
        <w:tc>
          <w:tcPr>
            <w:tcW w:w="930"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2225</w:t>
            </w:r>
          </w:p>
        </w:tc>
        <w:tc>
          <w:tcPr>
            <w:tcW w:w="1172"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21</w:t>
            </w:r>
          </w:p>
        </w:tc>
        <w:tc>
          <w:tcPr>
            <w:tcW w:w="1300" w:type="dxa"/>
            <w:shd w:val="clear" w:color="auto" w:fill="auto"/>
            <w:hideMark/>
          </w:tcPr>
          <w:p w:rsidR="003A0F98" w:rsidRPr="00ED6A17" w:rsidRDefault="003A0F98" w:rsidP="005451BC">
            <w:pPr>
              <w:jc w:val="right"/>
              <w:rPr>
                <w:rFonts w:eastAsia="Times New Roman" w:cs="Arial"/>
                <w:color w:val="000000"/>
                <w:sz w:val="20"/>
                <w:szCs w:val="20"/>
              </w:rPr>
            </w:pPr>
            <w:r w:rsidRPr="00ED6A17">
              <w:rPr>
                <w:rFonts w:eastAsia="Times New Roman" w:cs="Arial"/>
                <w:color w:val="000000"/>
                <w:sz w:val="20"/>
                <w:szCs w:val="20"/>
              </w:rPr>
              <w:t>1539</w:t>
            </w:r>
          </w:p>
        </w:tc>
      </w:tr>
    </w:tbl>
    <w:p w:rsidR="003A0F98" w:rsidRPr="00ED6A17" w:rsidRDefault="003A0F98" w:rsidP="0084077B">
      <w:pPr>
        <w:ind w:left="426"/>
        <w:jc w:val="both"/>
        <w:rPr>
          <w:i/>
          <w:sz w:val="20"/>
        </w:rPr>
      </w:pPr>
      <w:r w:rsidRPr="00ED6A17">
        <w:rPr>
          <w:i/>
          <w:sz w:val="20"/>
        </w:rPr>
        <w:t>Извор: Статистички годишњак за 2014. годину Завода за статистику РС</w:t>
      </w:r>
    </w:p>
    <w:p w:rsidR="003A0F98" w:rsidRPr="00ED6A17" w:rsidRDefault="003A0F98" w:rsidP="0084077B">
      <w:pPr>
        <w:ind w:left="284"/>
        <w:rPr>
          <w:sz w:val="20"/>
        </w:rPr>
      </w:pPr>
    </w:p>
    <w:p w:rsidR="00EB0522" w:rsidRDefault="00CA6C57" w:rsidP="00EB0522">
      <w:pPr>
        <w:ind w:left="426"/>
        <w:jc w:val="both"/>
      </w:pPr>
      <w:r w:rsidRPr="00ED6A17">
        <w:t xml:space="preserve">У ратарској производњи највише су заступљена жита (кукуруз, пшеница, јечам) и крмно биље, а најмањи проценат заузима индустријско биље (дуван, соја). У Модричи је у 2014. години произведено 4.018 тона пшенице, 47.805 тона кукуруза, 468 тона јечма и 2.646 тона кромпира. </w:t>
      </w:r>
    </w:p>
    <w:p w:rsidR="00D323D8" w:rsidRPr="00D323D8" w:rsidRDefault="00D323D8" w:rsidP="00CA6C57">
      <w:pPr>
        <w:ind w:left="426"/>
        <w:jc w:val="both"/>
      </w:pPr>
    </w:p>
    <w:p w:rsidR="00CA6C57" w:rsidRDefault="00CA6C57" w:rsidP="00CA6C57">
      <w:pPr>
        <w:jc w:val="center"/>
        <w:rPr>
          <w:b/>
          <w:sz w:val="20"/>
        </w:rPr>
      </w:pPr>
      <w:r w:rsidRPr="00ED6A17">
        <w:rPr>
          <w:b/>
          <w:sz w:val="20"/>
        </w:rPr>
        <w:t xml:space="preserve">Табела бр. </w:t>
      </w:r>
      <w:r w:rsidR="001C6303">
        <w:rPr>
          <w:b/>
          <w:sz w:val="20"/>
        </w:rPr>
        <w:t xml:space="preserve">6. </w:t>
      </w:r>
      <w:r w:rsidRPr="00ED6A17">
        <w:rPr>
          <w:b/>
          <w:sz w:val="20"/>
        </w:rPr>
        <w:t xml:space="preserve"> Производња и принос ратарских култура у општини Модрича 2010</w:t>
      </w:r>
      <w:r w:rsidR="006E6A3A" w:rsidRPr="00ED6A17">
        <w:rPr>
          <w:b/>
          <w:sz w:val="20"/>
        </w:rPr>
        <w:t>-</w:t>
      </w:r>
      <w:r w:rsidRPr="00ED6A17">
        <w:rPr>
          <w:b/>
          <w:sz w:val="20"/>
        </w:rPr>
        <w:t xml:space="preserve">2014. </w:t>
      </w:r>
      <w:r w:rsidR="00BF6B26" w:rsidRPr="00ED6A17">
        <w:rPr>
          <w:b/>
          <w:sz w:val="20"/>
        </w:rPr>
        <w:t>Г</w:t>
      </w:r>
      <w:r w:rsidRPr="00ED6A17">
        <w:rPr>
          <w:b/>
          <w:sz w:val="20"/>
        </w:rPr>
        <w:t>одина</w:t>
      </w:r>
    </w:p>
    <w:p w:rsidR="00BF6B26" w:rsidRPr="00BF6B26" w:rsidRDefault="00BF6B26" w:rsidP="00CA6C57">
      <w:pPr>
        <w:jc w:val="center"/>
        <w:rPr>
          <w:b/>
          <w:sz w:val="20"/>
        </w:rPr>
      </w:pPr>
    </w:p>
    <w:tbl>
      <w:tblPr>
        <w:tblW w:w="8672" w:type="dxa"/>
        <w:tblInd w:w="426" w:type="dxa"/>
        <w:tblBorders>
          <w:top w:val="single" w:sz="2" w:space="0" w:color="9FD37C"/>
          <w:bottom w:val="single" w:sz="2" w:space="0" w:color="9FD37C"/>
          <w:insideH w:val="single" w:sz="2" w:space="0" w:color="9FD37C"/>
          <w:insideV w:val="single" w:sz="2" w:space="0" w:color="9FD37C"/>
        </w:tblBorders>
        <w:tblLook w:val="04A0"/>
      </w:tblPr>
      <w:tblGrid>
        <w:gridCol w:w="992"/>
        <w:gridCol w:w="960"/>
        <w:gridCol w:w="960"/>
        <w:gridCol w:w="960"/>
        <w:gridCol w:w="960"/>
        <w:gridCol w:w="960"/>
        <w:gridCol w:w="960"/>
        <w:gridCol w:w="960"/>
        <w:gridCol w:w="960"/>
      </w:tblGrid>
      <w:tr w:rsidR="005451BC" w:rsidRPr="00ED6A17" w:rsidTr="005451BC">
        <w:trPr>
          <w:trHeight w:val="290"/>
          <w:tblHeader/>
        </w:trPr>
        <w:tc>
          <w:tcPr>
            <w:tcW w:w="992" w:type="dxa"/>
            <w:vMerge w:val="restart"/>
            <w:tcBorders>
              <w:top w:val="nil"/>
              <w:bottom w:val="nil"/>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Година</w:t>
            </w:r>
          </w:p>
        </w:tc>
        <w:tc>
          <w:tcPr>
            <w:tcW w:w="1920" w:type="dxa"/>
            <w:gridSpan w:val="2"/>
            <w:tcBorders>
              <w:top w:val="nil"/>
              <w:left w:val="nil"/>
              <w:bottom w:val="nil"/>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Пшеница</w:t>
            </w:r>
          </w:p>
        </w:tc>
        <w:tc>
          <w:tcPr>
            <w:tcW w:w="1920" w:type="dxa"/>
            <w:gridSpan w:val="2"/>
            <w:tcBorders>
              <w:top w:val="nil"/>
              <w:left w:val="nil"/>
              <w:bottom w:val="nil"/>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Кукуруз</w:t>
            </w:r>
          </w:p>
        </w:tc>
        <w:tc>
          <w:tcPr>
            <w:tcW w:w="1920" w:type="dxa"/>
            <w:gridSpan w:val="2"/>
            <w:tcBorders>
              <w:top w:val="nil"/>
              <w:left w:val="nil"/>
              <w:bottom w:val="nil"/>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Јечам</w:t>
            </w:r>
          </w:p>
        </w:tc>
        <w:tc>
          <w:tcPr>
            <w:tcW w:w="1920" w:type="dxa"/>
            <w:gridSpan w:val="2"/>
            <w:tcBorders>
              <w:top w:val="nil"/>
              <w:left w:val="nil"/>
              <w:bottom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Кромпир</w:t>
            </w:r>
          </w:p>
        </w:tc>
      </w:tr>
      <w:tr w:rsidR="005451BC" w:rsidRPr="00ED6A17" w:rsidTr="005451BC">
        <w:trPr>
          <w:trHeight w:val="690"/>
          <w:tblHeader/>
        </w:trPr>
        <w:tc>
          <w:tcPr>
            <w:tcW w:w="992" w:type="dxa"/>
            <w:vMerge/>
            <w:tcBorders>
              <w:top w:val="nil"/>
              <w:bottom w:val="single" w:sz="12" w:space="0" w:color="9FD37C"/>
              <w:right w:val="nil"/>
            </w:tcBorders>
            <w:shd w:val="clear" w:color="auto" w:fill="FFFFFF"/>
            <w:hideMark/>
          </w:tcPr>
          <w:p w:rsidR="00CA6C57" w:rsidRPr="00ED6A17" w:rsidRDefault="00CA6C57" w:rsidP="00336B4B">
            <w:pPr>
              <w:rPr>
                <w:rFonts w:eastAsia="Times New Roman" w:cs="Arial"/>
                <w:b/>
                <w:bCs/>
                <w:color w:val="000000"/>
                <w:sz w:val="20"/>
                <w:szCs w:val="20"/>
              </w:rPr>
            </w:pP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произ-</w:t>
            </w:r>
            <w:r w:rsidRPr="00ED6A17">
              <w:rPr>
                <w:rFonts w:eastAsia="Times New Roman" w:cs="Arial"/>
                <w:b/>
                <w:bCs/>
                <w:color w:val="000000"/>
                <w:sz w:val="20"/>
                <w:szCs w:val="20"/>
              </w:rPr>
              <w:br/>
              <w:t>водња, тона</w:t>
            </w: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принос по ha, тона</w:t>
            </w: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произ-</w:t>
            </w:r>
            <w:r w:rsidRPr="00ED6A17">
              <w:rPr>
                <w:rFonts w:eastAsia="Times New Roman" w:cs="Arial"/>
                <w:b/>
                <w:bCs/>
                <w:color w:val="000000"/>
                <w:sz w:val="20"/>
                <w:szCs w:val="20"/>
              </w:rPr>
              <w:br/>
              <w:t>водња, тона</w:t>
            </w: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принос по ha, тона</w:t>
            </w: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произ-</w:t>
            </w:r>
            <w:r w:rsidRPr="00ED6A17">
              <w:rPr>
                <w:rFonts w:eastAsia="Times New Roman" w:cs="Arial"/>
                <w:b/>
                <w:bCs/>
                <w:color w:val="000000"/>
                <w:sz w:val="20"/>
                <w:szCs w:val="20"/>
              </w:rPr>
              <w:br/>
              <w:t>водња, тона</w:t>
            </w: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принос по ha, тона</w:t>
            </w:r>
          </w:p>
        </w:tc>
        <w:tc>
          <w:tcPr>
            <w:tcW w:w="960" w:type="dxa"/>
            <w:tcBorders>
              <w:top w:val="nil"/>
              <w:left w:val="nil"/>
              <w:bottom w:val="single" w:sz="12" w:space="0" w:color="9FD37C"/>
              <w:right w:val="nil"/>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произ-</w:t>
            </w:r>
            <w:r w:rsidRPr="00ED6A17">
              <w:rPr>
                <w:rFonts w:eastAsia="Times New Roman" w:cs="Arial"/>
                <w:b/>
                <w:bCs/>
                <w:color w:val="000000"/>
                <w:sz w:val="20"/>
                <w:szCs w:val="20"/>
              </w:rPr>
              <w:br/>
              <w:t>водња, тона</w:t>
            </w:r>
          </w:p>
        </w:tc>
        <w:tc>
          <w:tcPr>
            <w:tcW w:w="960" w:type="dxa"/>
            <w:tcBorders>
              <w:top w:val="nil"/>
              <w:left w:val="nil"/>
              <w:bottom w:val="single" w:sz="12" w:space="0" w:color="9FD37C"/>
            </w:tcBorders>
            <w:shd w:val="clear" w:color="auto" w:fill="FFFFFF"/>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принос по ha, тона</w:t>
            </w:r>
          </w:p>
        </w:tc>
      </w:tr>
      <w:tr w:rsidR="005451BC" w:rsidRPr="00ED6A17" w:rsidTr="005451BC">
        <w:trPr>
          <w:trHeight w:val="290"/>
        </w:trPr>
        <w:tc>
          <w:tcPr>
            <w:tcW w:w="992" w:type="dxa"/>
            <w:shd w:val="clear" w:color="auto" w:fill="DFF0D3"/>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2010</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3945</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3.1</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51505</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6.0</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2354</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4.5</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4292</w:t>
            </w:r>
          </w:p>
        </w:tc>
        <w:tc>
          <w:tcPr>
            <w:tcW w:w="960" w:type="dxa"/>
            <w:shd w:val="clear" w:color="auto" w:fill="DFF0D3"/>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7.3</w:t>
            </w:r>
          </w:p>
        </w:tc>
      </w:tr>
      <w:tr w:rsidR="005451BC" w:rsidRPr="00ED6A17" w:rsidTr="005451BC">
        <w:trPr>
          <w:trHeight w:val="290"/>
        </w:trPr>
        <w:tc>
          <w:tcPr>
            <w:tcW w:w="992" w:type="dxa"/>
            <w:shd w:val="clear" w:color="auto" w:fill="auto"/>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2011</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7860</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4.5</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50669</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5.5</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2948</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4.5</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4536</w:t>
            </w:r>
          </w:p>
        </w:tc>
        <w:tc>
          <w:tcPr>
            <w:tcW w:w="960" w:type="dxa"/>
            <w:shd w:val="clear" w:color="auto" w:fill="auto"/>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7.4</w:t>
            </w:r>
          </w:p>
        </w:tc>
      </w:tr>
      <w:tr w:rsidR="005451BC" w:rsidRPr="00ED6A17" w:rsidTr="005451BC">
        <w:trPr>
          <w:trHeight w:val="290"/>
        </w:trPr>
        <w:tc>
          <w:tcPr>
            <w:tcW w:w="992" w:type="dxa"/>
            <w:shd w:val="clear" w:color="auto" w:fill="DFF0D3"/>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2012</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5133</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3.7</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30653</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3.4</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2296</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4.1</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5103</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8.1</w:t>
            </w:r>
          </w:p>
        </w:tc>
      </w:tr>
      <w:tr w:rsidR="005451BC" w:rsidRPr="00ED6A17" w:rsidTr="005451BC">
        <w:trPr>
          <w:trHeight w:val="290"/>
        </w:trPr>
        <w:tc>
          <w:tcPr>
            <w:tcW w:w="992" w:type="dxa"/>
            <w:shd w:val="clear" w:color="auto" w:fill="auto"/>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2013</w:t>
            </w:r>
          </w:p>
        </w:tc>
        <w:tc>
          <w:tcPr>
            <w:tcW w:w="960" w:type="dxa"/>
            <w:shd w:val="clear" w:color="auto" w:fill="auto"/>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7462</w:t>
            </w:r>
          </w:p>
        </w:tc>
        <w:tc>
          <w:tcPr>
            <w:tcW w:w="960" w:type="dxa"/>
            <w:shd w:val="clear" w:color="auto" w:fill="auto"/>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3.7</w:t>
            </w:r>
          </w:p>
        </w:tc>
        <w:tc>
          <w:tcPr>
            <w:tcW w:w="960" w:type="dxa"/>
            <w:shd w:val="clear" w:color="auto" w:fill="auto"/>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49053</w:t>
            </w:r>
          </w:p>
        </w:tc>
        <w:tc>
          <w:tcPr>
            <w:tcW w:w="960" w:type="dxa"/>
            <w:shd w:val="clear" w:color="auto" w:fill="auto"/>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5.4</w:t>
            </w:r>
          </w:p>
        </w:tc>
        <w:tc>
          <w:tcPr>
            <w:tcW w:w="960" w:type="dxa"/>
            <w:shd w:val="clear" w:color="auto" w:fill="auto"/>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2494</w:t>
            </w:r>
          </w:p>
        </w:tc>
        <w:tc>
          <w:tcPr>
            <w:tcW w:w="960" w:type="dxa"/>
            <w:shd w:val="clear" w:color="auto" w:fill="auto"/>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4.3</w:t>
            </w:r>
          </w:p>
        </w:tc>
        <w:tc>
          <w:tcPr>
            <w:tcW w:w="960" w:type="dxa"/>
            <w:shd w:val="clear" w:color="auto" w:fill="auto"/>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3120</w:t>
            </w:r>
          </w:p>
        </w:tc>
        <w:tc>
          <w:tcPr>
            <w:tcW w:w="960" w:type="dxa"/>
            <w:shd w:val="clear" w:color="auto" w:fill="auto"/>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4.8</w:t>
            </w:r>
          </w:p>
        </w:tc>
      </w:tr>
      <w:tr w:rsidR="005451BC" w:rsidRPr="00ED6A17" w:rsidTr="005451BC">
        <w:trPr>
          <w:trHeight w:val="300"/>
        </w:trPr>
        <w:tc>
          <w:tcPr>
            <w:tcW w:w="992" w:type="dxa"/>
            <w:shd w:val="clear" w:color="auto" w:fill="DFF0D3"/>
            <w:hideMark/>
          </w:tcPr>
          <w:p w:rsidR="00CA6C57" w:rsidRPr="00ED6A17" w:rsidRDefault="00CA6C57" w:rsidP="005451BC">
            <w:pPr>
              <w:jc w:val="center"/>
              <w:rPr>
                <w:rFonts w:eastAsia="Times New Roman" w:cs="Arial"/>
                <w:b/>
                <w:bCs/>
                <w:color w:val="000000"/>
                <w:sz w:val="20"/>
                <w:szCs w:val="20"/>
              </w:rPr>
            </w:pPr>
            <w:r w:rsidRPr="00ED6A17">
              <w:rPr>
                <w:rFonts w:eastAsia="Times New Roman" w:cs="Arial"/>
                <w:b/>
                <w:bCs/>
                <w:color w:val="000000"/>
                <w:sz w:val="20"/>
                <w:szCs w:val="20"/>
              </w:rPr>
              <w:t>2014</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4018</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3.9</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47805</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5.8</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468</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3.9</w:t>
            </w:r>
          </w:p>
        </w:tc>
        <w:tc>
          <w:tcPr>
            <w:tcW w:w="960" w:type="dxa"/>
            <w:shd w:val="clear" w:color="auto" w:fill="DFF0D3"/>
            <w:noWrap/>
            <w:hideMark/>
          </w:tcPr>
          <w:p w:rsidR="00CA6C57" w:rsidRPr="00ED6A17" w:rsidRDefault="00CA6C57" w:rsidP="005451BC">
            <w:pPr>
              <w:jc w:val="right"/>
              <w:rPr>
                <w:rFonts w:eastAsia="Times New Roman" w:cs="Arial"/>
                <w:sz w:val="20"/>
                <w:szCs w:val="20"/>
              </w:rPr>
            </w:pPr>
            <w:r w:rsidRPr="00ED6A17">
              <w:rPr>
                <w:rFonts w:eastAsia="Times New Roman" w:cs="Arial"/>
                <w:sz w:val="20"/>
                <w:szCs w:val="20"/>
              </w:rPr>
              <w:t>2646</w:t>
            </w:r>
          </w:p>
        </w:tc>
        <w:tc>
          <w:tcPr>
            <w:tcW w:w="960" w:type="dxa"/>
            <w:shd w:val="clear" w:color="auto" w:fill="DFF0D3"/>
            <w:noWrap/>
            <w:hideMark/>
          </w:tcPr>
          <w:p w:rsidR="00CA6C57" w:rsidRPr="00ED6A17" w:rsidRDefault="00CA6C57" w:rsidP="005451BC">
            <w:pPr>
              <w:jc w:val="right"/>
              <w:rPr>
                <w:rFonts w:eastAsia="Times New Roman" w:cs="Arial"/>
                <w:color w:val="000000"/>
                <w:sz w:val="20"/>
                <w:szCs w:val="20"/>
              </w:rPr>
            </w:pPr>
            <w:r w:rsidRPr="00ED6A17">
              <w:rPr>
                <w:rFonts w:eastAsia="Times New Roman" w:cs="Arial"/>
                <w:color w:val="000000"/>
                <w:sz w:val="20"/>
                <w:szCs w:val="20"/>
              </w:rPr>
              <w:t>4.2</w:t>
            </w:r>
          </w:p>
        </w:tc>
      </w:tr>
    </w:tbl>
    <w:p w:rsidR="00CA6C57" w:rsidRPr="00ED6A17" w:rsidRDefault="00CA6C57" w:rsidP="00CA6C57">
      <w:pPr>
        <w:ind w:left="426"/>
        <w:jc w:val="both"/>
        <w:rPr>
          <w:i/>
          <w:sz w:val="20"/>
        </w:rPr>
      </w:pPr>
      <w:r w:rsidRPr="00ED6A17">
        <w:rPr>
          <w:i/>
          <w:sz w:val="20"/>
        </w:rPr>
        <w:t>Извор: Статистички годишњак за 2014. годину Завода за статистику РС</w:t>
      </w:r>
    </w:p>
    <w:p w:rsidR="005A0D98" w:rsidRPr="00ED6A17" w:rsidRDefault="007C454E" w:rsidP="00EB0522">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Када је ријеч о воћу, током 2014. године највише је произведено шљива (1.045 тона), али уз пад приноса од скоро 4 пута у односу на претходну, 2013. годину. Од осталог воћа у Модричи се у значајнијој мјери још биљежи и принос јабука (354 тоне), крушака (261 тона) и вишања (62 тоне). Постојећа хладњача капацитета 600 тона, са могућношћу проширења и доградње за још 300 тона, смјештена је у предузећу „Крушик“ д.о.о. Предузеће „Крушик“ узгаја крушке, </w:t>
      </w:r>
      <w:r w:rsidRPr="00ED6A17">
        <w:rPr>
          <w:rFonts w:eastAsia="Times New Roman"/>
          <w:bCs/>
          <w:kern w:val="32"/>
          <w:sz w:val="22"/>
          <w:szCs w:val="22"/>
        </w:rPr>
        <w:lastRenderedPageBreak/>
        <w:t>јабуке и шљиве на површини од 20 ha и производи 11 врста воћних ракија и ликера у оквиру бенда „Монограм“.</w:t>
      </w:r>
    </w:p>
    <w:p w:rsidR="007C454E" w:rsidRDefault="007C454E" w:rsidP="00EB0522">
      <w:pPr>
        <w:ind w:left="567"/>
        <w:rPr>
          <w:b/>
          <w:sz w:val="20"/>
        </w:rPr>
      </w:pPr>
      <w:r w:rsidRPr="00ED6A17">
        <w:rPr>
          <w:b/>
          <w:sz w:val="20"/>
        </w:rPr>
        <w:t xml:space="preserve">Табела бр. </w:t>
      </w:r>
      <w:r w:rsidR="001C6303">
        <w:rPr>
          <w:b/>
          <w:sz w:val="20"/>
        </w:rPr>
        <w:t>7.</w:t>
      </w:r>
      <w:r w:rsidRPr="00ED6A17">
        <w:rPr>
          <w:b/>
          <w:sz w:val="20"/>
        </w:rPr>
        <w:t xml:space="preserve"> Производња и принос воћа у општини Модрича 2010</w:t>
      </w:r>
      <w:r w:rsidR="006E6A3A" w:rsidRPr="00ED6A17">
        <w:rPr>
          <w:b/>
          <w:sz w:val="20"/>
        </w:rPr>
        <w:t>-</w:t>
      </w:r>
      <w:r w:rsidRPr="00ED6A17">
        <w:rPr>
          <w:b/>
          <w:sz w:val="20"/>
        </w:rPr>
        <w:t xml:space="preserve">2014. </w:t>
      </w:r>
      <w:r w:rsidR="00737257">
        <w:rPr>
          <w:b/>
          <w:sz w:val="20"/>
          <w:lang w:val="sr-Cyrl-CS"/>
        </w:rPr>
        <w:t>г</w:t>
      </w:r>
      <w:r w:rsidRPr="00ED6A17">
        <w:rPr>
          <w:b/>
          <w:sz w:val="20"/>
        </w:rPr>
        <w:t>одина</w:t>
      </w:r>
    </w:p>
    <w:p w:rsidR="00EB0522" w:rsidRPr="00ED6A17" w:rsidRDefault="00EB0522" w:rsidP="00EB0522">
      <w:pPr>
        <w:ind w:left="567"/>
        <w:rPr>
          <w:b/>
          <w:sz w:val="20"/>
        </w:rPr>
      </w:pPr>
    </w:p>
    <w:tbl>
      <w:tblPr>
        <w:tblW w:w="8814" w:type="dxa"/>
        <w:tblInd w:w="426" w:type="dxa"/>
        <w:tblBorders>
          <w:top w:val="single" w:sz="2" w:space="0" w:color="9FD37C"/>
          <w:bottom w:val="single" w:sz="2" w:space="0" w:color="9FD37C"/>
          <w:insideH w:val="single" w:sz="2" w:space="0" w:color="9FD37C"/>
          <w:insideV w:val="single" w:sz="2" w:space="0" w:color="9FD37C"/>
        </w:tblBorders>
        <w:tblLook w:val="04A0"/>
      </w:tblPr>
      <w:tblGrid>
        <w:gridCol w:w="1134"/>
        <w:gridCol w:w="960"/>
        <w:gridCol w:w="960"/>
        <w:gridCol w:w="960"/>
        <w:gridCol w:w="960"/>
        <w:gridCol w:w="960"/>
        <w:gridCol w:w="960"/>
        <w:gridCol w:w="960"/>
        <w:gridCol w:w="960"/>
      </w:tblGrid>
      <w:tr w:rsidR="005451BC" w:rsidRPr="00ED6A17" w:rsidTr="005451BC">
        <w:trPr>
          <w:trHeight w:val="290"/>
        </w:trPr>
        <w:tc>
          <w:tcPr>
            <w:tcW w:w="1134" w:type="dxa"/>
            <w:vMerge w:val="restart"/>
            <w:tcBorders>
              <w:top w:val="nil"/>
              <w:bottom w:val="single" w:sz="12" w:space="0" w:color="9FD37C"/>
              <w:right w:val="nil"/>
            </w:tcBorders>
            <w:shd w:val="clear" w:color="auto" w:fill="FFFFFF"/>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Година</w:t>
            </w:r>
          </w:p>
        </w:tc>
        <w:tc>
          <w:tcPr>
            <w:tcW w:w="1920" w:type="dxa"/>
            <w:gridSpan w:val="2"/>
            <w:tcBorders>
              <w:top w:val="nil"/>
              <w:left w:val="nil"/>
              <w:bottom w:val="single" w:sz="12" w:space="0" w:color="9FD37C"/>
              <w:right w:val="nil"/>
            </w:tcBorders>
            <w:shd w:val="clear" w:color="auto" w:fill="FFFFFF"/>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Јабуке</w:t>
            </w:r>
          </w:p>
        </w:tc>
        <w:tc>
          <w:tcPr>
            <w:tcW w:w="1920" w:type="dxa"/>
            <w:gridSpan w:val="2"/>
            <w:tcBorders>
              <w:top w:val="nil"/>
              <w:left w:val="nil"/>
              <w:bottom w:val="single" w:sz="12" w:space="0" w:color="9FD37C"/>
              <w:right w:val="nil"/>
            </w:tcBorders>
            <w:shd w:val="clear" w:color="auto" w:fill="FFFFFF"/>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Крушке</w:t>
            </w:r>
          </w:p>
        </w:tc>
        <w:tc>
          <w:tcPr>
            <w:tcW w:w="1920" w:type="dxa"/>
            <w:gridSpan w:val="2"/>
            <w:tcBorders>
              <w:top w:val="nil"/>
              <w:left w:val="nil"/>
              <w:bottom w:val="single" w:sz="12" w:space="0" w:color="9FD37C"/>
              <w:right w:val="nil"/>
            </w:tcBorders>
            <w:shd w:val="clear" w:color="auto" w:fill="FFFFFF"/>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Шљиве</w:t>
            </w:r>
          </w:p>
        </w:tc>
        <w:tc>
          <w:tcPr>
            <w:tcW w:w="1920" w:type="dxa"/>
            <w:gridSpan w:val="2"/>
            <w:tcBorders>
              <w:top w:val="nil"/>
              <w:left w:val="nil"/>
              <w:bottom w:val="single" w:sz="12" w:space="0" w:color="9FD37C"/>
            </w:tcBorders>
            <w:shd w:val="clear" w:color="auto" w:fill="FFFFFF"/>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Вишње</w:t>
            </w:r>
          </w:p>
        </w:tc>
      </w:tr>
      <w:tr w:rsidR="005451BC" w:rsidRPr="00ED6A17" w:rsidTr="005451BC">
        <w:trPr>
          <w:trHeight w:val="920"/>
        </w:trPr>
        <w:tc>
          <w:tcPr>
            <w:tcW w:w="1134" w:type="dxa"/>
            <w:vMerge/>
            <w:shd w:val="clear" w:color="auto" w:fill="DFF0D3"/>
            <w:hideMark/>
          </w:tcPr>
          <w:p w:rsidR="007C454E" w:rsidRPr="00ED6A17" w:rsidRDefault="007C454E" w:rsidP="00336B4B">
            <w:pPr>
              <w:rPr>
                <w:rFonts w:eastAsia="Times New Roman" w:cs="Arial"/>
                <w:b/>
                <w:bCs/>
                <w:color w:val="000000"/>
                <w:sz w:val="20"/>
                <w:szCs w:val="20"/>
              </w:rPr>
            </w:pP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укупна </w:t>
            </w:r>
            <w:r w:rsidRPr="00ED6A17">
              <w:rPr>
                <w:rFonts w:eastAsia="Times New Roman" w:cs="Arial"/>
                <w:color w:val="000000"/>
                <w:sz w:val="20"/>
                <w:szCs w:val="20"/>
              </w:rPr>
              <w:br/>
              <w:t>произ-</w:t>
            </w:r>
            <w:r w:rsidRPr="00ED6A17">
              <w:rPr>
                <w:rFonts w:eastAsia="Times New Roman" w:cs="Arial"/>
                <w:color w:val="000000"/>
                <w:sz w:val="20"/>
                <w:szCs w:val="20"/>
              </w:rPr>
              <w:br/>
              <w:t>водња,</w:t>
            </w:r>
            <w:r w:rsidRPr="00ED6A17">
              <w:rPr>
                <w:rFonts w:eastAsia="Times New Roman" w:cs="Arial"/>
                <w:color w:val="000000"/>
                <w:sz w:val="20"/>
                <w:szCs w:val="20"/>
              </w:rPr>
              <w:br/>
              <w:t>тона</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принос по стаблу, kg</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укупна </w:t>
            </w:r>
            <w:r w:rsidRPr="00ED6A17">
              <w:rPr>
                <w:rFonts w:eastAsia="Times New Roman" w:cs="Arial"/>
                <w:color w:val="000000"/>
                <w:sz w:val="20"/>
                <w:szCs w:val="20"/>
              </w:rPr>
              <w:br/>
              <w:t>произ-</w:t>
            </w:r>
            <w:r w:rsidRPr="00ED6A17">
              <w:rPr>
                <w:rFonts w:eastAsia="Times New Roman" w:cs="Arial"/>
                <w:color w:val="000000"/>
                <w:sz w:val="20"/>
                <w:szCs w:val="20"/>
              </w:rPr>
              <w:br/>
              <w:t>водња,</w:t>
            </w:r>
            <w:r w:rsidRPr="00ED6A17">
              <w:rPr>
                <w:rFonts w:eastAsia="Times New Roman" w:cs="Arial"/>
                <w:color w:val="000000"/>
                <w:sz w:val="20"/>
                <w:szCs w:val="20"/>
              </w:rPr>
              <w:br/>
              <w:t>тона</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принос по стаблу, kg </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укупна </w:t>
            </w:r>
            <w:r w:rsidRPr="00ED6A17">
              <w:rPr>
                <w:rFonts w:eastAsia="Times New Roman" w:cs="Arial"/>
                <w:color w:val="000000"/>
                <w:sz w:val="20"/>
                <w:szCs w:val="20"/>
              </w:rPr>
              <w:br/>
              <w:t>произ-</w:t>
            </w:r>
            <w:r w:rsidRPr="00ED6A17">
              <w:rPr>
                <w:rFonts w:eastAsia="Times New Roman" w:cs="Arial"/>
                <w:color w:val="000000"/>
                <w:sz w:val="20"/>
                <w:szCs w:val="20"/>
              </w:rPr>
              <w:br/>
              <w:t>водња,</w:t>
            </w:r>
            <w:r w:rsidRPr="00ED6A17">
              <w:rPr>
                <w:rFonts w:eastAsia="Times New Roman" w:cs="Arial"/>
                <w:color w:val="000000"/>
                <w:sz w:val="20"/>
                <w:szCs w:val="20"/>
              </w:rPr>
              <w:br/>
              <w:t>тона</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принос по стаблу, kg </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укупна </w:t>
            </w:r>
            <w:r w:rsidRPr="00ED6A17">
              <w:rPr>
                <w:rFonts w:eastAsia="Times New Roman" w:cs="Arial"/>
                <w:color w:val="000000"/>
                <w:sz w:val="20"/>
                <w:szCs w:val="20"/>
              </w:rPr>
              <w:br/>
              <w:t>произ-</w:t>
            </w:r>
            <w:r w:rsidRPr="00ED6A17">
              <w:rPr>
                <w:rFonts w:eastAsia="Times New Roman" w:cs="Arial"/>
                <w:color w:val="000000"/>
                <w:sz w:val="20"/>
                <w:szCs w:val="20"/>
              </w:rPr>
              <w:br/>
              <w:t>водња,</w:t>
            </w:r>
            <w:r w:rsidRPr="00ED6A17">
              <w:rPr>
                <w:rFonts w:eastAsia="Times New Roman" w:cs="Arial"/>
                <w:color w:val="000000"/>
                <w:sz w:val="20"/>
                <w:szCs w:val="20"/>
              </w:rPr>
              <w:br/>
              <w:t>тона</w:t>
            </w:r>
          </w:p>
        </w:tc>
        <w:tc>
          <w:tcPr>
            <w:tcW w:w="960" w:type="dxa"/>
            <w:shd w:val="clear" w:color="auto" w:fill="DFF0D3"/>
            <w:hideMark/>
          </w:tcPr>
          <w:p w:rsidR="007C454E" w:rsidRPr="00ED6A17" w:rsidRDefault="007C454E" w:rsidP="005451BC">
            <w:pPr>
              <w:jc w:val="center"/>
              <w:rPr>
                <w:rFonts w:eastAsia="Times New Roman" w:cs="Arial"/>
                <w:color w:val="000000"/>
                <w:sz w:val="20"/>
                <w:szCs w:val="20"/>
              </w:rPr>
            </w:pPr>
            <w:r w:rsidRPr="00ED6A17">
              <w:rPr>
                <w:rFonts w:eastAsia="Times New Roman" w:cs="Arial"/>
                <w:color w:val="000000"/>
                <w:sz w:val="20"/>
                <w:szCs w:val="20"/>
              </w:rPr>
              <w:t xml:space="preserve">принос по стаблу, kg </w:t>
            </w:r>
          </w:p>
        </w:tc>
      </w:tr>
      <w:tr w:rsidR="005451BC" w:rsidRPr="00ED6A17" w:rsidTr="005451BC">
        <w:trPr>
          <w:trHeight w:val="290"/>
        </w:trPr>
        <w:tc>
          <w:tcPr>
            <w:tcW w:w="1134" w:type="dxa"/>
            <w:shd w:val="clear" w:color="auto" w:fill="auto"/>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2010</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323</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16.3</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155</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12.1</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2408</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18.5</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124</w:t>
            </w:r>
          </w:p>
        </w:tc>
        <w:tc>
          <w:tcPr>
            <w:tcW w:w="960" w:type="dxa"/>
            <w:shd w:val="clear" w:color="auto" w:fill="auto"/>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20.0</w:t>
            </w:r>
          </w:p>
        </w:tc>
      </w:tr>
      <w:tr w:rsidR="005451BC" w:rsidRPr="00ED6A17" w:rsidTr="005451BC">
        <w:trPr>
          <w:trHeight w:val="290"/>
        </w:trPr>
        <w:tc>
          <w:tcPr>
            <w:tcW w:w="1134" w:type="dxa"/>
            <w:shd w:val="clear" w:color="auto" w:fill="DFF0D3"/>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2011</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324</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11.9</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185</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7.4</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2617</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19.6</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155</w:t>
            </w:r>
          </w:p>
        </w:tc>
        <w:tc>
          <w:tcPr>
            <w:tcW w:w="960" w:type="dxa"/>
            <w:shd w:val="clear" w:color="auto" w:fill="DFF0D3"/>
            <w:hideMark/>
          </w:tcPr>
          <w:p w:rsidR="007C454E" w:rsidRPr="00ED6A17" w:rsidRDefault="007C454E" w:rsidP="005451BC">
            <w:pPr>
              <w:jc w:val="right"/>
              <w:rPr>
                <w:rFonts w:eastAsia="Times New Roman" w:cs="Arial"/>
                <w:color w:val="000000"/>
                <w:sz w:val="20"/>
                <w:szCs w:val="20"/>
              </w:rPr>
            </w:pPr>
            <w:r w:rsidRPr="00ED6A17">
              <w:rPr>
                <w:rFonts w:eastAsia="Times New Roman" w:cs="Arial"/>
                <w:color w:val="000000"/>
                <w:sz w:val="20"/>
                <w:szCs w:val="20"/>
              </w:rPr>
              <w:t>25.0</w:t>
            </w:r>
          </w:p>
        </w:tc>
      </w:tr>
      <w:tr w:rsidR="005451BC" w:rsidRPr="00ED6A17" w:rsidTr="005451BC">
        <w:trPr>
          <w:trHeight w:val="290"/>
        </w:trPr>
        <w:tc>
          <w:tcPr>
            <w:tcW w:w="1134" w:type="dxa"/>
            <w:shd w:val="clear" w:color="auto" w:fill="auto"/>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2012</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266</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9.8</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153</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6.1</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2118</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15.9</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118</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19.0</w:t>
            </w:r>
          </w:p>
        </w:tc>
      </w:tr>
      <w:tr w:rsidR="005451BC" w:rsidRPr="00ED6A17" w:rsidTr="005451BC">
        <w:trPr>
          <w:trHeight w:val="290"/>
        </w:trPr>
        <w:tc>
          <w:tcPr>
            <w:tcW w:w="1134" w:type="dxa"/>
            <w:shd w:val="clear" w:color="auto" w:fill="DFF0D3"/>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2013</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377</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13.9</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276</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11.0</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3966</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29.8</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130</w:t>
            </w:r>
          </w:p>
        </w:tc>
        <w:tc>
          <w:tcPr>
            <w:tcW w:w="960" w:type="dxa"/>
            <w:shd w:val="clear" w:color="auto" w:fill="DFF0D3"/>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21.0</w:t>
            </w:r>
          </w:p>
        </w:tc>
      </w:tr>
      <w:tr w:rsidR="005451BC" w:rsidRPr="00ED6A17" w:rsidTr="005451BC">
        <w:trPr>
          <w:trHeight w:val="290"/>
        </w:trPr>
        <w:tc>
          <w:tcPr>
            <w:tcW w:w="1134" w:type="dxa"/>
            <w:shd w:val="clear" w:color="auto" w:fill="auto"/>
            <w:hideMark/>
          </w:tcPr>
          <w:p w:rsidR="007C454E" w:rsidRPr="00ED6A17" w:rsidRDefault="007C454E" w:rsidP="005451BC">
            <w:pPr>
              <w:jc w:val="center"/>
              <w:rPr>
                <w:rFonts w:eastAsia="Times New Roman" w:cs="Arial"/>
                <w:b/>
                <w:bCs/>
                <w:color w:val="000000"/>
                <w:sz w:val="20"/>
                <w:szCs w:val="20"/>
              </w:rPr>
            </w:pPr>
            <w:r w:rsidRPr="00ED6A17">
              <w:rPr>
                <w:rFonts w:eastAsia="Times New Roman" w:cs="Arial"/>
                <w:b/>
                <w:bCs/>
                <w:color w:val="000000"/>
                <w:sz w:val="20"/>
                <w:szCs w:val="20"/>
              </w:rPr>
              <w:t>2014</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354</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13.1</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261</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9.3</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1045</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7.8</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62</w:t>
            </w:r>
          </w:p>
        </w:tc>
        <w:tc>
          <w:tcPr>
            <w:tcW w:w="960" w:type="dxa"/>
            <w:shd w:val="clear" w:color="auto" w:fill="auto"/>
            <w:noWrap/>
            <w:hideMark/>
          </w:tcPr>
          <w:p w:rsidR="007C454E" w:rsidRPr="00ED6A17" w:rsidRDefault="007C454E" w:rsidP="005451BC">
            <w:pPr>
              <w:jc w:val="right"/>
              <w:rPr>
                <w:rFonts w:eastAsia="Times New Roman" w:cs="Arial"/>
                <w:sz w:val="20"/>
                <w:szCs w:val="20"/>
              </w:rPr>
            </w:pPr>
            <w:r w:rsidRPr="00ED6A17">
              <w:rPr>
                <w:rFonts w:eastAsia="Times New Roman" w:cs="Arial"/>
                <w:sz w:val="20"/>
                <w:szCs w:val="20"/>
              </w:rPr>
              <w:t>10.0</w:t>
            </w:r>
          </w:p>
        </w:tc>
      </w:tr>
    </w:tbl>
    <w:p w:rsidR="007C454E" w:rsidRPr="00ED6A17" w:rsidRDefault="007C454E" w:rsidP="007C454E">
      <w:pPr>
        <w:ind w:left="426"/>
        <w:jc w:val="both"/>
        <w:rPr>
          <w:i/>
          <w:sz w:val="20"/>
        </w:rPr>
      </w:pPr>
      <w:r w:rsidRPr="00ED6A17">
        <w:rPr>
          <w:i/>
          <w:sz w:val="20"/>
        </w:rPr>
        <w:t>Извор: Статистички годишњак за 2014. годину Завода за статистику РС</w:t>
      </w:r>
    </w:p>
    <w:p w:rsidR="00801C6A" w:rsidRPr="00ED6A17" w:rsidRDefault="00801C6A" w:rsidP="00D323D8">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Укупна површина под шумама на територији општине Модрича износи 1</w:t>
      </w:r>
      <w:r w:rsidR="00BF6B26">
        <w:rPr>
          <w:rFonts w:eastAsia="Times New Roman"/>
          <w:bCs/>
          <w:kern w:val="32"/>
          <w:sz w:val="22"/>
          <w:szCs w:val="22"/>
        </w:rPr>
        <w:t>1</w:t>
      </w:r>
      <w:r w:rsidRPr="00ED6A17">
        <w:rPr>
          <w:rFonts w:eastAsia="Times New Roman"/>
          <w:bCs/>
          <w:kern w:val="32"/>
          <w:sz w:val="22"/>
          <w:szCs w:val="22"/>
        </w:rPr>
        <w:t>.</w:t>
      </w:r>
      <w:r w:rsidR="00BF6B26">
        <w:rPr>
          <w:rFonts w:eastAsia="Times New Roman"/>
          <w:bCs/>
          <w:kern w:val="32"/>
          <w:sz w:val="22"/>
          <w:szCs w:val="22"/>
        </w:rPr>
        <w:t>034,43</w:t>
      </w:r>
      <w:r w:rsidRPr="00ED6A17">
        <w:rPr>
          <w:rFonts w:eastAsia="Times New Roman"/>
          <w:bCs/>
          <w:kern w:val="32"/>
          <w:sz w:val="22"/>
          <w:szCs w:val="22"/>
        </w:rPr>
        <w:t xml:space="preserve"> ha, од чега је 7.</w:t>
      </w:r>
      <w:r w:rsidR="00BF6B26">
        <w:rPr>
          <w:rFonts w:eastAsia="Times New Roman"/>
          <w:bCs/>
          <w:kern w:val="32"/>
          <w:sz w:val="22"/>
          <w:szCs w:val="22"/>
        </w:rPr>
        <w:t>497,47</w:t>
      </w:r>
      <w:r w:rsidRPr="00ED6A17">
        <w:rPr>
          <w:rFonts w:eastAsia="Times New Roman"/>
          <w:bCs/>
          <w:kern w:val="32"/>
          <w:sz w:val="22"/>
          <w:szCs w:val="22"/>
        </w:rPr>
        <w:t xml:space="preserve"> ha у приватном власништву. Најзаступљенија је буква која покрива више </w:t>
      </w:r>
      <w:r w:rsidR="00BF6B26">
        <w:rPr>
          <w:rFonts w:eastAsia="Times New Roman"/>
          <w:bCs/>
          <w:kern w:val="32"/>
          <w:sz w:val="22"/>
          <w:szCs w:val="22"/>
        </w:rPr>
        <w:t xml:space="preserve">од </w:t>
      </w:r>
      <w:r w:rsidRPr="00ED6A17">
        <w:rPr>
          <w:rFonts w:eastAsia="Times New Roman"/>
          <w:bCs/>
          <w:kern w:val="32"/>
          <w:sz w:val="22"/>
          <w:szCs w:val="22"/>
        </w:rPr>
        <w:t>40% укупних шумских површина на подручју општине Модрича, а затим слиједи храст китњак распрострањен на нешто више од 10% површине под шумама. Чак 96% шумског фонда чине лишћарске шуме, а четинари чине остатак.</w:t>
      </w:r>
    </w:p>
    <w:p w:rsidR="00BF6B26" w:rsidRDefault="00801C6A" w:rsidP="00D6695F">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Током 2006. године, општина Модрича је покренула програм субвенционисаних камата на кредите за набавку расплодних јуница и од првобитних 200 грла, данас их има око 1.000, што може да представља добар модел за даљи развој сточарства на подручју</w:t>
      </w:r>
    </w:p>
    <w:p w:rsidR="00801C6A" w:rsidRPr="00ED6A17" w:rsidRDefault="00BF6B26" w:rsidP="00D6695F">
      <w:pPr>
        <w:pStyle w:val="CommentText"/>
        <w:spacing w:before="120" w:after="120"/>
        <w:ind w:left="450"/>
        <w:jc w:val="both"/>
        <w:rPr>
          <w:rFonts w:eastAsia="Times New Roman"/>
          <w:bCs/>
          <w:kern w:val="32"/>
          <w:sz w:val="22"/>
          <w:szCs w:val="22"/>
        </w:rPr>
      </w:pPr>
      <w:r>
        <w:rPr>
          <w:rFonts w:eastAsia="Times New Roman"/>
          <w:bCs/>
          <w:kern w:val="32"/>
          <w:sz w:val="22"/>
          <w:szCs w:val="22"/>
        </w:rPr>
        <w:t>О</w:t>
      </w:r>
      <w:r w:rsidR="00801C6A" w:rsidRPr="00ED6A17">
        <w:rPr>
          <w:rFonts w:eastAsia="Times New Roman"/>
          <w:bCs/>
          <w:kern w:val="32"/>
          <w:sz w:val="22"/>
          <w:szCs w:val="22"/>
        </w:rPr>
        <w:t>пштине Модрича</w:t>
      </w:r>
      <w:r>
        <w:rPr>
          <w:rFonts w:eastAsia="Times New Roman"/>
          <w:bCs/>
          <w:kern w:val="32"/>
          <w:sz w:val="22"/>
          <w:szCs w:val="22"/>
        </w:rPr>
        <w:t xml:space="preserve"> из буџета </w:t>
      </w:r>
      <w:r w:rsidR="00801C6A" w:rsidRPr="00ED6A17">
        <w:rPr>
          <w:rFonts w:eastAsia="Times New Roman"/>
          <w:bCs/>
          <w:kern w:val="32"/>
          <w:sz w:val="22"/>
          <w:szCs w:val="22"/>
        </w:rPr>
        <w:t xml:space="preserve">сваке године издваја средства за субвенције за подстицај развоја пољопривреде (у 2015. години предвиђено је 115.000 КМ). Општина има израђен „Програм развоја пољопривреде и села на подручју </w:t>
      </w:r>
      <w:r w:rsidR="006C50FE" w:rsidRPr="00ED6A17">
        <w:rPr>
          <w:rFonts w:eastAsia="Times New Roman"/>
          <w:bCs/>
          <w:kern w:val="32"/>
          <w:sz w:val="22"/>
          <w:szCs w:val="22"/>
        </w:rPr>
        <w:t xml:space="preserve">Општине Модрича у периоду 2012 </w:t>
      </w:r>
      <w:r w:rsidR="00801C6A" w:rsidRPr="00ED6A17">
        <w:rPr>
          <w:rFonts w:eastAsia="Times New Roman"/>
          <w:bCs/>
          <w:kern w:val="32"/>
          <w:sz w:val="22"/>
          <w:szCs w:val="22"/>
        </w:rPr>
        <w:t>– 2016. година“, који представља кровни документ за управљање руралним развојем.</w:t>
      </w:r>
    </w:p>
    <w:p w:rsidR="00801C6A" w:rsidRPr="00ED6A17" w:rsidRDefault="00AF2870" w:rsidP="005451BC">
      <w:pPr>
        <w:pStyle w:val="CommentText"/>
        <w:shd w:val="clear" w:color="auto" w:fill="EAF4D7"/>
        <w:spacing w:before="120" w:after="120"/>
        <w:ind w:left="426"/>
        <w:jc w:val="both"/>
        <w:rPr>
          <w:rFonts w:eastAsia="Times New Roman"/>
          <w:bCs/>
          <w:color w:val="31521B"/>
          <w:kern w:val="32"/>
          <w:sz w:val="22"/>
          <w:szCs w:val="22"/>
        </w:rPr>
      </w:pPr>
      <w:r w:rsidRPr="00AF2870">
        <w:rPr>
          <w:noProof/>
          <w:lang w:val="en-US"/>
        </w:rPr>
        <w:pict>
          <v:line id="Straight Connector 23" o:spid="_x0000_s1047" style="position:absolute;left:0;text-align:left;z-index:251673088;visibility:visible;mso-wrap-distance-top:-1e-4mm;mso-wrap-distance-bottom:-1e-4mm;mso-width-relative:margin" from="17.25pt,-.05pt" to="47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" strokecolor="#4d671b" strokeweight=".5pt">
            <v:stroke joinstyle="miter"/>
            <o:lock v:ext="edit" shapetype="f"/>
          </v:line>
        </w:pict>
      </w:r>
      <w:r w:rsidR="00801C6A" w:rsidRPr="00ED6A17">
        <w:rPr>
          <w:rFonts w:eastAsia="Times New Roman" w:cs="Arial"/>
          <w:color w:val="31521B"/>
          <w:sz w:val="22"/>
          <w:szCs w:val="22"/>
        </w:rPr>
        <w:t xml:space="preserve">Носилац индустријског и економског развоја општине Модрича представља Рафинерија уља, која је и по обиму и производње и по броју људи које упошљава лидер у привреди Модриче. Због традиције индустријске производње постоје потенцијали за даљи развој индустријских сектора у општини Модрича. </w:t>
      </w:r>
      <w:r w:rsidR="00801C6A" w:rsidRPr="00ED6A17">
        <w:rPr>
          <w:rFonts w:eastAsia="Times New Roman"/>
          <w:bCs/>
          <w:color w:val="31521B"/>
          <w:kern w:val="32"/>
          <w:sz w:val="22"/>
          <w:szCs w:val="22"/>
        </w:rPr>
        <w:t xml:space="preserve">У </w:t>
      </w:r>
      <w:r w:rsidR="00801C6A" w:rsidRPr="00ED6A17">
        <w:rPr>
          <w:rFonts w:eastAsia="Times New Roman"/>
          <w:b/>
          <w:bCs/>
          <w:color w:val="31521B"/>
          <w:kern w:val="32"/>
          <w:sz w:val="22"/>
          <w:szCs w:val="22"/>
        </w:rPr>
        <w:t>области металске индустрије</w:t>
      </w:r>
      <w:r w:rsidR="00801C6A" w:rsidRPr="00ED6A17">
        <w:rPr>
          <w:rFonts w:eastAsia="Times New Roman"/>
          <w:bCs/>
          <w:color w:val="31521B"/>
          <w:kern w:val="32"/>
          <w:sz w:val="22"/>
          <w:szCs w:val="22"/>
        </w:rPr>
        <w:t xml:space="preserve"> постоје могућности за улагање у капацитете за производњу дијелова за аутоиндустрију, кућанских апарата и разних врста металних дијелова, као и за сарадњу са домаћим произвођачима који би вршили производњу за иностране партнере. У металском сектору већ послују значајна предузећа која могу бити партнери за друге производне фирме из овог сектора. Код </w:t>
      </w:r>
      <w:r w:rsidR="00801C6A" w:rsidRPr="00ED6A17">
        <w:rPr>
          <w:rFonts w:eastAsia="Times New Roman"/>
          <w:b/>
          <w:bCs/>
          <w:color w:val="31521B"/>
          <w:kern w:val="32"/>
          <w:sz w:val="22"/>
          <w:szCs w:val="22"/>
        </w:rPr>
        <w:t>индустрије текстила</w:t>
      </w:r>
      <w:r w:rsidR="00801C6A" w:rsidRPr="00ED6A17">
        <w:rPr>
          <w:rFonts w:eastAsia="Times New Roman"/>
          <w:bCs/>
          <w:color w:val="31521B"/>
          <w:kern w:val="32"/>
          <w:sz w:val="22"/>
          <w:szCs w:val="22"/>
        </w:rPr>
        <w:t xml:space="preserve">, </w:t>
      </w:r>
      <w:r w:rsidR="00801C6A" w:rsidRPr="00ED6A17">
        <w:rPr>
          <w:rFonts w:eastAsia="Times New Roman"/>
          <w:b/>
          <w:bCs/>
          <w:color w:val="31521B"/>
          <w:kern w:val="32"/>
          <w:sz w:val="22"/>
          <w:szCs w:val="22"/>
        </w:rPr>
        <w:t>коже и обуће</w:t>
      </w:r>
      <w:r w:rsidR="00801C6A" w:rsidRPr="00ED6A17">
        <w:rPr>
          <w:rFonts w:eastAsia="Times New Roman"/>
          <w:bCs/>
          <w:color w:val="31521B"/>
          <w:kern w:val="32"/>
          <w:sz w:val="22"/>
          <w:szCs w:val="22"/>
        </w:rPr>
        <w:t xml:space="preserve"> постоје могућности за успостављање партнерских односа између инвеститора и предузећа, гдје би домаћа предузећа вршила производњу, а инвеститори улагали у развој и пласман производа на инострана тржишта. Поред тога, постоји шанса за </w:t>
      </w:r>
      <w:r w:rsidR="00801C6A" w:rsidRPr="00ED6A17">
        <w:rPr>
          <w:rFonts w:cs="Calibri"/>
          <w:i/>
          <w:color w:val="31521B"/>
          <w:sz w:val="22"/>
          <w:szCs w:val="22"/>
        </w:rPr>
        <w:t>brownfield</w:t>
      </w:r>
      <w:r w:rsidR="00801C6A" w:rsidRPr="00ED6A17">
        <w:rPr>
          <w:rFonts w:eastAsia="Times New Roman"/>
          <w:bCs/>
          <w:color w:val="31521B"/>
          <w:kern w:val="32"/>
          <w:sz w:val="22"/>
          <w:szCs w:val="22"/>
        </w:rPr>
        <w:t xml:space="preserve"> инвестиције у постојеће објекте и покретање текстилне производње за познате свјетске брендове.</w:t>
      </w:r>
    </w:p>
    <w:p w:rsidR="00801C6A" w:rsidRPr="00ED6A17" w:rsidRDefault="00801C6A" w:rsidP="005451BC">
      <w:pPr>
        <w:shd w:val="clear" w:color="auto" w:fill="EAF4D7"/>
        <w:ind w:left="426"/>
        <w:jc w:val="both"/>
        <w:rPr>
          <w:color w:val="31521B"/>
        </w:rPr>
      </w:pPr>
      <w:r w:rsidRPr="00ED6A17">
        <w:rPr>
          <w:color w:val="31521B"/>
        </w:rPr>
        <w:t>Општина Модрича не</w:t>
      </w:r>
      <w:r w:rsidR="00CC03BF" w:rsidRPr="00ED6A17">
        <w:rPr>
          <w:color w:val="31521B"/>
        </w:rPr>
        <w:t xml:space="preserve">ма довољно уређене </w:t>
      </w:r>
      <w:r w:rsidR="00CC03BF" w:rsidRPr="00ED6A17">
        <w:rPr>
          <w:b/>
          <w:color w:val="31521B"/>
        </w:rPr>
        <w:t>индустријске или пословне зоне</w:t>
      </w:r>
      <w:r w:rsidRPr="00ED6A17">
        <w:rPr>
          <w:color w:val="31521B"/>
        </w:rPr>
        <w:t xml:space="preserve"> које би могла да понуди потенцијалним инвеститорима. Постојеће локације које се нуде инвеститорима су у приватном власништву, па би требало радити на формализовању јавно-приватног партнерства и додатно оснажити капацитете </w:t>
      </w:r>
      <w:r w:rsidR="0080614A" w:rsidRPr="00ED6A17">
        <w:rPr>
          <w:color w:val="31521B"/>
        </w:rPr>
        <w:t>О</w:t>
      </w:r>
      <w:r w:rsidRPr="00ED6A17">
        <w:rPr>
          <w:color w:val="31521B"/>
        </w:rPr>
        <w:t xml:space="preserve">пштине за привлачење страних директних инвестиција. </w:t>
      </w:r>
    </w:p>
    <w:p w:rsidR="00801C6A" w:rsidRPr="00ED6A17" w:rsidRDefault="00801C6A" w:rsidP="005451BC">
      <w:pPr>
        <w:shd w:val="clear" w:color="auto" w:fill="EAF4D7"/>
        <w:ind w:left="426"/>
        <w:jc w:val="both"/>
        <w:rPr>
          <w:rFonts w:eastAsia="Times New Roman" w:cs="Arial"/>
          <w:color w:val="31521B"/>
        </w:rPr>
      </w:pPr>
      <w:r w:rsidRPr="00ED6A17">
        <w:rPr>
          <w:b/>
          <w:color w:val="31521B"/>
        </w:rPr>
        <w:lastRenderedPageBreak/>
        <w:t>Туристички капацитети</w:t>
      </w:r>
      <w:r w:rsidRPr="00ED6A17">
        <w:rPr>
          <w:color w:val="31521B"/>
        </w:rPr>
        <w:t xml:space="preserve"> су недовољно искоришћени, а простор за унапр</w:t>
      </w:r>
      <w:r w:rsidR="006C50FE" w:rsidRPr="00ED6A17">
        <w:rPr>
          <w:color w:val="31521B"/>
        </w:rPr>
        <w:t>ј</w:t>
      </w:r>
      <w:r w:rsidRPr="00ED6A17">
        <w:rPr>
          <w:color w:val="31521B"/>
        </w:rPr>
        <w:t>еђење туристичких потенцијала свакако постоји имајући у виду да је тренутно прос</w:t>
      </w:r>
      <w:r w:rsidR="00CB1483">
        <w:rPr>
          <w:color w:val="31521B"/>
          <w:lang w:val="sr-Cyrl-CS"/>
        </w:rPr>
        <w:t>ј</w:t>
      </w:r>
      <w:r w:rsidRPr="00ED6A17">
        <w:rPr>
          <w:color w:val="31521B"/>
        </w:rPr>
        <w:t>ечно задржавање домаћих и страних гостију у Модричи тек незнатно више од једног дана по госту.</w:t>
      </w:r>
    </w:p>
    <w:p w:rsidR="00801C6A" w:rsidRPr="00ED6A17" w:rsidRDefault="00801C6A" w:rsidP="005451BC">
      <w:pPr>
        <w:shd w:val="clear" w:color="auto" w:fill="EAF4D7"/>
        <w:ind w:left="426"/>
        <w:jc w:val="both"/>
        <w:rPr>
          <w:b/>
          <w:i/>
          <w:color w:val="31521B"/>
        </w:rPr>
      </w:pPr>
      <w:r w:rsidRPr="00ED6A17">
        <w:rPr>
          <w:rFonts w:eastAsia="Times New Roman" w:cs="Arial"/>
          <w:color w:val="31521B"/>
        </w:rPr>
        <w:t xml:space="preserve">Велики потенцијал у општини Модрича постоји у </w:t>
      </w:r>
      <w:r w:rsidRPr="00ED6A17">
        <w:rPr>
          <w:rFonts w:eastAsia="Times New Roman" w:cs="Arial"/>
          <w:b/>
          <w:color w:val="31521B"/>
        </w:rPr>
        <w:t>развоју пољопривреде</w:t>
      </w:r>
      <w:r w:rsidRPr="00ED6A17">
        <w:rPr>
          <w:rFonts w:eastAsia="Times New Roman" w:cs="Arial"/>
          <w:color w:val="31521B"/>
        </w:rPr>
        <w:t>, нарочито ратарства и јагодичастог и бобичастог воћа, као и воћа нам</w:t>
      </w:r>
      <w:r w:rsidR="00CB1483">
        <w:rPr>
          <w:rFonts w:eastAsia="Times New Roman" w:cs="Arial"/>
          <w:color w:val="31521B"/>
          <w:lang w:val="sr-Cyrl-CS"/>
        </w:rPr>
        <w:t>иј</w:t>
      </w:r>
      <w:r w:rsidRPr="00ED6A17">
        <w:rPr>
          <w:rFonts w:eastAsia="Times New Roman" w:cs="Arial"/>
          <w:color w:val="31521B"/>
        </w:rPr>
        <w:t>ењеног производњи алкохолних пића. Постојеће капацитете дестилерије „Крушик“ треба додатно искористити у будућем периоду.</w:t>
      </w:r>
    </w:p>
    <w:p w:rsidR="00801C6A" w:rsidRPr="00ED6A17" w:rsidRDefault="00AF2870" w:rsidP="006E6A3A">
      <w:pPr>
        <w:shd w:val="clear" w:color="auto" w:fill="FFFFFF"/>
        <w:spacing w:after="120"/>
        <w:ind w:left="426"/>
        <w:jc w:val="both"/>
        <w:rPr>
          <w:rFonts w:eastAsia="Times New Roman" w:cs="Arial"/>
          <w:color w:val="000000"/>
        </w:rPr>
      </w:pPr>
      <w:r w:rsidRPr="00AF2870">
        <w:rPr>
          <w:noProof/>
          <w:lang w:val="en-US"/>
        </w:rPr>
        <w:pict>
          <v:line id="Straight Connector 24" o:spid="_x0000_s1046" style="position:absolute;left:0;text-align:left;z-index:251674112;visibility:visible;mso-wrap-distance-top:-1e-4mm;mso-wrap-distance-bottom:-1e-4mm;mso-width-relative:margin" from="17.25pt,.1pt" to="47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" strokecolor="#4d671b" strokeweight=".5pt">
            <v:stroke joinstyle="miter"/>
            <o:lock v:ext="edit" shapetype="f"/>
          </v:line>
        </w:pict>
      </w:r>
    </w:p>
    <w:p w:rsidR="00AC4047" w:rsidRPr="00ED6A17" w:rsidRDefault="006E6A3A" w:rsidP="005A0D98">
      <w:pPr>
        <w:pStyle w:val="Heading3"/>
      </w:pPr>
      <w:bookmarkStart w:id="22" w:name="_Toc473544325"/>
      <w:r w:rsidRPr="00ED6A17">
        <w:t xml:space="preserve">IV.1.4. </w:t>
      </w:r>
      <w:r w:rsidR="003F2BB7" w:rsidRPr="00ED6A17">
        <w:t>Преглед</w:t>
      </w:r>
      <w:r w:rsidR="00CC1502">
        <w:t xml:space="preserve"> </w:t>
      </w:r>
      <w:r w:rsidR="003F2BB7" w:rsidRPr="00ED6A17">
        <w:t>стања</w:t>
      </w:r>
      <w:r w:rsidR="00CC1502">
        <w:t xml:space="preserve"> </w:t>
      </w:r>
      <w:r w:rsidR="003F2BB7" w:rsidRPr="00ED6A17">
        <w:t>и</w:t>
      </w:r>
      <w:r w:rsidR="00CC1502">
        <w:t xml:space="preserve"> </w:t>
      </w:r>
      <w:r w:rsidR="003F2BB7" w:rsidRPr="00ED6A17">
        <w:t>кретања</w:t>
      </w:r>
      <w:r w:rsidR="00CC1502">
        <w:t xml:space="preserve"> </w:t>
      </w:r>
      <w:r w:rsidR="003F2BB7" w:rsidRPr="00ED6A17">
        <w:t>на</w:t>
      </w:r>
      <w:r w:rsidR="00CC1502">
        <w:t xml:space="preserve"> </w:t>
      </w:r>
      <w:r w:rsidR="003F2BB7" w:rsidRPr="00ED6A17">
        <w:t>тржишту</w:t>
      </w:r>
      <w:r w:rsidR="00CC1502">
        <w:t xml:space="preserve"> </w:t>
      </w:r>
      <w:r w:rsidR="003F2BB7" w:rsidRPr="00ED6A17">
        <w:t>рада</w:t>
      </w:r>
      <w:bookmarkEnd w:id="22"/>
    </w:p>
    <w:p w:rsidR="00AC4047" w:rsidRDefault="00EB0522" w:rsidP="00A15BDB">
      <w:pPr>
        <w:pStyle w:val="CommentText"/>
        <w:spacing w:before="120" w:after="120"/>
        <w:ind w:left="450"/>
        <w:jc w:val="both"/>
        <w:rPr>
          <w:rFonts w:eastAsia="Times New Roman"/>
          <w:bCs/>
          <w:kern w:val="32"/>
          <w:sz w:val="22"/>
          <w:szCs w:val="22"/>
        </w:rPr>
      </w:pPr>
      <w:r>
        <w:rPr>
          <w:rFonts w:eastAsia="Times New Roman"/>
          <w:bCs/>
          <w:noProof/>
          <w:kern w:val="32"/>
          <w:sz w:val="22"/>
          <w:szCs w:val="22"/>
          <w:lang w:val="bs-Latn-BA" w:eastAsia="bs-Latn-BA"/>
        </w:rPr>
        <w:drawing>
          <wp:anchor distT="0" distB="0" distL="114300" distR="114300" simplePos="0" relativeHeight="251683328" behindDoc="1" locked="0" layoutInCell="1" allowOverlap="1">
            <wp:simplePos x="0" y="0"/>
            <wp:positionH relativeFrom="column">
              <wp:posOffset>771525</wp:posOffset>
            </wp:positionH>
            <wp:positionV relativeFrom="paragraph">
              <wp:posOffset>1403985</wp:posOffset>
            </wp:positionV>
            <wp:extent cx="4627245" cy="2686050"/>
            <wp:effectExtent l="19050" t="0" r="1905" b="0"/>
            <wp:wrapTight wrapText="bothSides">
              <wp:wrapPolygon edited="0">
                <wp:start x="-89" y="0"/>
                <wp:lineTo x="-89" y="21447"/>
                <wp:lineTo x="21609" y="21447"/>
                <wp:lineTo x="21609" y="0"/>
                <wp:lineTo x="-89" y="0"/>
              </wp:wrapPolygon>
            </wp:wrapTight>
            <wp:docPr id="4" name="Picture 16" descr="C:\Users\ultimate\Desktop\BRANKO grafikoni\22.12.2016 - Modric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ltimate\Desktop\BRANKO grafikoni\22.12.2016 - Modrica\16.jpg"/>
                    <pic:cNvPicPr>
                      <a:picLocks noChangeAspect="1" noChangeArrowheads="1"/>
                    </pic:cNvPicPr>
                  </pic:nvPicPr>
                  <pic:blipFill>
                    <a:blip r:embed="rId25" cstate="print"/>
                    <a:srcRect/>
                    <a:stretch>
                      <a:fillRect/>
                    </a:stretch>
                  </pic:blipFill>
                  <pic:spPr bwMode="auto">
                    <a:xfrm>
                      <a:off x="0" y="0"/>
                      <a:ext cx="4627245" cy="2686050"/>
                    </a:xfrm>
                    <a:prstGeom prst="rect">
                      <a:avLst/>
                    </a:prstGeom>
                    <a:noFill/>
                    <a:ln w="9525">
                      <a:noFill/>
                      <a:miter lim="800000"/>
                      <a:headEnd/>
                      <a:tailEnd/>
                    </a:ln>
                  </pic:spPr>
                </pic:pic>
              </a:graphicData>
            </a:graphic>
          </wp:anchor>
        </w:drawing>
      </w:r>
      <w:r w:rsidR="00AC4047" w:rsidRPr="00ED6A17">
        <w:rPr>
          <w:rFonts w:eastAsia="Times New Roman"/>
          <w:bCs/>
          <w:kern w:val="32"/>
          <w:sz w:val="22"/>
          <w:szCs w:val="22"/>
        </w:rPr>
        <w:t xml:space="preserve">Иако је нагласак на развоју кључних производних дјелатности, у Модричи је највећи број запослених у предузетничким радњама (трговинске, угоститељске, занатске, занатско-трговинске), тако да </w:t>
      </w:r>
      <w:r w:rsidR="00867B55" w:rsidRPr="00ED6A17">
        <w:rPr>
          <w:rFonts w:eastAsia="Times New Roman"/>
          <w:bCs/>
          <w:kern w:val="32"/>
          <w:sz w:val="22"/>
          <w:szCs w:val="22"/>
        </w:rPr>
        <w:t xml:space="preserve">Општина </w:t>
      </w:r>
      <w:r w:rsidR="00AC4047" w:rsidRPr="00ED6A17">
        <w:rPr>
          <w:rFonts w:eastAsia="Times New Roman"/>
          <w:bCs/>
          <w:kern w:val="32"/>
          <w:sz w:val="22"/>
          <w:szCs w:val="22"/>
        </w:rPr>
        <w:t>улаже напоре да и овим привредним субјектима пружи бројне административне олакшице у свакодневном пословању.</w:t>
      </w:r>
      <w:r w:rsidR="00975B2B" w:rsidRPr="00ED6A17">
        <w:rPr>
          <w:rFonts w:eastAsia="Times New Roman"/>
          <w:bCs/>
          <w:kern w:val="32"/>
          <w:sz w:val="22"/>
          <w:szCs w:val="22"/>
        </w:rPr>
        <w:t xml:space="preserve"> У приватном сектору услуга у 2014. години радило је 22,66% запослених на подручју општине Модрича, а у јавном сектору је радило 27,77% запослених. У индустрији је радило 46,49% запослених, од чега највећи број у Рафинерији уља „Модрича“ због чега и релативно велики број људи ради у индустриј</w:t>
      </w:r>
      <w:r w:rsidR="00A15BDB" w:rsidRPr="00ED6A17">
        <w:rPr>
          <w:rFonts w:eastAsia="Times New Roman"/>
          <w:bCs/>
          <w:kern w:val="32"/>
          <w:sz w:val="22"/>
          <w:szCs w:val="22"/>
        </w:rPr>
        <w:t>ском сектору у општини Модрича.</w:t>
      </w:r>
    </w:p>
    <w:p w:rsidR="00EB0522" w:rsidRPr="00ED6A17" w:rsidRDefault="00EB0522" w:rsidP="00A15BDB">
      <w:pPr>
        <w:pStyle w:val="CommentText"/>
        <w:spacing w:before="120" w:after="120"/>
        <w:ind w:left="450"/>
        <w:jc w:val="both"/>
        <w:rPr>
          <w:rFonts w:eastAsia="Times New Roman"/>
          <w:bCs/>
          <w:kern w:val="32"/>
          <w:sz w:val="22"/>
          <w:szCs w:val="22"/>
        </w:rPr>
      </w:pPr>
    </w:p>
    <w:p w:rsidR="00575B0B" w:rsidRPr="00ED6A17" w:rsidRDefault="00975B2B" w:rsidP="002237CA">
      <w:pPr>
        <w:pStyle w:val="CommentText"/>
        <w:widowControl w:val="0"/>
        <w:tabs>
          <w:tab w:val="left" w:pos="2250"/>
        </w:tabs>
        <w:overflowPunct w:val="0"/>
        <w:adjustRightInd w:val="0"/>
        <w:spacing w:before="120" w:after="120"/>
        <w:ind w:left="360"/>
        <w:jc w:val="both"/>
        <w:rPr>
          <w:rFonts w:eastAsia="Times New Roman"/>
          <w:bCs/>
          <w:sz w:val="22"/>
        </w:rPr>
      </w:pPr>
      <w:r w:rsidRPr="00ED6A17">
        <w:rPr>
          <w:rFonts w:eastAsia="Times New Roman"/>
          <w:bCs/>
          <w:sz w:val="22"/>
        </w:rPr>
        <w:t>Графикон број 16</w:t>
      </w:r>
      <w:r w:rsidR="00575B0B" w:rsidRPr="00ED6A17">
        <w:rPr>
          <w:rFonts w:eastAsia="Times New Roman"/>
          <w:bCs/>
          <w:sz w:val="22"/>
        </w:rPr>
        <w:t xml:space="preserve"> показује да се излистаних 10 сектора који запошљавају највећи број запослених подудара се са структуром највећих привредних субјеката у општини Модрича.</w:t>
      </w:r>
    </w:p>
    <w:tbl>
      <w:tblPr>
        <w:tblW w:w="0" w:type="auto"/>
        <w:tblInd w:w="360" w:type="dxa"/>
        <w:tblLook w:val="04A0"/>
      </w:tblPr>
      <w:tblGrid>
        <w:gridCol w:w="9216"/>
      </w:tblGrid>
      <w:tr w:rsidR="00EC5431" w:rsidRPr="00ED6A17" w:rsidTr="003C521B">
        <w:trPr>
          <w:trHeight w:val="162"/>
        </w:trPr>
        <w:tc>
          <w:tcPr>
            <w:tcW w:w="9216" w:type="dxa"/>
            <w:shd w:val="clear" w:color="auto" w:fill="auto"/>
          </w:tcPr>
          <w:p w:rsidR="00EC5431" w:rsidRPr="00ED6A17" w:rsidRDefault="00EC5431" w:rsidP="00EC5431">
            <w:pPr>
              <w:pStyle w:val="CommentText"/>
              <w:widowControl w:val="0"/>
              <w:tabs>
                <w:tab w:val="left" w:pos="2250"/>
              </w:tabs>
              <w:overflowPunct w:val="0"/>
              <w:adjustRightInd w:val="0"/>
              <w:jc w:val="center"/>
              <w:rPr>
                <w:rFonts w:eastAsia="Times New Roman"/>
                <w:bCs/>
                <w:sz w:val="10"/>
                <w:szCs w:val="10"/>
              </w:rPr>
            </w:pPr>
            <w:r w:rsidRPr="00EC5431">
              <w:rPr>
                <w:rFonts w:eastAsia="Times New Roman"/>
                <w:bCs/>
                <w:noProof/>
                <w:sz w:val="10"/>
                <w:szCs w:val="10"/>
                <w:lang w:val="bs-Latn-BA" w:eastAsia="bs-Latn-BA"/>
              </w:rPr>
              <w:lastRenderedPageBreak/>
              <w:drawing>
                <wp:anchor distT="0" distB="0" distL="114300" distR="114300" simplePos="0" relativeHeight="251647488" behindDoc="1" locked="0" layoutInCell="1" allowOverlap="1">
                  <wp:simplePos x="0" y="0"/>
                  <wp:positionH relativeFrom="column">
                    <wp:posOffset>-209550</wp:posOffset>
                  </wp:positionH>
                  <wp:positionV relativeFrom="paragraph">
                    <wp:posOffset>-5786120</wp:posOffset>
                  </wp:positionV>
                  <wp:extent cx="5572125" cy="2400300"/>
                  <wp:effectExtent l="19050" t="0" r="9525" b="0"/>
                  <wp:wrapTight wrapText="bothSides">
                    <wp:wrapPolygon edited="0">
                      <wp:start x="-74" y="0"/>
                      <wp:lineTo x="-74" y="21429"/>
                      <wp:lineTo x="21637" y="21429"/>
                      <wp:lineTo x="21637" y="0"/>
                      <wp:lineTo x="-74" y="0"/>
                    </wp:wrapPolygon>
                  </wp:wrapTight>
                  <wp:docPr id="54" name="Picture 17" descr="C:\Users\ultimate\Desktop\BRANKO grafikoni\22.12.2016 - Modrica\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ltimate\Desktop\BRANKO grafikoni\22.12.2016 - Modrica\17-18.jpg"/>
                          <pic:cNvPicPr>
                            <a:picLocks noChangeAspect="1" noChangeArrowheads="1"/>
                          </pic:cNvPicPr>
                        </pic:nvPicPr>
                        <pic:blipFill>
                          <a:blip r:embed="rId26" cstate="print"/>
                          <a:srcRect/>
                          <a:stretch>
                            <a:fillRect/>
                          </a:stretch>
                        </pic:blipFill>
                        <pic:spPr bwMode="auto">
                          <a:xfrm>
                            <a:off x="0" y="0"/>
                            <a:ext cx="5572125" cy="2400300"/>
                          </a:xfrm>
                          <a:prstGeom prst="rect">
                            <a:avLst/>
                          </a:prstGeom>
                          <a:noFill/>
                          <a:ln w="9525">
                            <a:noFill/>
                            <a:miter lim="800000"/>
                            <a:headEnd/>
                            <a:tailEnd/>
                          </a:ln>
                        </pic:spPr>
                      </pic:pic>
                    </a:graphicData>
                  </a:graphic>
                </wp:anchor>
              </w:drawing>
            </w:r>
          </w:p>
        </w:tc>
      </w:tr>
    </w:tbl>
    <w:tbl>
      <w:tblPr>
        <w:tblpPr w:leftFromText="141" w:rightFromText="141" w:vertAnchor="text" w:horzAnchor="margin" w:tblpXSpec="center" w:tblpY="1968"/>
        <w:tblOverlap w:val="never"/>
        <w:tblW w:w="0" w:type="auto"/>
        <w:jc w:val="center"/>
        <w:tblLook w:val="04A0"/>
      </w:tblPr>
      <w:tblGrid>
        <w:gridCol w:w="9216"/>
      </w:tblGrid>
      <w:tr w:rsidR="00EB0522" w:rsidRPr="00085451" w:rsidTr="00EB0522">
        <w:trPr>
          <w:trHeight w:val="4813"/>
          <w:jc w:val="center"/>
        </w:trPr>
        <w:tc>
          <w:tcPr>
            <w:tcW w:w="9216" w:type="dxa"/>
          </w:tcPr>
          <w:p w:rsidR="00EB0522" w:rsidRPr="00085451" w:rsidRDefault="00EB0522" w:rsidP="00EB0522">
            <w:pPr>
              <w:pStyle w:val="CommentText"/>
              <w:widowControl w:val="0"/>
              <w:tabs>
                <w:tab w:val="left" w:pos="2250"/>
              </w:tabs>
              <w:overflowPunct w:val="0"/>
              <w:adjustRightInd w:val="0"/>
              <w:spacing w:before="120" w:after="120"/>
              <w:jc w:val="both"/>
              <w:rPr>
                <w:rFonts w:eastAsia="Times New Roman" w:cs="Arial"/>
                <w:color w:val="000000"/>
                <w:sz w:val="22"/>
              </w:rPr>
            </w:pPr>
            <w:r w:rsidRPr="00085451">
              <w:rPr>
                <w:rFonts w:eastAsia="Times New Roman" w:cs="Arial"/>
                <w:noProof/>
                <w:color w:val="000000"/>
                <w:sz w:val="22"/>
                <w:lang w:val="bs-Latn-BA" w:eastAsia="bs-Latn-BA"/>
              </w:rPr>
              <w:drawing>
                <wp:anchor distT="0" distB="0" distL="114300" distR="114300" simplePos="0" relativeHeight="251685376" behindDoc="1" locked="0" layoutInCell="1" allowOverlap="1">
                  <wp:simplePos x="0" y="0"/>
                  <wp:positionH relativeFrom="margin">
                    <wp:posOffset>38100</wp:posOffset>
                  </wp:positionH>
                  <wp:positionV relativeFrom="margin">
                    <wp:posOffset>17145</wp:posOffset>
                  </wp:positionV>
                  <wp:extent cx="5523230" cy="2950210"/>
                  <wp:effectExtent l="0" t="0" r="1270" b="2540"/>
                  <wp:wrapTight wrapText="bothSides">
                    <wp:wrapPolygon edited="0">
                      <wp:start x="0" y="0"/>
                      <wp:lineTo x="0" y="21479"/>
                      <wp:lineTo x="21530" y="21479"/>
                      <wp:lineTo x="21530" y="0"/>
                      <wp:lineTo x="0" y="0"/>
                    </wp:wrapPolygon>
                  </wp:wrapTight>
                  <wp:docPr id="10"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3230" cy="2950210"/>
                          </a:xfrm>
                          <a:prstGeom prst="rect">
                            <a:avLst/>
                          </a:prstGeom>
                          <a:noFill/>
                        </pic:spPr>
                      </pic:pic>
                    </a:graphicData>
                  </a:graphic>
                </wp:anchor>
              </w:drawing>
            </w:r>
          </w:p>
        </w:tc>
      </w:tr>
      <w:tr w:rsidR="00EB0522" w:rsidRPr="00085451" w:rsidTr="00EB0522">
        <w:trPr>
          <w:trHeight w:val="351"/>
          <w:jc w:val="center"/>
        </w:trPr>
        <w:tc>
          <w:tcPr>
            <w:tcW w:w="9216" w:type="dxa"/>
          </w:tcPr>
          <w:p w:rsidR="00EB0522" w:rsidRPr="00085451" w:rsidRDefault="00EB0522" w:rsidP="00EB0522">
            <w:pPr>
              <w:pStyle w:val="CommentText"/>
              <w:widowControl w:val="0"/>
              <w:tabs>
                <w:tab w:val="left" w:pos="2250"/>
              </w:tabs>
              <w:overflowPunct w:val="0"/>
              <w:adjustRightInd w:val="0"/>
              <w:jc w:val="both"/>
              <w:rPr>
                <w:rFonts w:eastAsia="Times New Roman" w:cs="Arial"/>
                <w:noProof/>
                <w:color w:val="000000"/>
                <w:sz w:val="22"/>
                <w:lang w:eastAsia="sr-Latn-CS"/>
              </w:rPr>
            </w:pPr>
            <w:r w:rsidRPr="00085451">
              <w:rPr>
                <w:i/>
                <w:sz w:val="18"/>
                <w:szCs w:val="18"/>
              </w:rPr>
              <w:t>Извор: Биро за запошљавање општина Модрича, 2015. година</w:t>
            </w:r>
          </w:p>
        </w:tc>
      </w:tr>
    </w:tbl>
    <w:p w:rsidR="00256FD3" w:rsidRPr="00ED6A17" w:rsidRDefault="00256FD3" w:rsidP="00975B2B">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 xml:space="preserve">У раздобљу између 2011. и 2014. године у </w:t>
      </w:r>
      <w:r w:rsidR="00EA150B" w:rsidRPr="00ED6A17">
        <w:rPr>
          <w:rFonts w:eastAsia="Times New Roman" w:cs="Arial"/>
          <w:color w:val="000000"/>
          <w:sz w:val="22"/>
        </w:rPr>
        <w:t>о</w:t>
      </w:r>
      <w:r w:rsidRPr="00ED6A17">
        <w:rPr>
          <w:rFonts w:eastAsia="Times New Roman" w:cs="Arial"/>
          <w:color w:val="000000"/>
          <w:sz w:val="22"/>
        </w:rPr>
        <w:t>пштини Модрича благи пад запослености прати нешто већи раст незапослености. Стопа запослености у општини Модрича износи 1</w:t>
      </w:r>
      <w:r w:rsidR="00EC1974">
        <w:rPr>
          <w:rFonts w:eastAsia="Times New Roman" w:cs="Arial"/>
          <w:color w:val="000000"/>
          <w:sz w:val="22"/>
        </w:rPr>
        <w:t xml:space="preserve">7 </w:t>
      </w:r>
      <w:r w:rsidRPr="00ED6A17">
        <w:rPr>
          <w:rFonts w:eastAsia="Times New Roman" w:cs="Arial"/>
          <w:color w:val="000000"/>
          <w:sz w:val="22"/>
        </w:rPr>
        <w:t xml:space="preserve">%, посматрано у односу на укупан број становника. У 2014. години укупно је било 4.300 запослених, што је </w:t>
      </w:r>
      <w:r w:rsidR="00EC1974">
        <w:rPr>
          <w:rFonts w:eastAsia="Times New Roman" w:cs="Arial"/>
          <w:color w:val="000000"/>
          <w:sz w:val="22"/>
        </w:rPr>
        <w:t xml:space="preserve">на истом нивоу </w:t>
      </w:r>
      <w:r w:rsidRPr="00ED6A17">
        <w:rPr>
          <w:rFonts w:eastAsia="Times New Roman" w:cs="Arial"/>
          <w:color w:val="000000"/>
          <w:sz w:val="22"/>
        </w:rPr>
        <w:t>у односу на 2011. годину, док је у истом раздобљу број незапослених порастао за 12%, тако да је у 2014, годи</w:t>
      </w:r>
      <w:r w:rsidR="00975B2B" w:rsidRPr="00ED6A17">
        <w:rPr>
          <w:rFonts w:eastAsia="Times New Roman" w:cs="Arial"/>
          <w:color w:val="000000"/>
          <w:sz w:val="22"/>
        </w:rPr>
        <w:t xml:space="preserve">ни било незапослено 3.581 лице те је стопа незапослености износила 45,43%. </w:t>
      </w:r>
    </w:p>
    <w:p w:rsidR="008C1CCB" w:rsidRPr="008C1CCB" w:rsidRDefault="00975B2B" w:rsidP="00975B2B">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 xml:space="preserve">Када је ријеч о старосној структури незапослених на </w:t>
      </w:r>
      <w:r w:rsidR="00830799" w:rsidRPr="00ED6A17">
        <w:rPr>
          <w:rFonts w:eastAsia="Times New Roman" w:cs="Arial"/>
          <w:color w:val="000000"/>
          <w:sz w:val="22"/>
        </w:rPr>
        <w:t>подручју</w:t>
      </w:r>
      <w:r w:rsidRPr="00ED6A17">
        <w:rPr>
          <w:rFonts w:eastAsia="Times New Roman" w:cs="Arial"/>
          <w:color w:val="000000"/>
          <w:sz w:val="22"/>
        </w:rPr>
        <w:t xml:space="preserve"> општине Модрича (Графикон бр. 19), највећи број чине млади (18 – 30 година) и старија лица пред пензијом. Примјетан је тренд пораста регистрованих незапослиних у ове двије групе док код лица средње доби постоји тенденција смањења броја запослених. Млади изразито тешко налазе запослење због ниске привредне активности и недовољног броја радних мјеста, док старије особе у раздобљу </w:t>
      </w:r>
      <w:r w:rsidRPr="00ED6A17">
        <w:rPr>
          <w:rFonts w:eastAsia="Times New Roman" w:cs="Arial"/>
          <w:color w:val="000000"/>
          <w:sz w:val="22"/>
        </w:rPr>
        <w:lastRenderedPageBreak/>
        <w:t>50 – 60 година имају потешкоћа у налажењу посла због незаинтересованости послодаваца за оваквом врстом радне снаге. Потребно је развијати програме који нарочито третирају ове двије рањиве групе регистрованих запослености кроз активне мјере социјалне политике, како би се отклониле негативне посљедице велике незапослености ових група</w:t>
      </w:r>
      <w:r w:rsidR="00EB0522">
        <w:rPr>
          <w:rFonts w:eastAsia="Times New Roman" w:cs="Arial"/>
          <w:color w:val="000000"/>
          <w:sz w:val="22"/>
        </w:rPr>
        <w:t>.</w:t>
      </w:r>
    </w:p>
    <w:tbl>
      <w:tblPr>
        <w:tblW w:w="9214" w:type="dxa"/>
        <w:tblInd w:w="392" w:type="dxa"/>
        <w:tblLook w:val="04A0"/>
      </w:tblPr>
      <w:tblGrid>
        <w:gridCol w:w="9214"/>
      </w:tblGrid>
      <w:tr w:rsidR="00256FD3" w:rsidRPr="00ED6A17" w:rsidTr="008C3480">
        <w:trPr>
          <w:trHeight w:val="704"/>
        </w:trPr>
        <w:tc>
          <w:tcPr>
            <w:tcW w:w="9214" w:type="dxa"/>
            <w:tcBorders>
              <w:bottom w:val="nil"/>
            </w:tcBorders>
            <w:shd w:val="clear" w:color="auto" w:fill="auto"/>
          </w:tcPr>
          <w:p w:rsidR="00256FD3" w:rsidRPr="00ED6A17" w:rsidRDefault="008C3480" w:rsidP="008C3480">
            <w:pPr>
              <w:pStyle w:val="CommentText"/>
              <w:jc w:val="center"/>
              <w:rPr>
                <w:rFonts w:eastAsia="Times New Roman"/>
                <w:bCs/>
                <w:kern w:val="32"/>
                <w:sz w:val="10"/>
                <w:szCs w:val="10"/>
              </w:rPr>
            </w:pPr>
            <w:r w:rsidRPr="008C3480">
              <w:rPr>
                <w:rFonts w:eastAsia="Times New Roman"/>
                <w:bCs/>
                <w:noProof/>
                <w:kern w:val="32"/>
                <w:sz w:val="10"/>
                <w:szCs w:val="10"/>
                <w:lang w:val="bs-Latn-BA" w:eastAsia="bs-Latn-BA"/>
              </w:rPr>
              <w:drawing>
                <wp:anchor distT="0" distB="0" distL="114300" distR="114300" simplePos="0" relativeHeight="251652608" behindDoc="1" locked="0" layoutInCell="1" allowOverlap="1">
                  <wp:simplePos x="0" y="0"/>
                  <wp:positionH relativeFrom="column">
                    <wp:posOffset>-229870</wp:posOffset>
                  </wp:positionH>
                  <wp:positionV relativeFrom="paragraph">
                    <wp:posOffset>0</wp:posOffset>
                  </wp:positionV>
                  <wp:extent cx="5572125" cy="3486150"/>
                  <wp:effectExtent l="19050" t="0" r="9525" b="0"/>
                  <wp:wrapTight wrapText="bothSides">
                    <wp:wrapPolygon edited="0">
                      <wp:start x="-74" y="0"/>
                      <wp:lineTo x="-74" y="21482"/>
                      <wp:lineTo x="21637" y="21482"/>
                      <wp:lineTo x="21637" y="0"/>
                      <wp:lineTo x="-74" y="0"/>
                    </wp:wrapPolygon>
                  </wp:wrapTight>
                  <wp:docPr id="2" name="Picture 19" descr="C:\Users\ultimate\Desktop\BRANKO grafikoni\22.12.2016 - Modric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ltimate\Desktop\BRANKO grafikoni\22.12.2016 - Modrica\20.jpg"/>
                          <pic:cNvPicPr>
                            <a:picLocks noChangeAspect="1" noChangeArrowheads="1"/>
                          </pic:cNvPicPr>
                        </pic:nvPicPr>
                        <pic:blipFill>
                          <a:blip r:embed="rId28" cstate="print"/>
                          <a:srcRect/>
                          <a:stretch>
                            <a:fillRect/>
                          </a:stretch>
                        </pic:blipFill>
                        <pic:spPr bwMode="auto">
                          <a:xfrm>
                            <a:off x="0" y="0"/>
                            <a:ext cx="5572125" cy="3486150"/>
                          </a:xfrm>
                          <a:prstGeom prst="rect">
                            <a:avLst/>
                          </a:prstGeom>
                          <a:noFill/>
                          <a:ln w="9525">
                            <a:noFill/>
                            <a:miter lim="800000"/>
                            <a:headEnd/>
                            <a:tailEnd/>
                          </a:ln>
                        </pic:spPr>
                      </pic:pic>
                    </a:graphicData>
                  </a:graphic>
                </wp:anchor>
              </w:drawing>
            </w:r>
          </w:p>
        </w:tc>
      </w:tr>
    </w:tbl>
    <w:p w:rsidR="004F716E" w:rsidRPr="00ED6A17" w:rsidRDefault="00465BFB" w:rsidP="00D6695F">
      <w:pPr>
        <w:pStyle w:val="CommentText"/>
        <w:spacing w:before="240" w:after="120"/>
        <w:ind w:left="426"/>
        <w:jc w:val="both"/>
        <w:rPr>
          <w:rFonts w:eastAsia="Times New Roman"/>
          <w:bCs/>
          <w:kern w:val="32"/>
          <w:sz w:val="22"/>
          <w:szCs w:val="22"/>
        </w:rPr>
      </w:pPr>
      <w:r w:rsidRPr="00ED6A17">
        <w:rPr>
          <w:rFonts w:eastAsia="Times New Roman"/>
          <w:bCs/>
          <w:kern w:val="32"/>
          <w:sz w:val="22"/>
          <w:szCs w:val="22"/>
        </w:rPr>
        <w:t xml:space="preserve">Највећи број незапослених су лица са нижим квалификацијама школске спреме  (НКВ, КВ и ССС), што значи да не постоје активни производни капацитети који би могли упослити овај кадар. </w:t>
      </w:r>
      <w:r w:rsidR="00BD3586" w:rsidRPr="00ED6A17">
        <w:rPr>
          <w:rFonts w:eastAsia="Times New Roman"/>
          <w:bCs/>
          <w:kern w:val="32"/>
          <w:sz w:val="22"/>
          <w:szCs w:val="22"/>
        </w:rPr>
        <w:t>Старосна структура</w:t>
      </w:r>
      <w:r w:rsidR="00227B96" w:rsidRPr="00ED6A17">
        <w:rPr>
          <w:rFonts w:eastAsia="Times New Roman"/>
          <w:bCs/>
          <w:kern w:val="32"/>
          <w:sz w:val="22"/>
          <w:szCs w:val="22"/>
        </w:rPr>
        <w:t xml:space="preserve"> незапослених из 2015. године, према подацима Бироа за запошљавање општине Модрича показује да је највећи број незапослених лица омладина између 18-30 године старости (31%)</w:t>
      </w:r>
      <w:r w:rsidR="000C61DD" w:rsidRPr="00ED6A17">
        <w:rPr>
          <w:rFonts w:eastAsia="Times New Roman"/>
          <w:bCs/>
          <w:kern w:val="32"/>
          <w:sz w:val="22"/>
          <w:szCs w:val="22"/>
        </w:rPr>
        <w:t>, што говори о потреби успостављања</w:t>
      </w:r>
      <w:r w:rsidR="00D66514" w:rsidRPr="00ED6A17">
        <w:rPr>
          <w:rFonts w:eastAsia="Times New Roman"/>
          <w:bCs/>
          <w:kern w:val="32"/>
          <w:sz w:val="22"/>
          <w:szCs w:val="22"/>
        </w:rPr>
        <w:t xml:space="preserve"> редовних механизама обављања</w:t>
      </w:r>
      <w:r w:rsidR="000C61DD" w:rsidRPr="00ED6A17">
        <w:rPr>
          <w:rFonts w:eastAsia="Times New Roman"/>
          <w:bCs/>
          <w:kern w:val="32"/>
          <w:sz w:val="22"/>
          <w:szCs w:val="22"/>
        </w:rPr>
        <w:t xml:space="preserve"> стручних пракса</w:t>
      </w:r>
      <w:r w:rsidR="00C310BA" w:rsidRPr="00ED6A17">
        <w:rPr>
          <w:rFonts w:eastAsia="Times New Roman"/>
          <w:bCs/>
          <w:kern w:val="32"/>
          <w:sz w:val="22"/>
          <w:szCs w:val="22"/>
        </w:rPr>
        <w:t xml:space="preserve"> и приправничког стажа након редовног образовања, као </w:t>
      </w:r>
      <w:r w:rsidR="000C61DD" w:rsidRPr="00ED6A17">
        <w:rPr>
          <w:rFonts w:eastAsia="Times New Roman"/>
          <w:bCs/>
          <w:kern w:val="32"/>
          <w:sz w:val="22"/>
          <w:szCs w:val="22"/>
        </w:rPr>
        <w:t xml:space="preserve">и </w:t>
      </w:r>
      <w:r w:rsidR="00C310BA" w:rsidRPr="00ED6A17">
        <w:rPr>
          <w:rFonts w:eastAsia="Times New Roman"/>
          <w:bCs/>
          <w:kern w:val="32"/>
          <w:sz w:val="22"/>
          <w:szCs w:val="22"/>
        </w:rPr>
        <w:t xml:space="preserve">програма </w:t>
      </w:r>
      <w:r w:rsidR="000C61DD" w:rsidRPr="00ED6A17">
        <w:rPr>
          <w:rFonts w:eastAsia="Times New Roman"/>
          <w:bCs/>
          <w:kern w:val="32"/>
          <w:sz w:val="22"/>
          <w:szCs w:val="22"/>
        </w:rPr>
        <w:t>доквалификација и преквалификација</w:t>
      </w:r>
      <w:r w:rsidR="00822F65" w:rsidRPr="00ED6A17">
        <w:rPr>
          <w:rFonts w:eastAsia="Times New Roman"/>
          <w:bCs/>
          <w:kern w:val="32"/>
          <w:sz w:val="22"/>
          <w:szCs w:val="22"/>
        </w:rPr>
        <w:t xml:space="preserve"> младих према потребама</w:t>
      </w:r>
      <w:r w:rsidR="000C61DD" w:rsidRPr="00ED6A17">
        <w:rPr>
          <w:rFonts w:eastAsia="Times New Roman"/>
          <w:bCs/>
          <w:kern w:val="32"/>
          <w:sz w:val="22"/>
          <w:szCs w:val="22"/>
        </w:rPr>
        <w:t xml:space="preserve"> тржишта.</w:t>
      </w:r>
    </w:p>
    <w:p w:rsidR="004F716E" w:rsidRPr="00ED6A17" w:rsidRDefault="00D6695F" w:rsidP="00D6695F">
      <w:pPr>
        <w:pStyle w:val="CommentText"/>
        <w:pBdr>
          <w:top w:val="single" w:sz="4" w:space="1" w:color="auto"/>
        </w:pBdr>
        <w:shd w:val="clear" w:color="auto" w:fill="D6E3BC"/>
        <w:spacing w:before="120" w:after="120" w:line="264" w:lineRule="auto"/>
        <w:jc w:val="both"/>
        <w:rPr>
          <w:rFonts w:eastAsia="Times New Roman"/>
          <w:b/>
          <w:bCs/>
          <w:color w:val="4F6228"/>
          <w:kern w:val="32"/>
          <w:sz w:val="22"/>
          <w:szCs w:val="22"/>
        </w:rPr>
      </w:pPr>
      <w:r w:rsidRPr="00ED6A17">
        <w:rPr>
          <w:rFonts w:eastAsia="Times New Roman"/>
          <w:iCs/>
          <w:color w:val="4F6228"/>
          <w:sz w:val="22"/>
          <w:szCs w:val="22"/>
          <w:lang w:eastAsia="ja-JP"/>
        </w:rPr>
        <w:t>Стру</w:t>
      </w:r>
      <w:r w:rsidR="004F716E" w:rsidRPr="00ED6A17">
        <w:rPr>
          <w:rFonts w:eastAsia="Times New Roman"/>
          <w:iCs/>
          <w:color w:val="4F6228"/>
          <w:sz w:val="22"/>
          <w:szCs w:val="22"/>
          <w:lang w:eastAsia="ja-JP"/>
        </w:rPr>
        <w:t xml:space="preserve">ктура тржишта рада у Модричи је неповољна. Број запослених стагнира, док је број незапослених у благом порасту посљедњих неколико година. </w:t>
      </w:r>
    </w:p>
    <w:p w:rsidR="001622D2" w:rsidRPr="00ED6A17" w:rsidRDefault="004F716E" w:rsidP="00D6695F">
      <w:pPr>
        <w:pBdr>
          <w:bottom w:val="single" w:sz="4" w:space="1" w:color="auto"/>
        </w:pBdr>
        <w:shd w:val="clear" w:color="auto" w:fill="D6E3BC"/>
        <w:jc w:val="both"/>
        <w:rPr>
          <w:rFonts w:cs="TTCC3o00"/>
          <w:color w:val="4F6228"/>
        </w:rPr>
      </w:pPr>
      <w:r w:rsidRPr="00ED6A17">
        <w:rPr>
          <w:rFonts w:eastAsia="Times New Roman"/>
          <w:iCs/>
          <w:color w:val="4F6228"/>
          <w:lang w:eastAsia="ja-JP"/>
        </w:rPr>
        <w:t xml:space="preserve">Старосна и квалификациона структура незапослених је неповољна, узимајући у обзир да је доминирају категорије које су тешко запошљиве, попут особа са нижом стручном спремом и особа са преко 50 година старости. </w:t>
      </w:r>
      <w:r w:rsidRPr="00ED6A17">
        <w:rPr>
          <w:rFonts w:cs="TTCC3o00"/>
          <w:color w:val="4F6228"/>
        </w:rPr>
        <w:t xml:space="preserve">Такође, велики број незапослених је у категорији млађе старосне доби (18-30 година) што показује да општина има потешкоће у анимирању привреде и привредних субјеката који би упослили млађи кадар. </w:t>
      </w:r>
      <w:r w:rsidR="00DC1880" w:rsidRPr="00ED6A17">
        <w:rPr>
          <w:rFonts w:cs="TTCC3o00"/>
          <w:color w:val="4F6228"/>
        </w:rPr>
        <w:t>Од посебне је важности да се у будућем периоду изнађу капацитети за упошљавање, као и да се усклади образовни програм са потребама привреде.</w:t>
      </w:r>
    </w:p>
    <w:p w:rsidR="00E23F01" w:rsidRPr="00ED6A17" w:rsidRDefault="00E23F01" w:rsidP="005C2032">
      <w:pPr>
        <w:pStyle w:val="CommentText"/>
        <w:spacing w:before="240" w:after="120"/>
        <w:ind w:left="360"/>
        <w:jc w:val="both"/>
        <w:rPr>
          <w:rFonts w:eastAsia="Times New Roman"/>
          <w:b/>
          <w:bCs/>
          <w:kern w:val="32"/>
          <w:sz w:val="22"/>
          <w:szCs w:val="22"/>
        </w:rPr>
      </w:pPr>
    </w:p>
    <w:p w:rsidR="00533E38" w:rsidRPr="00ED6A17" w:rsidRDefault="006E6A3A" w:rsidP="005A0D98">
      <w:pPr>
        <w:pStyle w:val="Heading3"/>
      </w:pPr>
      <w:bookmarkStart w:id="23" w:name="_Toc473544326"/>
      <w:r w:rsidRPr="00ED6A17">
        <w:lastRenderedPageBreak/>
        <w:t xml:space="preserve">IV.1.5. </w:t>
      </w:r>
      <w:r w:rsidR="003F2BB7" w:rsidRPr="00ED6A17">
        <w:t>Преглед</w:t>
      </w:r>
      <w:r w:rsidR="00CC1502">
        <w:t xml:space="preserve"> </w:t>
      </w:r>
      <w:r w:rsidR="003F2BB7" w:rsidRPr="00ED6A17">
        <w:t>стања</w:t>
      </w:r>
      <w:r w:rsidR="00CC1502">
        <w:t xml:space="preserve"> </w:t>
      </w:r>
      <w:r w:rsidR="003F2BB7" w:rsidRPr="00ED6A17">
        <w:t>и</w:t>
      </w:r>
      <w:r w:rsidR="00CC1502">
        <w:t xml:space="preserve"> </w:t>
      </w:r>
      <w:r w:rsidR="003F2BB7" w:rsidRPr="00ED6A17">
        <w:t>кретања</w:t>
      </w:r>
      <w:r w:rsidR="00CC1502">
        <w:t xml:space="preserve"> </w:t>
      </w:r>
      <w:r w:rsidR="003F2BB7" w:rsidRPr="00ED6A17">
        <w:t>у</w:t>
      </w:r>
      <w:r w:rsidR="00CC1502">
        <w:t xml:space="preserve"> </w:t>
      </w:r>
      <w:r w:rsidR="003F2BB7" w:rsidRPr="00ED6A17">
        <w:t>области</w:t>
      </w:r>
      <w:r w:rsidR="00CC1502">
        <w:t xml:space="preserve"> </w:t>
      </w:r>
      <w:r w:rsidR="003F2BB7" w:rsidRPr="00ED6A17">
        <w:t>друштвеног</w:t>
      </w:r>
      <w:r w:rsidR="00CC1502">
        <w:t xml:space="preserve"> </w:t>
      </w:r>
      <w:r w:rsidR="003F2BB7" w:rsidRPr="00ED6A17">
        <w:t>развоја</w:t>
      </w:r>
      <w:bookmarkEnd w:id="23"/>
    </w:p>
    <w:p w:rsidR="00FA06BD" w:rsidRPr="00ED6A17" w:rsidRDefault="006E6A3A" w:rsidP="003C521B">
      <w:pPr>
        <w:pStyle w:val="Heading4"/>
      </w:pPr>
      <w:bookmarkStart w:id="24" w:name="_Toc473544327"/>
      <w:r w:rsidRPr="00ED6A17">
        <w:t xml:space="preserve">IV.1.5.1. </w:t>
      </w:r>
      <w:r w:rsidR="0069342B" w:rsidRPr="00ED6A17">
        <w:t>Образовање</w:t>
      </w:r>
      <w:bookmarkEnd w:id="24"/>
    </w:p>
    <w:p w:rsidR="009C0C9C" w:rsidRPr="00ED6A17" w:rsidRDefault="009C0C9C" w:rsidP="00256FD3">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 xml:space="preserve">На подручју општине Модрича </w:t>
      </w:r>
      <w:r w:rsidR="00256FD3" w:rsidRPr="00ED6A17">
        <w:rPr>
          <w:rFonts w:eastAsia="Times New Roman" w:cs="Arial"/>
          <w:color w:val="000000"/>
          <w:sz w:val="22"/>
        </w:rPr>
        <w:t>постоје сљедеће</w:t>
      </w:r>
      <w:r w:rsidR="003C49B1">
        <w:rPr>
          <w:rFonts w:eastAsia="Times New Roman" w:cs="Arial"/>
          <w:color w:val="000000"/>
          <w:sz w:val="22"/>
        </w:rPr>
        <w:t xml:space="preserve"> образовне ин</w:t>
      </w:r>
      <w:r w:rsidRPr="00ED6A17">
        <w:rPr>
          <w:rFonts w:eastAsia="Times New Roman" w:cs="Arial"/>
          <w:color w:val="000000"/>
          <w:sz w:val="22"/>
        </w:rPr>
        <w:t>ституције: јавна предшколска установа</w:t>
      </w:r>
      <w:r w:rsidR="006A39C2" w:rsidRPr="00ED6A17">
        <w:rPr>
          <w:rFonts w:eastAsia="Times New Roman" w:cs="Arial"/>
          <w:color w:val="000000"/>
          <w:sz w:val="22"/>
        </w:rPr>
        <w:t xml:space="preserve">, </w:t>
      </w:r>
      <w:r w:rsidRPr="00ED6A17">
        <w:rPr>
          <w:rFonts w:eastAsia="Times New Roman" w:cs="Arial"/>
          <w:color w:val="000000"/>
          <w:sz w:val="22"/>
        </w:rPr>
        <w:t xml:space="preserve">двије градске централне основне школе, у које је </w:t>
      </w:r>
      <w:r w:rsidR="00300708" w:rsidRPr="00ED6A17">
        <w:rPr>
          <w:rFonts w:eastAsia="Times New Roman" w:cs="Arial"/>
          <w:color w:val="000000"/>
          <w:sz w:val="22"/>
        </w:rPr>
        <w:t>укључено седа</w:t>
      </w:r>
      <w:r w:rsidRPr="00ED6A17">
        <w:rPr>
          <w:rFonts w:eastAsia="Times New Roman" w:cs="Arial"/>
          <w:color w:val="000000"/>
          <w:sz w:val="22"/>
        </w:rPr>
        <w:t>мнаест подручних основних школа из сеоских мјесних заједница и Средњошколски центар у коме се образују ученици за занимања трећег и четвртог степена.</w:t>
      </w:r>
      <w:r w:rsidR="00300708" w:rsidRPr="00ED6A17">
        <w:rPr>
          <w:rFonts w:eastAsia="Times New Roman" w:cs="Arial"/>
          <w:color w:val="000000"/>
          <w:sz w:val="22"/>
        </w:rPr>
        <w:t xml:space="preserve"> На подручју општине Модрича нема </w:t>
      </w:r>
      <w:r w:rsidR="00B2717A" w:rsidRPr="00ED6A17">
        <w:rPr>
          <w:rFonts w:eastAsia="Times New Roman" w:cs="Arial"/>
          <w:color w:val="000000"/>
          <w:sz w:val="22"/>
        </w:rPr>
        <w:t>високообразовних установа.</w:t>
      </w:r>
    </w:p>
    <w:p w:rsidR="0069342B" w:rsidRPr="00ED6A17" w:rsidRDefault="0069342B" w:rsidP="006E6A3A">
      <w:pPr>
        <w:pStyle w:val="CommentText"/>
        <w:widowControl w:val="0"/>
        <w:tabs>
          <w:tab w:val="left" w:pos="2250"/>
        </w:tabs>
        <w:overflowPunct w:val="0"/>
        <w:adjustRightInd w:val="0"/>
        <w:spacing w:before="120" w:after="120"/>
        <w:ind w:left="360"/>
        <w:jc w:val="both"/>
        <w:rPr>
          <w:rFonts w:eastAsia="Times New Roman" w:cs="Arial"/>
          <w:i/>
          <w:color w:val="000000"/>
          <w:sz w:val="22"/>
        </w:rPr>
      </w:pPr>
      <w:r w:rsidRPr="00ED6A17">
        <w:rPr>
          <w:rFonts w:eastAsia="Times New Roman" w:cs="Arial"/>
          <w:i/>
          <w:color w:val="000000"/>
          <w:sz w:val="22"/>
        </w:rPr>
        <w:t>Предшколско образовање</w:t>
      </w:r>
    </w:p>
    <w:tbl>
      <w:tblPr>
        <w:tblpPr w:leftFromText="141" w:rightFromText="141" w:vertAnchor="text" w:tblpX="360" w:tblpY="1"/>
        <w:tblOverlap w:val="never"/>
        <w:tblW w:w="5452" w:type="dxa"/>
        <w:tblLook w:val="04A0"/>
      </w:tblPr>
      <w:tblGrid>
        <w:gridCol w:w="5624"/>
      </w:tblGrid>
      <w:tr w:rsidR="006C50FE" w:rsidRPr="00ED6A17" w:rsidTr="00EC5431">
        <w:trPr>
          <w:trHeight w:val="4059"/>
        </w:trPr>
        <w:tc>
          <w:tcPr>
            <w:tcW w:w="5452" w:type="dxa"/>
            <w:tcBorders>
              <w:bottom w:val="nil"/>
            </w:tcBorders>
            <w:shd w:val="clear" w:color="auto" w:fill="auto"/>
          </w:tcPr>
          <w:p w:rsidR="006C50FE" w:rsidRPr="00ED6A17" w:rsidRDefault="00EC5431" w:rsidP="00EC5431">
            <w:pPr>
              <w:pStyle w:val="CommentText"/>
              <w:widowControl w:val="0"/>
              <w:tabs>
                <w:tab w:val="left" w:pos="2250"/>
              </w:tabs>
              <w:overflowPunct w:val="0"/>
              <w:adjustRightInd w:val="0"/>
              <w:spacing w:before="120"/>
              <w:jc w:val="center"/>
              <w:rPr>
                <w:rFonts w:eastAsia="Times New Roman" w:cs="Arial"/>
                <w:color w:val="000000"/>
                <w:sz w:val="10"/>
                <w:szCs w:val="10"/>
              </w:rPr>
            </w:pPr>
            <w:r w:rsidRPr="00EC5431">
              <w:rPr>
                <w:rFonts w:eastAsia="Times New Roman" w:cs="Arial"/>
                <w:noProof/>
                <w:color w:val="000000"/>
                <w:sz w:val="10"/>
                <w:szCs w:val="10"/>
                <w:lang w:val="bs-Latn-BA" w:eastAsia="bs-Latn-BA"/>
              </w:rPr>
              <w:drawing>
                <wp:anchor distT="0" distB="0" distL="114300" distR="114300" simplePos="0" relativeHeight="251648512" behindDoc="1" locked="0" layoutInCell="1" allowOverlap="1">
                  <wp:simplePos x="0" y="0"/>
                  <wp:positionH relativeFrom="column">
                    <wp:posOffset>16510</wp:posOffset>
                  </wp:positionH>
                  <wp:positionV relativeFrom="paragraph">
                    <wp:posOffset>111125</wp:posOffset>
                  </wp:positionV>
                  <wp:extent cx="3415030" cy="2615565"/>
                  <wp:effectExtent l="19050" t="0" r="0" b="0"/>
                  <wp:wrapTight wrapText="bothSides">
                    <wp:wrapPolygon edited="0">
                      <wp:start x="-120" y="0"/>
                      <wp:lineTo x="-120" y="21395"/>
                      <wp:lineTo x="21568" y="21395"/>
                      <wp:lineTo x="21568" y="0"/>
                      <wp:lineTo x="-120" y="0"/>
                    </wp:wrapPolygon>
                  </wp:wrapTight>
                  <wp:docPr id="55" name="Picture 20" descr="C:\Users\ultimate\Desktop\BRANKO grafikoni\22.12.2016 - Modric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ltimate\Desktop\BRANKO grafikoni\22.12.2016 - Modrica\21.jpg"/>
                          <pic:cNvPicPr>
                            <a:picLocks noChangeAspect="1" noChangeArrowheads="1"/>
                          </pic:cNvPicPr>
                        </pic:nvPicPr>
                        <pic:blipFill>
                          <a:blip r:embed="rId29" cstate="print"/>
                          <a:srcRect/>
                          <a:stretch>
                            <a:fillRect/>
                          </a:stretch>
                        </pic:blipFill>
                        <pic:spPr bwMode="auto">
                          <a:xfrm>
                            <a:off x="0" y="0"/>
                            <a:ext cx="3415030" cy="2615565"/>
                          </a:xfrm>
                          <a:prstGeom prst="rect">
                            <a:avLst/>
                          </a:prstGeom>
                          <a:noFill/>
                          <a:ln w="9525">
                            <a:noFill/>
                            <a:miter lim="800000"/>
                            <a:headEnd/>
                            <a:tailEnd/>
                          </a:ln>
                        </pic:spPr>
                      </pic:pic>
                    </a:graphicData>
                  </a:graphic>
                </wp:anchor>
              </w:drawing>
            </w:r>
          </w:p>
        </w:tc>
      </w:tr>
    </w:tbl>
    <w:p w:rsidR="00335876" w:rsidRPr="00ED6A17" w:rsidRDefault="00335876" w:rsidP="00C631FB">
      <w:pPr>
        <w:pStyle w:val="CommentText"/>
        <w:ind w:left="425"/>
        <w:jc w:val="both"/>
        <w:rPr>
          <w:rFonts w:eastAsia="Times New Roman"/>
          <w:b/>
          <w:bCs/>
          <w:kern w:val="32"/>
          <w:sz w:val="22"/>
          <w:szCs w:val="22"/>
        </w:rPr>
      </w:pPr>
    </w:p>
    <w:p w:rsidR="006C50FE" w:rsidRPr="00ED6A17" w:rsidRDefault="006C50FE" w:rsidP="006C50FE">
      <w:pPr>
        <w:pStyle w:val="CommentText"/>
        <w:widowControl w:val="0"/>
        <w:tabs>
          <w:tab w:val="left" w:pos="2250"/>
        </w:tabs>
        <w:overflowPunct w:val="0"/>
        <w:adjustRightInd w:val="0"/>
        <w:spacing w:after="120"/>
        <w:jc w:val="both"/>
        <w:rPr>
          <w:rFonts w:eastAsia="Times New Roman" w:cs="Arial"/>
          <w:color w:val="000000"/>
          <w:sz w:val="22"/>
        </w:rPr>
      </w:pPr>
      <w:r w:rsidRPr="00ED6A17">
        <w:rPr>
          <w:rFonts w:eastAsia="Times New Roman" w:cs="Arial"/>
          <w:color w:val="000000"/>
          <w:sz w:val="22"/>
        </w:rPr>
        <w:t>Иако је предвиђени капацитет Установе према законским нормативима 122 дјеце узраста од 6 мјесеци до 6 година, Графикон бр. 17 показује да потребе за пријем дјеце у општини Модрича далеко премашују тренутне капацитете и могућности ове Установе, те ЈПУ „Наша Радост“ из године у годину врши пријем и смештај дјеце преко законских ограничења.</w:t>
      </w:r>
    </w:p>
    <w:p w:rsidR="006C50FE" w:rsidRPr="00D323D8" w:rsidRDefault="006C50FE" w:rsidP="00D323D8">
      <w:pPr>
        <w:pStyle w:val="CommentText"/>
        <w:spacing w:after="120"/>
        <w:ind w:left="425"/>
        <w:jc w:val="both"/>
        <w:rPr>
          <w:rFonts w:eastAsia="Times New Roman"/>
          <w:bCs/>
          <w:kern w:val="32"/>
          <w:sz w:val="22"/>
          <w:szCs w:val="22"/>
        </w:rPr>
      </w:pPr>
      <w:r w:rsidRPr="00ED6A17">
        <w:rPr>
          <w:rFonts w:eastAsia="Times New Roman"/>
          <w:bCs/>
          <w:kern w:val="32"/>
          <w:sz w:val="22"/>
          <w:szCs w:val="22"/>
        </w:rPr>
        <w:t>У школској 201</w:t>
      </w:r>
      <w:r w:rsidR="003C49B1">
        <w:rPr>
          <w:rFonts w:eastAsia="Times New Roman"/>
          <w:bCs/>
          <w:kern w:val="32"/>
          <w:sz w:val="22"/>
          <w:szCs w:val="22"/>
        </w:rPr>
        <w:t>5</w:t>
      </w:r>
      <w:r w:rsidRPr="00ED6A17">
        <w:rPr>
          <w:rFonts w:eastAsia="Times New Roman"/>
          <w:bCs/>
          <w:kern w:val="32"/>
          <w:sz w:val="22"/>
          <w:szCs w:val="22"/>
        </w:rPr>
        <w:t>/1</w:t>
      </w:r>
      <w:r w:rsidR="003C49B1">
        <w:rPr>
          <w:rFonts w:eastAsia="Times New Roman"/>
          <w:bCs/>
          <w:kern w:val="32"/>
          <w:sz w:val="22"/>
          <w:szCs w:val="22"/>
        </w:rPr>
        <w:t>6</w:t>
      </w:r>
      <w:r w:rsidRPr="00ED6A17">
        <w:rPr>
          <w:rFonts w:eastAsia="Times New Roman"/>
          <w:bCs/>
          <w:kern w:val="32"/>
          <w:sz w:val="22"/>
          <w:szCs w:val="22"/>
        </w:rPr>
        <w:t>. години уписано је укупно 146 малишана у цјелодневни боравак и 20 дјеце у продужени боравак.</w:t>
      </w:r>
    </w:p>
    <w:p w:rsidR="00D323D8" w:rsidRDefault="002E23F2" w:rsidP="00D323D8">
      <w:pPr>
        <w:pStyle w:val="CommentText"/>
        <w:ind w:left="425"/>
        <w:jc w:val="both"/>
        <w:rPr>
          <w:rFonts w:eastAsia="Times New Roman" w:cs="Arial"/>
          <w:color w:val="000000"/>
          <w:sz w:val="22"/>
        </w:rPr>
      </w:pPr>
      <w:r w:rsidRPr="00ED6A17">
        <w:rPr>
          <w:rFonts w:eastAsia="Times New Roman" w:cs="Arial"/>
          <w:color w:val="000000"/>
          <w:sz w:val="22"/>
        </w:rPr>
        <w:t>У општини Модрича не постоји прецизан податак о броју и обухвату дјеце предшколским образовањем, но поједини званични документи</w:t>
      </w:r>
      <w:r w:rsidRPr="00ED6A17">
        <w:rPr>
          <w:rStyle w:val="FootnoteReference"/>
          <w:rFonts w:eastAsia="Times New Roman" w:cs="Arial"/>
          <w:color w:val="000000"/>
          <w:sz w:val="22"/>
        </w:rPr>
        <w:footnoteReference w:id="6"/>
      </w:r>
      <w:r w:rsidRPr="00ED6A17">
        <w:rPr>
          <w:rFonts w:eastAsia="Times New Roman" w:cs="Arial"/>
          <w:color w:val="000000"/>
          <w:sz w:val="22"/>
        </w:rPr>
        <w:t xml:space="preserve"> говоре да је свега 13% у 2013/2014. години предшколаца са територије Општине обухваћено овим видом образовања</w:t>
      </w:r>
      <w:r w:rsidR="00147CBF" w:rsidRPr="00ED6A17">
        <w:rPr>
          <w:rFonts w:eastAsia="Times New Roman" w:cs="Arial"/>
          <w:color w:val="000000"/>
          <w:sz w:val="22"/>
        </w:rPr>
        <w:t>, што је за 17% мање у односу на минимални обухват</w:t>
      </w:r>
      <w:r w:rsidR="00DE5F39" w:rsidRPr="00ED6A17">
        <w:rPr>
          <w:rFonts w:eastAsia="Times New Roman" w:cs="Arial"/>
          <w:color w:val="000000"/>
          <w:sz w:val="22"/>
        </w:rPr>
        <w:t xml:space="preserve"> који се препоручује на нивоу Републике Српске.</w:t>
      </w:r>
      <w:r w:rsidR="00147CBF" w:rsidRPr="00ED6A17">
        <w:rPr>
          <w:rStyle w:val="FootnoteReference"/>
          <w:rFonts w:eastAsia="Times New Roman" w:cs="Arial"/>
          <w:color w:val="000000"/>
          <w:sz w:val="22"/>
        </w:rPr>
        <w:footnoteReference w:id="7"/>
      </w:r>
    </w:p>
    <w:p w:rsidR="00A83CD9" w:rsidRPr="00D323D8" w:rsidRDefault="00335876" w:rsidP="00D323D8">
      <w:pPr>
        <w:pStyle w:val="CommentText"/>
        <w:spacing w:before="120"/>
        <w:ind w:left="425"/>
        <w:jc w:val="both"/>
        <w:rPr>
          <w:rFonts w:eastAsia="Times New Roman" w:cs="Arial"/>
          <w:color w:val="000000"/>
          <w:sz w:val="22"/>
        </w:rPr>
      </w:pPr>
      <w:r w:rsidRPr="00ED6A17">
        <w:rPr>
          <w:rFonts w:eastAsia="Times New Roman"/>
          <w:b/>
          <w:bCs/>
          <w:kern w:val="32"/>
          <w:sz w:val="22"/>
          <w:szCs w:val="22"/>
        </w:rPr>
        <w:t xml:space="preserve">Јавна предшколска установа </w:t>
      </w:r>
      <w:r w:rsidR="0098269F" w:rsidRPr="00ED6A17">
        <w:rPr>
          <w:rFonts w:eastAsia="Times New Roman"/>
          <w:b/>
          <w:bCs/>
          <w:i/>
          <w:kern w:val="32"/>
          <w:sz w:val="22"/>
          <w:szCs w:val="22"/>
        </w:rPr>
        <w:t>„Наша Р</w:t>
      </w:r>
      <w:r w:rsidRPr="00ED6A17">
        <w:rPr>
          <w:rFonts w:eastAsia="Times New Roman"/>
          <w:b/>
          <w:bCs/>
          <w:i/>
          <w:kern w:val="32"/>
          <w:sz w:val="22"/>
          <w:szCs w:val="22"/>
        </w:rPr>
        <w:t>адост“</w:t>
      </w:r>
      <w:r w:rsidR="00CC1502">
        <w:rPr>
          <w:rFonts w:eastAsia="Times New Roman"/>
          <w:b/>
          <w:bCs/>
          <w:i/>
          <w:kern w:val="32"/>
          <w:sz w:val="22"/>
          <w:szCs w:val="22"/>
        </w:rPr>
        <w:t xml:space="preserve"> </w:t>
      </w:r>
      <w:r w:rsidRPr="00ED6A17">
        <w:rPr>
          <w:rFonts w:eastAsia="Times New Roman"/>
          <w:bCs/>
          <w:kern w:val="32"/>
          <w:sz w:val="22"/>
          <w:szCs w:val="22"/>
        </w:rPr>
        <w:t xml:space="preserve">Модрича је једина установа предшколског образовања и васпитања на подручју општине Модрича. </w:t>
      </w:r>
      <w:r w:rsidR="00B46152" w:rsidRPr="00ED6A17">
        <w:rPr>
          <w:rFonts w:eastAsia="Times New Roman"/>
          <w:bCs/>
          <w:kern w:val="32"/>
          <w:sz w:val="22"/>
          <w:szCs w:val="22"/>
        </w:rPr>
        <w:t>Запошљ</w:t>
      </w:r>
      <w:r w:rsidR="00FA4FEB">
        <w:rPr>
          <w:rFonts w:eastAsia="Times New Roman"/>
          <w:bCs/>
          <w:kern w:val="32"/>
          <w:sz w:val="22"/>
          <w:szCs w:val="22"/>
        </w:rPr>
        <w:t xml:space="preserve">ава укупно 24 радника, од тога </w:t>
      </w:r>
      <w:r w:rsidR="00B46152" w:rsidRPr="00ED6A17">
        <w:rPr>
          <w:rFonts w:eastAsia="Times New Roman"/>
          <w:bCs/>
          <w:kern w:val="32"/>
          <w:sz w:val="22"/>
          <w:szCs w:val="22"/>
        </w:rPr>
        <w:t>12 васпитача</w:t>
      </w:r>
      <w:r w:rsidR="00B46152" w:rsidRPr="00ED6A17">
        <w:rPr>
          <w:rStyle w:val="FootnoteReference"/>
          <w:rFonts w:eastAsia="Times New Roman"/>
          <w:bCs/>
          <w:kern w:val="32"/>
          <w:sz w:val="22"/>
          <w:szCs w:val="22"/>
        </w:rPr>
        <w:footnoteReference w:id="8"/>
      </w:r>
      <w:r w:rsidR="00B46152" w:rsidRPr="00ED6A17">
        <w:rPr>
          <w:rFonts w:eastAsia="Times New Roman"/>
          <w:bCs/>
          <w:kern w:val="32"/>
          <w:sz w:val="22"/>
          <w:szCs w:val="22"/>
        </w:rPr>
        <w:t>, одговарајућих квалификација. Објекат је саграђен 1986. године и располаже са 1061 м</w:t>
      </w:r>
      <w:r w:rsidR="00B46152" w:rsidRPr="00ED6A17">
        <w:rPr>
          <w:rFonts w:eastAsia="Times New Roman"/>
          <w:bCs/>
          <w:kern w:val="32"/>
          <w:sz w:val="22"/>
          <w:szCs w:val="22"/>
          <w:vertAlign w:val="superscript"/>
        </w:rPr>
        <w:t>2</w:t>
      </w:r>
      <w:r w:rsidR="00B46152" w:rsidRPr="00ED6A17">
        <w:rPr>
          <w:rFonts w:eastAsia="Times New Roman"/>
          <w:bCs/>
          <w:kern w:val="32"/>
          <w:sz w:val="22"/>
          <w:szCs w:val="22"/>
        </w:rPr>
        <w:t>, затвореног простора за смјештај и боравак дјеце узраста од 6 мјесеци до 6 година, са површином отвореног простора је 6091 м</w:t>
      </w:r>
      <w:r w:rsidR="00B46152" w:rsidRPr="00ED6A17">
        <w:rPr>
          <w:rFonts w:eastAsia="Times New Roman"/>
          <w:bCs/>
          <w:kern w:val="32"/>
          <w:sz w:val="22"/>
          <w:szCs w:val="22"/>
          <w:vertAlign w:val="superscript"/>
        </w:rPr>
        <w:t>2</w:t>
      </w:r>
      <w:r w:rsidR="00B46152" w:rsidRPr="00ED6A17">
        <w:rPr>
          <w:rFonts w:eastAsia="Times New Roman"/>
          <w:bCs/>
          <w:kern w:val="32"/>
          <w:sz w:val="22"/>
          <w:szCs w:val="22"/>
        </w:rPr>
        <w:t>;</w:t>
      </w:r>
      <w:r w:rsidR="00FA4FEB">
        <w:rPr>
          <w:rFonts w:eastAsia="Times New Roman"/>
          <w:bCs/>
          <w:kern w:val="32"/>
          <w:sz w:val="22"/>
          <w:szCs w:val="22"/>
          <w:lang w:val="sr-Cyrl-CS"/>
        </w:rPr>
        <w:t xml:space="preserve"> </w:t>
      </w:r>
      <w:r w:rsidR="0098269F" w:rsidRPr="00ED6A17">
        <w:rPr>
          <w:rFonts w:eastAsia="Times New Roman"/>
          <w:bCs/>
          <w:kern w:val="32"/>
          <w:sz w:val="22"/>
          <w:szCs w:val="22"/>
        </w:rPr>
        <w:t xml:space="preserve">пространом </w:t>
      </w:r>
      <w:r w:rsidRPr="00ED6A17">
        <w:rPr>
          <w:rFonts w:eastAsia="Times New Roman"/>
          <w:bCs/>
          <w:kern w:val="32"/>
          <w:sz w:val="22"/>
          <w:szCs w:val="22"/>
        </w:rPr>
        <w:t>трпезаријом, салом за физичко васпитање и отвореним атријем</w:t>
      </w:r>
      <w:r w:rsidR="00994320" w:rsidRPr="00ED6A17">
        <w:rPr>
          <w:rFonts w:eastAsia="Times New Roman"/>
          <w:bCs/>
          <w:kern w:val="32"/>
          <w:sz w:val="22"/>
          <w:szCs w:val="22"/>
        </w:rPr>
        <w:t>, 5 васпитних соба и простор</w:t>
      </w:r>
      <w:r w:rsidR="00B46152" w:rsidRPr="00ED6A17">
        <w:rPr>
          <w:rFonts w:eastAsia="Times New Roman"/>
          <w:bCs/>
          <w:kern w:val="32"/>
          <w:sz w:val="22"/>
          <w:szCs w:val="22"/>
        </w:rPr>
        <w:t>ом</w:t>
      </w:r>
      <w:r w:rsidR="00994320" w:rsidRPr="00ED6A17">
        <w:rPr>
          <w:rFonts w:eastAsia="Times New Roman"/>
          <w:bCs/>
          <w:kern w:val="32"/>
          <w:sz w:val="22"/>
          <w:szCs w:val="22"/>
        </w:rPr>
        <w:t xml:space="preserve"> за јасле, који представња издвојену цијелину</w:t>
      </w:r>
      <w:r w:rsidR="001A4C24" w:rsidRPr="00ED6A17">
        <w:rPr>
          <w:rFonts w:eastAsia="Times New Roman"/>
          <w:bCs/>
          <w:kern w:val="32"/>
          <w:sz w:val="22"/>
          <w:szCs w:val="22"/>
        </w:rPr>
        <w:t xml:space="preserve">. Услед потреба за проширивањем капацитета, </w:t>
      </w:r>
      <w:r w:rsidR="009047D9" w:rsidRPr="00ED6A17">
        <w:rPr>
          <w:rFonts w:eastAsia="Times New Roman"/>
          <w:bCs/>
          <w:kern w:val="32"/>
          <w:sz w:val="22"/>
          <w:szCs w:val="22"/>
        </w:rPr>
        <w:t>сал</w:t>
      </w:r>
      <w:r w:rsidR="001A4C24" w:rsidRPr="00ED6A17">
        <w:rPr>
          <w:rFonts w:eastAsia="Times New Roman"/>
          <w:bCs/>
          <w:kern w:val="32"/>
          <w:sz w:val="22"/>
          <w:szCs w:val="22"/>
        </w:rPr>
        <w:t xml:space="preserve">а за физичко васпитање је преуређена у импровизовану радну собу за продужени боравак. </w:t>
      </w:r>
      <w:r w:rsidRPr="00ED6A17">
        <w:rPr>
          <w:rFonts w:eastAsia="Times New Roman"/>
          <w:bCs/>
          <w:kern w:val="32"/>
          <w:sz w:val="22"/>
          <w:szCs w:val="22"/>
        </w:rPr>
        <w:t xml:space="preserve">Комплетан објекат је дотрајао и потребно га је реновирати.  </w:t>
      </w:r>
    </w:p>
    <w:p w:rsidR="0069342B" w:rsidRPr="00ED6A17" w:rsidRDefault="0069342B" w:rsidP="00D323D8">
      <w:pPr>
        <w:pStyle w:val="CommentText"/>
        <w:widowControl w:val="0"/>
        <w:tabs>
          <w:tab w:val="left" w:pos="2250"/>
        </w:tabs>
        <w:overflowPunct w:val="0"/>
        <w:adjustRightInd w:val="0"/>
        <w:spacing w:before="120" w:after="120"/>
        <w:ind w:left="426"/>
        <w:jc w:val="both"/>
        <w:rPr>
          <w:rFonts w:eastAsia="Times New Roman" w:cs="Arial"/>
          <w:i/>
          <w:color w:val="000000"/>
          <w:sz w:val="22"/>
        </w:rPr>
      </w:pPr>
      <w:r w:rsidRPr="00ED6A17">
        <w:rPr>
          <w:rFonts w:eastAsia="Times New Roman" w:cs="Arial"/>
          <w:i/>
          <w:color w:val="000000"/>
          <w:sz w:val="22"/>
        </w:rPr>
        <w:lastRenderedPageBreak/>
        <w:t>Основно школско образовање</w:t>
      </w:r>
    </w:p>
    <w:tbl>
      <w:tblPr>
        <w:tblW w:w="0" w:type="auto"/>
        <w:tblInd w:w="360" w:type="dxa"/>
        <w:tblLook w:val="04A0"/>
      </w:tblPr>
      <w:tblGrid>
        <w:gridCol w:w="6546"/>
        <w:gridCol w:w="2454"/>
      </w:tblGrid>
      <w:tr w:rsidR="00A136F2" w:rsidRPr="00ED6A17" w:rsidTr="005451BC">
        <w:tc>
          <w:tcPr>
            <w:tcW w:w="6546" w:type="dxa"/>
            <w:shd w:val="clear" w:color="auto" w:fill="auto"/>
          </w:tcPr>
          <w:p w:rsidR="00A136F2" w:rsidRPr="00ED6A17" w:rsidRDefault="00790D3D" w:rsidP="005451BC">
            <w:pPr>
              <w:pStyle w:val="CommentText"/>
              <w:widowControl w:val="0"/>
              <w:tabs>
                <w:tab w:val="left" w:pos="2250"/>
              </w:tabs>
              <w:overflowPunct w:val="0"/>
              <w:adjustRightInd w:val="0"/>
              <w:spacing w:before="120"/>
              <w:jc w:val="both"/>
              <w:rPr>
                <w:rFonts w:eastAsia="Times New Roman" w:cs="Arial"/>
                <w:color w:val="000000"/>
                <w:sz w:val="10"/>
                <w:szCs w:val="10"/>
              </w:rPr>
            </w:pPr>
            <w:r w:rsidRPr="00DD4DD9">
              <w:rPr>
                <w:noProof/>
                <w:lang w:val="bs-Latn-BA" w:eastAsia="bs-Latn-BA"/>
              </w:rPr>
              <w:drawing>
                <wp:inline distT="0" distB="0" distL="0" distR="0">
                  <wp:extent cx="4017010" cy="2270760"/>
                  <wp:effectExtent l="0" t="0" r="2540" b="0"/>
                  <wp:docPr id="13" name="Chart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7010" cy="2270760"/>
                          </a:xfrm>
                          <a:prstGeom prst="rect">
                            <a:avLst/>
                          </a:prstGeom>
                          <a:noFill/>
                          <a:ln>
                            <a:noFill/>
                          </a:ln>
                        </pic:spPr>
                      </pic:pic>
                    </a:graphicData>
                  </a:graphic>
                </wp:inline>
              </w:drawing>
            </w:r>
          </w:p>
        </w:tc>
        <w:tc>
          <w:tcPr>
            <w:tcW w:w="2454" w:type="dxa"/>
            <w:vMerge w:val="restart"/>
            <w:shd w:val="clear" w:color="auto" w:fill="auto"/>
          </w:tcPr>
          <w:p w:rsidR="00A136F2" w:rsidRPr="00ED6A17" w:rsidRDefault="004C14C9" w:rsidP="005451BC">
            <w:pPr>
              <w:pStyle w:val="CommentText"/>
              <w:widowControl w:val="0"/>
              <w:tabs>
                <w:tab w:val="left" w:pos="2250"/>
              </w:tabs>
              <w:overflowPunct w:val="0"/>
              <w:adjustRightInd w:val="0"/>
              <w:spacing w:after="120"/>
              <w:jc w:val="both"/>
              <w:rPr>
                <w:rFonts w:eastAsia="Times New Roman" w:cs="Arial"/>
                <w:color w:val="000000"/>
                <w:sz w:val="22"/>
              </w:rPr>
            </w:pPr>
            <w:r w:rsidRPr="00ED6A17">
              <w:rPr>
                <w:rFonts w:eastAsia="Times New Roman" w:cs="Arial"/>
                <w:color w:val="000000"/>
                <w:sz w:val="22"/>
              </w:rPr>
              <w:t>Преглед кретања броја ученика у об</w:t>
            </w:r>
            <w:r w:rsidR="005F3265" w:rsidRPr="00ED6A17">
              <w:rPr>
                <w:rFonts w:eastAsia="Times New Roman" w:cs="Arial"/>
                <w:color w:val="000000"/>
                <w:sz w:val="22"/>
              </w:rPr>
              <w:t>ј</w:t>
            </w:r>
            <w:r w:rsidRPr="00ED6A17">
              <w:rPr>
                <w:rFonts w:eastAsia="Times New Roman" w:cs="Arial"/>
                <w:color w:val="000000"/>
                <w:sz w:val="22"/>
              </w:rPr>
              <w:t>е основне школе на територији</w:t>
            </w:r>
            <w:r w:rsidR="002B7C62" w:rsidRPr="00ED6A17">
              <w:rPr>
                <w:rFonts w:eastAsia="Times New Roman" w:cs="Arial"/>
                <w:color w:val="000000"/>
                <w:sz w:val="22"/>
              </w:rPr>
              <w:t xml:space="preserve"> општине Модрича (Графикон бр. 22</w:t>
            </w:r>
            <w:r w:rsidRPr="00ED6A17">
              <w:rPr>
                <w:rFonts w:eastAsia="Times New Roman" w:cs="Arial"/>
                <w:color w:val="000000"/>
                <w:sz w:val="22"/>
              </w:rPr>
              <w:t xml:space="preserve">) говори о тенденцији смањивања броја ученика из године у годину, што се посебно односи на мањи број ђака у подручним школама, те је у 2015. години уписано </w:t>
            </w:r>
            <w:r w:rsidR="00FF6624" w:rsidRPr="00ED6A17">
              <w:rPr>
                <w:rFonts w:eastAsia="Times New Roman" w:cs="Arial"/>
                <w:color w:val="000000"/>
                <w:sz w:val="22"/>
              </w:rPr>
              <w:t>12</w:t>
            </w:r>
            <w:r w:rsidRPr="00ED6A17">
              <w:rPr>
                <w:rFonts w:eastAsia="Times New Roman" w:cs="Arial"/>
                <w:color w:val="000000"/>
                <w:sz w:val="22"/>
              </w:rPr>
              <w:t>% мање ђака у односу на 2011. годину</w:t>
            </w:r>
            <w:r w:rsidR="00FF6624" w:rsidRPr="00ED6A17">
              <w:rPr>
                <w:rFonts w:eastAsia="Times New Roman" w:cs="Arial"/>
                <w:color w:val="000000"/>
                <w:sz w:val="22"/>
              </w:rPr>
              <w:t>.</w:t>
            </w:r>
          </w:p>
        </w:tc>
      </w:tr>
      <w:tr w:rsidR="00A136F2" w:rsidRPr="00ED6A17" w:rsidTr="005451BC">
        <w:tc>
          <w:tcPr>
            <w:tcW w:w="6546" w:type="dxa"/>
            <w:shd w:val="clear" w:color="auto" w:fill="auto"/>
          </w:tcPr>
          <w:p w:rsidR="00A136F2" w:rsidRPr="00ED6A17" w:rsidRDefault="00A136F2" w:rsidP="005451BC">
            <w:pPr>
              <w:pStyle w:val="CommentText"/>
              <w:widowControl w:val="0"/>
              <w:tabs>
                <w:tab w:val="left" w:pos="2250"/>
              </w:tabs>
              <w:overflowPunct w:val="0"/>
              <w:adjustRightInd w:val="0"/>
              <w:jc w:val="center"/>
              <w:rPr>
                <w:rFonts w:eastAsia="Times New Roman" w:cs="Arial"/>
                <w:color w:val="000000"/>
                <w:sz w:val="18"/>
                <w:szCs w:val="18"/>
              </w:rPr>
            </w:pPr>
            <w:r w:rsidRPr="00ED6A17">
              <w:rPr>
                <w:rFonts w:eastAsia="Times New Roman"/>
                <w:bCs/>
                <w:i/>
                <w:kern w:val="32"/>
                <w:sz w:val="18"/>
                <w:szCs w:val="18"/>
              </w:rPr>
              <w:t>Извор: ОУ Модрича, Социоекономска анализа 2016. година</w:t>
            </w:r>
          </w:p>
        </w:tc>
        <w:tc>
          <w:tcPr>
            <w:tcW w:w="2454" w:type="dxa"/>
            <w:vMerge/>
            <w:shd w:val="clear" w:color="auto" w:fill="auto"/>
          </w:tcPr>
          <w:p w:rsidR="00A136F2" w:rsidRPr="00ED6A17" w:rsidRDefault="00A136F2" w:rsidP="005451BC">
            <w:pPr>
              <w:pStyle w:val="CommentText"/>
              <w:widowControl w:val="0"/>
              <w:tabs>
                <w:tab w:val="left" w:pos="2250"/>
              </w:tabs>
              <w:overflowPunct w:val="0"/>
              <w:adjustRightInd w:val="0"/>
              <w:spacing w:before="120" w:after="120"/>
              <w:jc w:val="both"/>
              <w:rPr>
                <w:rFonts w:eastAsia="Times New Roman" w:cs="Arial"/>
                <w:color w:val="000000"/>
                <w:sz w:val="22"/>
              </w:rPr>
            </w:pPr>
          </w:p>
        </w:tc>
      </w:tr>
    </w:tbl>
    <w:p w:rsidR="00DF3A97" w:rsidRPr="00ED6A17" w:rsidRDefault="00CC1502" w:rsidP="00DF3A97">
      <w:pPr>
        <w:pStyle w:val="CommentText"/>
        <w:widowControl w:val="0"/>
        <w:tabs>
          <w:tab w:val="left" w:pos="2250"/>
        </w:tabs>
        <w:overflowPunct w:val="0"/>
        <w:adjustRightInd w:val="0"/>
        <w:spacing w:before="120" w:after="120"/>
        <w:ind w:left="426"/>
        <w:jc w:val="both"/>
        <w:rPr>
          <w:rFonts w:eastAsia="Times New Roman" w:cs="Arial"/>
          <w:color w:val="000000"/>
          <w:sz w:val="22"/>
        </w:rPr>
      </w:pPr>
      <w:r>
        <w:rPr>
          <w:rFonts w:eastAsia="Times New Roman" w:cs="Arial"/>
          <w:color w:val="000000"/>
          <w:sz w:val="22"/>
        </w:rPr>
        <w:t>Имплементација пројекта</w:t>
      </w:r>
      <w:r w:rsidR="00DF3A97" w:rsidRPr="00ED6A17">
        <w:rPr>
          <w:rFonts w:eastAsia="Times New Roman" w:cs="Arial"/>
          <w:color w:val="000000"/>
          <w:sz w:val="22"/>
        </w:rPr>
        <w:t xml:space="preserve"> </w:t>
      </w:r>
      <w:r w:rsidR="00DF3A97" w:rsidRPr="00ED6A17">
        <w:rPr>
          <w:rFonts w:eastAsia="Times New Roman" w:cs="Arial"/>
          <w:b/>
          <w:color w:val="000000"/>
          <w:sz w:val="22"/>
        </w:rPr>
        <w:t>Доситеј:</w:t>
      </w:r>
      <w:r w:rsidR="00DF3A97" w:rsidRPr="00ED6A17">
        <w:rPr>
          <w:rFonts w:eastAsia="Times New Roman" w:cs="Arial"/>
          <w:color w:val="000000"/>
          <w:sz w:val="22"/>
        </w:rPr>
        <w:t xml:space="preserve"> у општини Модрича је омогућила опремање е-учионица. Обје основне централне школе опремљене су лаптоп рачунарима за ђаке и наставнике, уведени су сервери, мрежна и комуникациона опрема, односно омогућено је увођење нових информационих технологија у образовни наставни програм – еУчење по моделу 1:1 који циљ има промовисање интерактивног учења помоћу информационо-комуникационих технологија.</w:t>
      </w:r>
    </w:p>
    <w:p w:rsidR="00BD39EB" w:rsidRPr="00ED6A17" w:rsidRDefault="00CF7530"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b/>
          <w:color w:val="000000"/>
          <w:sz w:val="22"/>
        </w:rPr>
        <w:t>Основна школа „Свети Сава“</w:t>
      </w:r>
      <w:r w:rsidRPr="00ED6A17">
        <w:rPr>
          <w:rFonts w:eastAsia="Times New Roman" w:cs="Arial"/>
          <w:color w:val="000000"/>
          <w:sz w:val="22"/>
        </w:rPr>
        <w:t xml:space="preserve"> почела је са р</w:t>
      </w:r>
      <w:r w:rsidR="00FA4FEB">
        <w:rPr>
          <w:rFonts w:eastAsia="Times New Roman" w:cs="Arial"/>
          <w:color w:val="000000"/>
          <w:sz w:val="22"/>
        </w:rPr>
        <w:t>адом 1950. године под називом ОШ</w:t>
      </w:r>
      <w:r w:rsidRPr="00ED6A17">
        <w:rPr>
          <w:rFonts w:eastAsia="Times New Roman" w:cs="Arial"/>
          <w:color w:val="000000"/>
          <w:sz w:val="22"/>
        </w:rPr>
        <w:t xml:space="preserve"> „25. мај“. Садашњи назив школа је добила 1993. године. Школу тренутно похађа </w:t>
      </w:r>
      <w:r w:rsidR="00B2717A" w:rsidRPr="00ED6A17">
        <w:rPr>
          <w:rFonts w:eastAsia="Times New Roman" w:cs="Arial"/>
          <w:color w:val="000000"/>
          <w:sz w:val="22"/>
        </w:rPr>
        <w:t>10</w:t>
      </w:r>
      <w:r w:rsidR="00AB19BA" w:rsidRPr="00ED6A17">
        <w:rPr>
          <w:rFonts w:eastAsia="Times New Roman" w:cs="Arial"/>
          <w:color w:val="000000"/>
          <w:sz w:val="22"/>
        </w:rPr>
        <w:t>63</w:t>
      </w:r>
      <w:r w:rsidR="00AB19BA" w:rsidRPr="00ED6A17">
        <w:rPr>
          <w:rFonts w:cs="Arial"/>
          <w:color w:val="000000"/>
          <w:vertAlign w:val="superscript"/>
        </w:rPr>
        <w:footnoteReference w:id="9"/>
      </w:r>
      <w:r w:rsidRPr="00ED6A17">
        <w:rPr>
          <w:rFonts w:eastAsia="Times New Roman" w:cs="Arial"/>
          <w:color w:val="000000"/>
          <w:sz w:val="22"/>
        </w:rPr>
        <w:t xml:space="preserve"> ученика </w:t>
      </w:r>
      <w:r w:rsidR="00830799" w:rsidRPr="00ED6A17">
        <w:rPr>
          <w:rFonts w:eastAsia="Times New Roman" w:cs="Arial"/>
          <w:color w:val="000000"/>
          <w:sz w:val="22"/>
        </w:rPr>
        <w:t>распоређених</w:t>
      </w:r>
      <w:r w:rsidRPr="00ED6A17">
        <w:rPr>
          <w:rFonts w:eastAsia="Times New Roman" w:cs="Arial"/>
          <w:color w:val="000000"/>
          <w:sz w:val="22"/>
        </w:rPr>
        <w:t xml:space="preserve"> у </w:t>
      </w:r>
      <w:r w:rsidR="00A31103" w:rsidRPr="00ED6A17">
        <w:rPr>
          <w:rFonts w:eastAsia="Times New Roman" w:cs="Arial"/>
          <w:color w:val="000000"/>
          <w:sz w:val="22"/>
        </w:rPr>
        <w:t>укупно 60 од</w:t>
      </w:r>
      <w:r w:rsidR="00C631FB" w:rsidRPr="00ED6A17">
        <w:rPr>
          <w:rFonts w:eastAsia="Times New Roman" w:cs="Arial"/>
          <w:color w:val="000000"/>
          <w:sz w:val="22"/>
        </w:rPr>
        <w:t>ј</w:t>
      </w:r>
      <w:r w:rsidR="00A31103" w:rsidRPr="00ED6A17">
        <w:rPr>
          <w:rFonts w:eastAsia="Times New Roman" w:cs="Arial"/>
          <w:color w:val="000000"/>
          <w:sz w:val="22"/>
        </w:rPr>
        <w:t>ељења (</w:t>
      </w:r>
      <w:r w:rsidR="00AB19BA" w:rsidRPr="00ED6A17">
        <w:rPr>
          <w:rFonts w:eastAsia="Times New Roman" w:cs="Arial"/>
          <w:color w:val="000000"/>
          <w:sz w:val="22"/>
        </w:rPr>
        <w:t xml:space="preserve">724 ученика </w:t>
      </w:r>
      <w:r w:rsidRPr="00ED6A17">
        <w:rPr>
          <w:rFonts w:eastAsia="Times New Roman" w:cs="Arial"/>
          <w:color w:val="000000"/>
          <w:sz w:val="22"/>
        </w:rPr>
        <w:t>у централној школи и 3</w:t>
      </w:r>
      <w:r w:rsidR="00C631FB" w:rsidRPr="00ED6A17">
        <w:rPr>
          <w:rFonts w:eastAsia="Times New Roman" w:cs="Arial"/>
          <w:color w:val="000000"/>
          <w:sz w:val="22"/>
        </w:rPr>
        <w:t>39</w:t>
      </w:r>
      <w:r w:rsidR="00AB19BA" w:rsidRPr="00ED6A17">
        <w:rPr>
          <w:rFonts w:eastAsia="Times New Roman" w:cs="Arial"/>
          <w:color w:val="000000"/>
          <w:sz w:val="22"/>
        </w:rPr>
        <w:t xml:space="preserve"> ученика </w:t>
      </w:r>
      <w:r w:rsidRPr="00ED6A17">
        <w:rPr>
          <w:rFonts w:eastAsia="Times New Roman" w:cs="Arial"/>
          <w:color w:val="000000"/>
          <w:sz w:val="22"/>
        </w:rPr>
        <w:t>расп</w:t>
      </w:r>
      <w:r w:rsidR="00B2717A" w:rsidRPr="00ED6A17">
        <w:rPr>
          <w:rFonts w:eastAsia="Times New Roman" w:cs="Arial"/>
          <w:color w:val="000000"/>
          <w:sz w:val="22"/>
        </w:rPr>
        <w:t xml:space="preserve">оређена у </w:t>
      </w:r>
      <w:r w:rsidR="002317C8" w:rsidRPr="00ED6A17">
        <w:rPr>
          <w:rFonts w:eastAsia="Times New Roman" w:cs="Arial"/>
          <w:color w:val="000000"/>
          <w:sz w:val="22"/>
        </w:rPr>
        <w:t>8</w:t>
      </w:r>
      <w:r w:rsidR="001C38FC" w:rsidRPr="00ED6A17">
        <w:rPr>
          <w:rFonts w:eastAsia="Times New Roman" w:cs="Arial"/>
          <w:color w:val="000000"/>
          <w:sz w:val="22"/>
        </w:rPr>
        <w:t xml:space="preserve"> подручних школа</w:t>
      </w:r>
      <w:r w:rsidR="00A31103" w:rsidRPr="00ED6A17">
        <w:rPr>
          <w:rFonts w:eastAsia="Times New Roman" w:cs="Arial"/>
          <w:color w:val="000000"/>
          <w:sz w:val="22"/>
        </w:rPr>
        <w:t>)</w:t>
      </w:r>
      <w:r w:rsidR="001C38FC" w:rsidRPr="00ED6A17">
        <w:rPr>
          <w:rFonts w:eastAsia="Times New Roman" w:cs="Arial"/>
          <w:color w:val="000000"/>
          <w:sz w:val="22"/>
        </w:rPr>
        <w:t xml:space="preserve">. </w:t>
      </w:r>
      <w:r w:rsidRPr="00ED6A17">
        <w:rPr>
          <w:rFonts w:eastAsia="Times New Roman" w:cs="Arial"/>
          <w:color w:val="000000"/>
          <w:sz w:val="22"/>
        </w:rPr>
        <w:t>Централна школа се налази у Модричи, а настава се изводи и у деветоразредним школама и то у Дугом Пољу, Копривни и Врањаку, као и петоразредним подручним школама у Ботајици, Таревцима, Бријестову, Горњим Ријечанима, Копривнској Требави и Бабешници (која је опремљена, али</w:t>
      </w:r>
      <w:r w:rsidR="001C38FC" w:rsidRPr="00ED6A17">
        <w:rPr>
          <w:rFonts w:eastAsia="Times New Roman" w:cs="Arial"/>
          <w:color w:val="000000"/>
          <w:sz w:val="22"/>
        </w:rPr>
        <w:t xml:space="preserve"> нема ученика да је похађају). </w:t>
      </w:r>
      <w:r w:rsidR="002317C8" w:rsidRPr="00ED6A17">
        <w:rPr>
          <w:rFonts w:eastAsia="Times New Roman" w:cs="Arial"/>
          <w:color w:val="000000"/>
          <w:sz w:val="22"/>
        </w:rPr>
        <w:t>Осим редовне</w:t>
      </w:r>
      <w:r w:rsidR="00C631FB" w:rsidRPr="00ED6A17">
        <w:rPr>
          <w:rFonts w:eastAsia="Times New Roman" w:cs="Arial"/>
          <w:color w:val="000000"/>
          <w:sz w:val="22"/>
        </w:rPr>
        <w:t>,</w:t>
      </w:r>
      <w:r w:rsidR="002317C8" w:rsidRPr="00ED6A17">
        <w:rPr>
          <w:rFonts w:eastAsia="Times New Roman" w:cs="Arial"/>
          <w:color w:val="000000"/>
          <w:sz w:val="22"/>
        </w:rPr>
        <w:t xml:space="preserve"> организује се и допунска настава за ученике који не савладају градиво, а за надарене и талентоване ученике организује се додатна настава и ваннаставне активности (секције).</w:t>
      </w:r>
      <w:r w:rsidR="007C673A" w:rsidRPr="00ED6A17">
        <w:rPr>
          <w:rFonts w:eastAsia="Times New Roman" w:cs="Arial"/>
          <w:color w:val="000000"/>
          <w:sz w:val="22"/>
        </w:rPr>
        <w:t xml:space="preserve"> Ученици школе постижу завидне резултате на регионалним и републичким такмичењима, а у саставу школе дјелују Савјет ученика и Подмладак организације Црвеног крста.</w:t>
      </w:r>
    </w:p>
    <w:p w:rsidR="007C673A" w:rsidRPr="00ED6A17" w:rsidRDefault="002317C8"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bCs/>
          <w:kern w:val="32"/>
          <w:sz w:val="22"/>
          <w:szCs w:val="22"/>
        </w:rPr>
        <w:t xml:space="preserve">Школа располаже с укупним расположивим школским простором од 6.937 </w:t>
      </w:r>
      <w:r w:rsidR="00C631FB" w:rsidRPr="00ED6A17">
        <w:rPr>
          <w:rFonts w:eastAsia="Times New Roman"/>
          <w:bCs/>
          <w:kern w:val="32"/>
          <w:sz w:val="22"/>
          <w:szCs w:val="22"/>
        </w:rPr>
        <w:t>м</w:t>
      </w:r>
      <w:r w:rsidR="00C631FB" w:rsidRPr="00ED6A17">
        <w:rPr>
          <w:rFonts w:eastAsia="Times New Roman"/>
          <w:bCs/>
          <w:kern w:val="32"/>
          <w:sz w:val="22"/>
          <w:szCs w:val="22"/>
          <w:vertAlign w:val="superscript"/>
        </w:rPr>
        <w:t>2</w:t>
      </w:r>
      <w:r w:rsidRPr="00ED6A17">
        <w:rPr>
          <w:rFonts w:eastAsia="Times New Roman"/>
          <w:bCs/>
          <w:kern w:val="32"/>
          <w:sz w:val="22"/>
          <w:szCs w:val="22"/>
        </w:rPr>
        <w:t xml:space="preserve">, с тим да је учионички простор 3.957 </w:t>
      </w:r>
      <w:r w:rsidR="00C631FB" w:rsidRPr="00ED6A17">
        <w:rPr>
          <w:rFonts w:eastAsia="Times New Roman"/>
          <w:bCs/>
          <w:kern w:val="32"/>
          <w:sz w:val="22"/>
          <w:szCs w:val="22"/>
        </w:rPr>
        <w:t>м</w:t>
      </w:r>
      <w:r w:rsidR="00C631FB" w:rsidRPr="00ED6A17">
        <w:rPr>
          <w:rFonts w:eastAsia="Times New Roman"/>
          <w:bCs/>
          <w:kern w:val="32"/>
          <w:sz w:val="22"/>
          <w:szCs w:val="22"/>
          <w:vertAlign w:val="superscript"/>
        </w:rPr>
        <w:t>2</w:t>
      </w:r>
      <w:r w:rsidRPr="00ED6A17">
        <w:rPr>
          <w:rFonts w:eastAsia="Times New Roman"/>
          <w:bCs/>
          <w:kern w:val="32"/>
          <w:sz w:val="22"/>
          <w:szCs w:val="22"/>
        </w:rPr>
        <w:t xml:space="preserve">. Посједује властиту библиотеку и упошљава укупно 97 </w:t>
      </w:r>
      <w:r w:rsidR="00D3368E" w:rsidRPr="00ED6A17">
        <w:rPr>
          <w:rFonts w:eastAsia="Times New Roman"/>
          <w:bCs/>
          <w:kern w:val="32"/>
          <w:sz w:val="22"/>
          <w:szCs w:val="22"/>
        </w:rPr>
        <w:t xml:space="preserve">чланова </w:t>
      </w:r>
      <w:r w:rsidRPr="00ED6A17">
        <w:rPr>
          <w:rFonts w:eastAsia="Times New Roman"/>
          <w:bCs/>
          <w:kern w:val="32"/>
          <w:sz w:val="22"/>
          <w:szCs w:val="22"/>
        </w:rPr>
        <w:t xml:space="preserve">наставног особља. </w:t>
      </w:r>
      <w:r w:rsidR="00A22B0C" w:rsidRPr="00ED6A17">
        <w:rPr>
          <w:rFonts w:eastAsia="Times New Roman" w:cs="Arial"/>
          <w:b/>
          <w:color w:val="000000"/>
          <w:sz w:val="22"/>
        </w:rPr>
        <w:t>Основна школа „Сутјеска“</w:t>
      </w:r>
      <w:r w:rsidR="00A22B0C" w:rsidRPr="00ED6A17">
        <w:rPr>
          <w:rFonts w:eastAsia="Times New Roman" w:cs="Arial"/>
          <w:color w:val="000000"/>
          <w:sz w:val="22"/>
        </w:rPr>
        <w:t xml:space="preserve"> обновљена је уз помоћ донације америчке организације УСАИД и поново је почела са радом 2002. године. </w:t>
      </w:r>
      <w:r w:rsidR="005832E7" w:rsidRPr="00ED6A17">
        <w:rPr>
          <w:rFonts w:eastAsia="Times New Roman" w:cs="Arial"/>
          <w:color w:val="000000"/>
          <w:sz w:val="22"/>
        </w:rPr>
        <w:t>Школу тренутно похађа 960</w:t>
      </w:r>
      <w:r w:rsidR="005832E7" w:rsidRPr="00ED6A17">
        <w:rPr>
          <w:rFonts w:cs="Arial"/>
          <w:color w:val="000000"/>
          <w:vertAlign w:val="superscript"/>
        </w:rPr>
        <w:footnoteReference w:id="10"/>
      </w:r>
      <w:r w:rsidR="005832E7" w:rsidRPr="00ED6A17">
        <w:rPr>
          <w:rFonts w:eastAsia="Times New Roman" w:cs="Arial"/>
          <w:color w:val="000000"/>
          <w:sz w:val="22"/>
        </w:rPr>
        <w:t xml:space="preserve">ученика </w:t>
      </w:r>
      <w:r w:rsidR="00B66011" w:rsidRPr="00ED6A17">
        <w:rPr>
          <w:rFonts w:eastAsia="Times New Roman" w:cs="Arial"/>
          <w:color w:val="000000"/>
          <w:sz w:val="22"/>
        </w:rPr>
        <w:t xml:space="preserve">разврстаних у 59 одељења </w:t>
      </w:r>
      <w:r w:rsidR="005832E7" w:rsidRPr="00ED6A17">
        <w:rPr>
          <w:rFonts w:eastAsia="Times New Roman" w:cs="Arial"/>
          <w:color w:val="000000"/>
          <w:sz w:val="22"/>
        </w:rPr>
        <w:t xml:space="preserve">(укупно 546 ученика </w:t>
      </w:r>
      <w:r w:rsidR="00B66011" w:rsidRPr="00ED6A17">
        <w:rPr>
          <w:rFonts w:eastAsia="Times New Roman" w:cs="Arial"/>
          <w:color w:val="000000"/>
          <w:sz w:val="22"/>
        </w:rPr>
        <w:t>у централној школи, 404</w:t>
      </w:r>
      <w:r w:rsidR="005832E7" w:rsidRPr="00ED6A17">
        <w:rPr>
          <w:rFonts w:eastAsia="Times New Roman" w:cs="Arial"/>
          <w:color w:val="000000"/>
          <w:sz w:val="22"/>
        </w:rPr>
        <w:t xml:space="preserve">  ученика распоређена у 8 подручних школа</w:t>
      </w:r>
      <w:r w:rsidR="00B66011" w:rsidRPr="00ED6A17">
        <w:rPr>
          <w:rFonts w:eastAsia="Times New Roman" w:cs="Arial"/>
          <w:color w:val="000000"/>
          <w:sz w:val="22"/>
        </w:rPr>
        <w:t xml:space="preserve"> и 10 ученика који похађају специјалну наставу</w:t>
      </w:r>
      <w:r w:rsidR="005832E7" w:rsidRPr="00ED6A17">
        <w:rPr>
          <w:rFonts w:eastAsia="Times New Roman" w:cs="Arial"/>
          <w:color w:val="000000"/>
          <w:sz w:val="22"/>
        </w:rPr>
        <w:t>)</w:t>
      </w:r>
      <w:r w:rsidR="00B66011" w:rsidRPr="00ED6A17">
        <w:rPr>
          <w:rFonts w:eastAsia="Times New Roman" w:cs="Arial"/>
          <w:color w:val="000000"/>
          <w:sz w:val="22"/>
        </w:rPr>
        <w:t xml:space="preserve">. </w:t>
      </w:r>
      <w:r w:rsidR="00A22B0C" w:rsidRPr="00ED6A17">
        <w:rPr>
          <w:rFonts w:eastAsia="Times New Roman" w:cs="Arial"/>
          <w:color w:val="000000"/>
          <w:sz w:val="22"/>
        </w:rPr>
        <w:t>Овој школи припадају</w:t>
      </w:r>
      <w:r w:rsidR="00B66011" w:rsidRPr="00ED6A17">
        <w:rPr>
          <w:rFonts w:eastAsia="Times New Roman" w:cs="Arial"/>
          <w:color w:val="000000"/>
          <w:sz w:val="22"/>
        </w:rPr>
        <w:t xml:space="preserve"> дв</w:t>
      </w:r>
      <w:r w:rsidR="00C631FB" w:rsidRPr="00ED6A17">
        <w:rPr>
          <w:rFonts w:eastAsia="Times New Roman" w:cs="Arial"/>
          <w:color w:val="000000"/>
          <w:sz w:val="22"/>
        </w:rPr>
        <w:t>иј</w:t>
      </w:r>
      <w:r w:rsidR="00B66011" w:rsidRPr="00ED6A17">
        <w:rPr>
          <w:rFonts w:eastAsia="Times New Roman" w:cs="Arial"/>
          <w:color w:val="000000"/>
          <w:sz w:val="22"/>
        </w:rPr>
        <w:t>е</w:t>
      </w:r>
      <w:r w:rsidR="00A22B0C" w:rsidRPr="00ED6A17">
        <w:rPr>
          <w:rFonts w:eastAsia="Times New Roman" w:cs="Arial"/>
          <w:color w:val="000000"/>
          <w:sz w:val="22"/>
        </w:rPr>
        <w:t xml:space="preserve"> деветор</w:t>
      </w:r>
      <w:r w:rsidR="00B66011" w:rsidRPr="00ED6A17">
        <w:rPr>
          <w:rFonts w:eastAsia="Times New Roman" w:cs="Arial"/>
          <w:color w:val="000000"/>
          <w:sz w:val="22"/>
        </w:rPr>
        <w:t xml:space="preserve">азредне подручне основне школе(у </w:t>
      </w:r>
      <w:r w:rsidR="00A22B0C" w:rsidRPr="00ED6A17">
        <w:rPr>
          <w:rFonts w:eastAsia="Times New Roman" w:cs="Arial"/>
          <w:color w:val="000000"/>
          <w:sz w:val="22"/>
        </w:rPr>
        <w:t>Скугрићу и Милошевцу</w:t>
      </w:r>
      <w:r w:rsidR="00B66011" w:rsidRPr="00ED6A17">
        <w:rPr>
          <w:rFonts w:eastAsia="Times New Roman" w:cs="Arial"/>
          <w:color w:val="000000"/>
          <w:sz w:val="22"/>
        </w:rPr>
        <w:t>)</w:t>
      </w:r>
      <w:r w:rsidR="00A22B0C" w:rsidRPr="00ED6A17">
        <w:rPr>
          <w:rFonts w:eastAsia="Times New Roman" w:cs="Arial"/>
          <w:color w:val="000000"/>
          <w:sz w:val="22"/>
        </w:rPr>
        <w:t xml:space="preserve"> и </w:t>
      </w:r>
      <w:r w:rsidR="00B66011" w:rsidRPr="00ED6A17">
        <w:rPr>
          <w:rFonts w:eastAsia="Times New Roman" w:cs="Arial"/>
          <w:color w:val="000000"/>
          <w:sz w:val="22"/>
        </w:rPr>
        <w:t>6 петоразредних подручних школа</w:t>
      </w:r>
      <w:r w:rsidR="00A22B0C" w:rsidRPr="00ED6A17">
        <w:rPr>
          <w:rFonts w:eastAsia="Times New Roman" w:cs="Arial"/>
          <w:color w:val="000000"/>
          <w:sz w:val="22"/>
        </w:rPr>
        <w:t xml:space="preserve"> у Крчевљанима, Толи</w:t>
      </w:r>
      <w:r w:rsidR="00B66011" w:rsidRPr="00ED6A17">
        <w:rPr>
          <w:rFonts w:eastAsia="Times New Roman" w:cs="Arial"/>
          <w:color w:val="000000"/>
          <w:sz w:val="22"/>
        </w:rPr>
        <w:t xml:space="preserve">си, Ждребану, Потпољу-Мишићима и </w:t>
      </w:r>
      <w:r w:rsidR="00A22B0C" w:rsidRPr="00ED6A17">
        <w:rPr>
          <w:rFonts w:eastAsia="Times New Roman" w:cs="Arial"/>
          <w:color w:val="000000"/>
          <w:sz w:val="22"/>
        </w:rPr>
        <w:t>Кладарима</w:t>
      </w:r>
      <w:r w:rsidR="00B66011" w:rsidRPr="00ED6A17">
        <w:rPr>
          <w:rFonts w:eastAsia="Times New Roman" w:cs="Arial"/>
          <w:color w:val="000000"/>
          <w:sz w:val="22"/>
        </w:rPr>
        <w:t xml:space="preserve">. 2015. године је отворена и подручна школа у </w:t>
      </w:r>
      <w:r w:rsidR="00D4119B" w:rsidRPr="00ED6A17">
        <w:rPr>
          <w:rFonts w:eastAsia="Times New Roman" w:cs="Arial"/>
          <w:color w:val="000000"/>
          <w:sz w:val="22"/>
        </w:rPr>
        <w:t>изб</w:t>
      </w:r>
      <w:r w:rsidR="00C631FB" w:rsidRPr="00ED6A17">
        <w:rPr>
          <w:rFonts w:eastAsia="Times New Roman" w:cs="Arial"/>
          <w:color w:val="000000"/>
          <w:sz w:val="22"/>
        </w:rPr>
        <w:t>ј</w:t>
      </w:r>
      <w:r w:rsidR="004E2A51" w:rsidRPr="00ED6A17">
        <w:rPr>
          <w:rFonts w:eastAsia="Times New Roman" w:cs="Arial"/>
          <w:color w:val="000000"/>
          <w:sz w:val="22"/>
        </w:rPr>
        <w:t>егличком насељу у Модричи 5</w:t>
      </w:r>
      <w:r w:rsidR="00D4119B" w:rsidRPr="00ED6A17">
        <w:rPr>
          <w:rFonts w:eastAsia="Times New Roman" w:cs="Arial"/>
          <w:color w:val="000000"/>
          <w:sz w:val="22"/>
        </w:rPr>
        <w:t xml:space="preserve">, која омогућава школовање </w:t>
      </w:r>
      <w:r w:rsidR="00CD077D" w:rsidRPr="00ED6A17">
        <w:rPr>
          <w:rFonts w:eastAsia="Times New Roman" w:cs="Arial"/>
          <w:color w:val="000000"/>
          <w:sz w:val="22"/>
        </w:rPr>
        <w:t xml:space="preserve">за </w:t>
      </w:r>
      <w:r w:rsidR="00D4119B" w:rsidRPr="00ED6A17">
        <w:rPr>
          <w:rFonts w:eastAsia="Times New Roman" w:cs="Arial"/>
          <w:color w:val="000000"/>
          <w:sz w:val="22"/>
        </w:rPr>
        <w:t xml:space="preserve">132 ученика од првог до петог разреда. </w:t>
      </w:r>
      <w:r w:rsidR="00D4119B" w:rsidRPr="00ED6A17">
        <w:rPr>
          <w:rFonts w:eastAsia="Times New Roman" w:cs="Arial"/>
          <w:color w:val="000000"/>
          <w:sz w:val="22"/>
        </w:rPr>
        <w:lastRenderedPageBreak/>
        <w:t>Постоји и подручна школа</w:t>
      </w:r>
      <w:r w:rsidR="00A22B0C" w:rsidRPr="00ED6A17">
        <w:rPr>
          <w:rFonts w:eastAsia="Times New Roman" w:cs="Arial"/>
          <w:color w:val="000000"/>
          <w:sz w:val="22"/>
        </w:rPr>
        <w:t xml:space="preserve"> у Чардаку која је опремљена, али нема ученика да је похађају. Настава у централној школи се одвија у двије смјене, а у подручним школама само у првој смјени. Од ученичких организација у школи дјелује Савјет ученика и Подмладак организације Црвеног крста. У ове организације укључено је око 100 ученика. Школа је позната по учествовању њених ученика на такмичењима. Током година, ученици ОШ „Сутјеска“ остварили су одличне резултате на такмичењима из српског језика, математике, енглеског језика, информационих технологија и других предмета, као и изванредне резултате на спортским такмичењима. Школа је, такође позната и по одличним тимовима одбојке и рукомета, као и гимнастичарима који су освојили медаље на неколико регионалних такмичења и такмичења на државном нивоу. </w:t>
      </w:r>
    </w:p>
    <w:p w:rsidR="0018554C" w:rsidRPr="00D323D8" w:rsidRDefault="00D4119B" w:rsidP="00D323D8">
      <w:pPr>
        <w:pStyle w:val="CommentText"/>
        <w:spacing w:before="120" w:after="120"/>
        <w:ind w:left="426"/>
        <w:jc w:val="both"/>
        <w:rPr>
          <w:rFonts w:eastAsia="Times New Roman"/>
          <w:bCs/>
          <w:i/>
          <w:kern w:val="32"/>
          <w:sz w:val="22"/>
          <w:szCs w:val="22"/>
        </w:rPr>
      </w:pPr>
      <w:r w:rsidRPr="00ED6A17">
        <w:rPr>
          <w:rFonts w:eastAsia="Times New Roman"/>
          <w:bCs/>
          <w:kern w:val="32"/>
          <w:sz w:val="22"/>
          <w:szCs w:val="22"/>
        </w:rPr>
        <w:t>Школа располаже са 3566,38 м</w:t>
      </w:r>
      <w:r w:rsidRPr="00ED6A17">
        <w:rPr>
          <w:rFonts w:eastAsia="Times New Roman"/>
          <w:bCs/>
          <w:kern w:val="32"/>
          <w:sz w:val="22"/>
          <w:szCs w:val="22"/>
          <w:vertAlign w:val="superscript"/>
        </w:rPr>
        <w:t>2</w:t>
      </w:r>
      <w:r w:rsidRPr="00ED6A17">
        <w:rPr>
          <w:rFonts w:eastAsia="Times New Roman"/>
          <w:bCs/>
          <w:kern w:val="32"/>
          <w:sz w:val="22"/>
          <w:szCs w:val="22"/>
        </w:rPr>
        <w:t xml:space="preserve"> учионичког простора, с тим да је 5841 м</w:t>
      </w:r>
      <w:r w:rsidRPr="00ED6A17">
        <w:rPr>
          <w:rFonts w:eastAsia="Times New Roman"/>
          <w:bCs/>
          <w:kern w:val="32"/>
          <w:sz w:val="22"/>
          <w:szCs w:val="22"/>
          <w:vertAlign w:val="superscript"/>
        </w:rPr>
        <w:t>2</w:t>
      </w:r>
      <w:r w:rsidRPr="00ED6A17">
        <w:rPr>
          <w:rFonts w:eastAsia="Times New Roman"/>
          <w:bCs/>
          <w:kern w:val="32"/>
          <w:sz w:val="22"/>
          <w:szCs w:val="22"/>
        </w:rPr>
        <w:t xml:space="preserve"> укупн</w:t>
      </w:r>
      <w:r w:rsidR="00C631FB" w:rsidRPr="00ED6A17">
        <w:rPr>
          <w:rFonts w:eastAsia="Times New Roman"/>
          <w:bCs/>
          <w:kern w:val="32"/>
          <w:sz w:val="22"/>
          <w:szCs w:val="22"/>
        </w:rPr>
        <w:t>а</w:t>
      </w:r>
      <w:r w:rsidRPr="00ED6A17">
        <w:rPr>
          <w:rFonts w:eastAsia="Times New Roman"/>
          <w:bCs/>
          <w:kern w:val="32"/>
          <w:sz w:val="22"/>
          <w:szCs w:val="22"/>
        </w:rPr>
        <w:t xml:space="preserve"> површин</w:t>
      </w:r>
      <w:r w:rsidR="00C631FB" w:rsidRPr="00ED6A17">
        <w:rPr>
          <w:rFonts w:eastAsia="Times New Roman"/>
          <w:bCs/>
          <w:kern w:val="32"/>
          <w:sz w:val="22"/>
          <w:szCs w:val="22"/>
        </w:rPr>
        <w:t>а</w:t>
      </w:r>
      <w:r w:rsidRPr="00ED6A17">
        <w:rPr>
          <w:rFonts w:eastAsia="Times New Roman"/>
          <w:bCs/>
          <w:kern w:val="32"/>
          <w:sz w:val="22"/>
          <w:szCs w:val="22"/>
        </w:rPr>
        <w:t xml:space="preserve"> затвореног школског простора. Библиотека посједује 8250 наслова књижевне грађе.</w:t>
      </w:r>
      <w:r w:rsidR="002021BB" w:rsidRPr="00ED6A17">
        <w:rPr>
          <w:rFonts w:eastAsia="Times New Roman"/>
          <w:bCs/>
          <w:kern w:val="32"/>
          <w:sz w:val="22"/>
          <w:szCs w:val="22"/>
        </w:rPr>
        <w:t xml:space="preserve"> И поред недавног реновирања зграде, школа и даље има инфраструктурних проблема</w:t>
      </w:r>
      <w:r w:rsidR="003C49B1">
        <w:rPr>
          <w:rFonts w:eastAsia="Times New Roman"/>
          <w:bCs/>
          <w:kern w:val="32"/>
          <w:sz w:val="22"/>
          <w:szCs w:val="22"/>
        </w:rPr>
        <w:t>.</w:t>
      </w:r>
    </w:p>
    <w:p w:rsidR="0018554C" w:rsidRPr="00ED6A17" w:rsidRDefault="0069342B" w:rsidP="00EB0522">
      <w:pPr>
        <w:pStyle w:val="CommentText"/>
        <w:widowControl w:val="0"/>
        <w:tabs>
          <w:tab w:val="left" w:pos="2250"/>
        </w:tabs>
        <w:overflowPunct w:val="0"/>
        <w:adjustRightInd w:val="0"/>
        <w:spacing w:before="120" w:after="120"/>
        <w:ind w:left="426"/>
        <w:jc w:val="both"/>
        <w:rPr>
          <w:rFonts w:eastAsia="Times New Roman" w:cs="Arial"/>
          <w:i/>
          <w:color w:val="000000"/>
          <w:sz w:val="22"/>
        </w:rPr>
      </w:pPr>
      <w:r w:rsidRPr="00ED6A17">
        <w:rPr>
          <w:rFonts w:eastAsia="Times New Roman" w:cs="Arial"/>
          <w:i/>
          <w:color w:val="000000"/>
          <w:sz w:val="22"/>
        </w:rPr>
        <w:t>Средњошколско образовање</w:t>
      </w:r>
    </w:p>
    <w:tbl>
      <w:tblPr>
        <w:tblW w:w="9072" w:type="dxa"/>
        <w:tblInd w:w="426" w:type="dxa"/>
        <w:tblLook w:val="04A0"/>
      </w:tblPr>
      <w:tblGrid>
        <w:gridCol w:w="5256"/>
        <w:gridCol w:w="3816"/>
      </w:tblGrid>
      <w:tr w:rsidR="00AA59AF" w:rsidRPr="00ED6A17" w:rsidTr="005451BC">
        <w:trPr>
          <w:trHeight w:val="3109"/>
        </w:trPr>
        <w:tc>
          <w:tcPr>
            <w:tcW w:w="5244" w:type="dxa"/>
            <w:shd w:val="clear" w:color="auto" w:fill="auto"/>
          </w:tcPr>
          <w:p w:rsidR="00722255" w:rsidRPr="00ED6A17" w:rsidRDefault="00790D3D" w:rsidP="005451BC">
            <w:pPr>
              <w:pStyle w:val="CommentText"/>
              <w:jc w:val="both"/>
              <w:rPr>
                <w:rFonts w:eastAsia="Times New Roman"/>
                <w:bCs/>
                <w:kern w:val="32"/>
                <w:sz w:val="10"/>
                <w:szCs w:val="10"/>
              </w:rPr>
            </w:pPr>
            <w:r w:rsidRPr="00DD4DD9">
              <w:rPr>
                <w:noProof/>
                <w:lang w:val="bs-Latn-BA" w:eastAsia="bs-Latn-BA"/>
              </w:rPr>
              <w:drawing>
                <wp:inline distT="0" distB="0" distL="0" distR="0">
                  <wp:extent cx="3195320" cy="2517140"/>
                  <wp:effectExtent l="0" t="0" r="5080" b="0"/>
                  <wp:docPr id="14" name="Char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5320" cy="2517140"/>
                          </a:xfrm>
                          <a:prstGeom prst="rect">
                            <a:avLst/>
                          </a:prstGeom>
                          <a:noFill/>
                          <a:ln>
                            <a:noFill/>
                          </a:ln>
                        </pic:spPr>
                      </pic:pic>
                    </a:graphicData>
                  </a:graphic>
                </wp:inline>
              </w:drawing>
            </w:r>
          </w:p>
        </w:tc>
        <w:tc>
          <w:tcPr>
            <w:tcW w:w="3828" w:type="dxa"/>
            <w:shd w:val="clear" w:color="auto" w:fill="auto"/>
          </w:tcPr>
          <w:p w:rsidR="00722255" w:rsidRPr="00ED6A17" w:rsidRDefault="00E233BE" w:rsidP="005451BC">
            <w:pPr>
              <w:pStyle w:val="CommentText"/>
              <w:spacing w:before="120" w:after="120"/>
              <w:jc w:val="both"/>
              <w:rPr>
                <w:rFonts w:eastAsia="Times New Roman" w:cs="Arial"/>
                <w:color w:val="000000"/>
                <w:sz w:val="22"/>
              </w:rPr>
            </w:pPr>
            <w:r w:rsidRPr="00ED6A17">
              <w:rPr>
                <w:rFonts w:eastAsia="Times New Roman" w:cs="Arial"/>
                <w:color w:val="000000"/>
                <w:sz w:val="22"/>
              </w:rPr>
              <w:t xml:space="preserve">Преглед кретања броја ученика средњошколског центра „Јован Цвијић“ (Графикон бр. </w:t>
            </w:r>
            <w:r w:rsidR="002B7C62" w:rsidRPr="00ED6A17">
              <w:rPr>
                <w:rFonts w:eastAsia="Times New Roman" w:cs="Arial"/>
                <w:color w:val="000000"/>
                <w:sz w:val="22"/>
              </w:rPr>
              <w:t>23</w:t>
            </w:r>
            <w:r w:rsidRPr="00ED6A17">
              <w:rPr>
                <w:rFonts w:eastAsia="Times New Roman" w:cs="Arial"/>
                <w:color w:val="000000"/>
                <w:sz w:val="22"/>
              </w:rPr>
              <w:t>) говори о тенденцији смањивања броја ученика из године у годину, те је у 2015. години уписано 19% мање ђака у</w:t>
            </w:r>
            <w:r w:rsidR="00174CA3" w:rsidRPr="00ED6A17">
              <w:rPr>
                <w:rFonts w:eastAsia="Times New Roman" w:cs="Arial"/>
                <w:color w:val="000000"/>
                <w:sz w:val="22"/>
              </w:rPr>
              <w:t xml:space="preserve"> односу на 2011. годину. Разлогсве мањег броја средњошколаца је</w:t>
            </w:r>
            <w:r w:rsidR="009E4397">
              <w:rPr>
                <w:rFonts w:eastAsia="Times New Roman" w:cs="Arial"/>
                <w:color w:val="000000"/>
                <w:sz w:val="22"/>
                <w:lang w:val="sr-Cyrl-CS"/>
              </w:rPr>
              <w:t xml:space="preserve"> </w:t>
            </w:r>
            <w:r w:rsidR="006C3B26" w:rsidRPr="00ED6A17">
              <w:rPr>
                <w:rFonts w:eastAsia="Times New Roman" w:cs="Arial"/>
                <w:color w:val="000000"/>
                <w:sz w:val="22"/>
              </w:rPr>
              <w:t>највећим д</w:t>
            </w:r>
            <w:r w:rsidR="00174CA3" w:rsidRPr="00ED6A17">
              <w:rPr>
                <w:rFonts w:eastAsia="Times New Roman" w:cs="Arial"/>
                <w:color w:val="000000"/>
                <w:sz w:val="22"/>
              </w:rPr>
              <w:t>иј</w:t>
            </w:r>
            <w:r w:rsidR="006C3B26" w:rsidRPr="00ED6A17">
              <w:rPr>
                <w:rFonts w:eastAsia="Times New Roman" w:cs="Arial"/>
                <w:color w:val="000000"/>
                <w:sz w:val="22"/>
              </w:rPr>
              <w:t>елом доношење одлуке</w:t>
            </w:r>
            <w:r w:rsidR="00A95521" w:rsidRPr="00ED6A17">
              <w:rPr>
                <w:rFonts w:eastAsia="Times New Roman" w:cs="Arial"/>
                <w:color w:val="000000"/>
                <w:sz w:val="22"/>
              </w:rPr>
              <w:t xml:space="preserve"> да се школовање настави</w:t>
            </w:r>
            <w:r w:rsidR="006C3B26" w:rsidRPr="00ED6A17">
              <w:rPr>
                <w:rFonts w:eastAsia="Times New Roman" w:cs="Arial"/>
                <w:color w:val="000000"/>
                <w:sz w:val="22"/>
              </w:rPr>
              <w:t xml:space="preserve"> ван општине Модрича.</w:t>
            </w:r>
          </w:p>
          <w:p w:rsidR="00A95521" w:rsidRPr="00ED6A17" w:rsidRDefault="00A95521" w:rsidP="005451BC">
            <w:pPr>
              <w:pStyle w:val="CommentText"/>
              <w:spacing w:before="120" w:after="120"/>
              <w:jc w:val="both"/>
              <w:rPr>
                <w:rFonts w:eastAsia="Times New Roman"/>
                <w:bCs/>
                <w:kern w:val="32"/>
                <w:sz w:val="22"/>
                <w:szCs w:val="22"/>
              </w:rPr>
            </w:pPr>
          </w:p>
        </w:tc>
      </w:tr>
      <w:tr w:rsidR="00722255" w:rsidRPr="00ED6A17" w:rsidTr="005451BC">
        <w:trPr>
          <w:trHeight w:val="384"/>
        </w:trPr>
        <w:tc>
          <w:tcPr>
            <w:tcW w:w="9072" w:type="dxa"/>
            <w:gridSpan w:val="2"/>
            <w:shd w:val="clear" w:color="auto" w:fill="auto"/>
          </w:tcPr>
          <w:p w:rsidR="00722255" w:rsidRPr="00ED6A17" w:rsidRDefault="00722255" w:rsidP="00174CA3">
            <w:pPr>
              <w:pStyle w:val="CommentText"/>
              <w:spacing w:after="120"/>
              <w:rPr>
                <w:rFonts w:eastAsia="Times New Roman"/>
                <w:bCs/>
                <w:kern w:val="32"/>
                <w:sz w:val="18"/>
                <w:szCs w:val="18"/>
              </w:rPr>
            </w:pPr>
            <w:r w:rsidRPr="00ED6A17">
              <w:rPr>
                <w:rFonts w:eastAsia="Times New Roman"/>
                <w:bCs/>
                <w:i/>
                <w:kern w:val="32"/>
                <w:sz w:val="18"/>
                <w:szCs w:val="18"/>
              </w:rPr>
              <w:t>Извор: ОУ Модрича, Социоекономска анализа 2016. година</w:t>
            </w:r>
          </w:p>
        </w:tc>
      </w:tr>
    </w:tbl>
    <w:p w:rsidR="00A22B0C" w:rsidRPr="00ED6A17" w:rsidRDefault="00A22B0C" w:rsidP="004E2A51">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b/>
          <w:color w:val="000000"/>
          <w:sz w:val="22"/>
        </w:rPr>
        <w:t>Средњошколски Центар „Јован Цвијић“</w:t>
      </w:r>
      <w:r w:rsidRPr="00ED6A17">
        <w:rPr>
          <w:rFonts w:eastAsia="Times New Roman" w:cs="Arial"/>
          <w:color w:val="000000"/>
          <w:sz w:val="22"/>
        </w:rPr>
        <w:t xml:space="preserve"> Модрича наставља традицију модричких средњих школа и то почев од 1946. године када је почела са радом Школа ученика у привреди и 1962. године од кад</w:t>
      </w:r>
      <w:r w:rsidR="001C38FC" w:rsidRPr="00ED6A17">
        <w:rPr>
          <w:rFonts w:eastAsia="Times New Roman" w:cs="Arial"/>
          <w:color w:val="000000"/>
          <w:sz w:val="22"/>
        </w:rPr>
        <w:t xml:space="preserve">а у Модричи постоји гимназија. </w:t>
      </w:r>
      <w:r w:rsidR="00AC1DF3" w:rsidRPr="00ED6A17">
        <w:rPr>
          <w:rFonts w:eastAsia="Times New Roman" w:cs="Arial"/>
          <w:color w:val="000000"/>
          <w:sz w:val="22"/>
        </w:rPr>
        <w:t>Овај средњошк</w:t>
      </w:r>
      <w:r w:rsidR="00D020DE" w:rsidRPr="00ED6A17">
        <w:rPr>
          <w:rFonts w:eastAsia="Times New Roman" w:cs="Arial"/>
          <w:color w:val="000000"/>
          <w:sz w:val="22"/>
        </w:rPr>
        <w:t>олски центар тренутно похађа 736</w:t>
      </w:r>
      <w:r w:rsidR="00AC1DF3" w:rsidRPr="00ED6A17">
        <w:rPr>
          <w:rFonts w:cs="Arial"/>
          <w:color w:val="000000"/>
          <w:vertAlign w:val="superscript"/>
        </w:rPr>
        <w:footnoteReference w:id="11"/>
      </w:r>
      <w:r w:rsidR="00AC1DF3" w:rsidRPr="00ED6A17">
        <w:rPr>
          <w:rFonts w:eastAsia="Times New Roman" w:cs="Arial"/>
          <w:color w:val="000000"/>
          <w:sz w:val="22"/>
        </w:rPr>
        <w:t xml:space="preserve"> ученика </w:t>
      </w:r>
      <w:r w:rsidR="00D020DE" w:rsidRPr="00ED6A17">
        <w:rPr>
          <w:rFonts w:eastAsia="Times New Roman" w:cs="Arial"/>
          <w:color w:val="000000"/>
          <w:sz w:val="22"/>
        </w:rPr>
        <w:t>разврстаних у укупно 29</w:t>
      </w:r>
      <w:r w:rsidR="00810EB8" w:rsidRPr="00ED6A17">
        <w:rPr>
          <w:rFonts w:eastAsia="Times New Roman" w:cs="Arial"/>
          <w:color w:val="000000"/>
          <w:sz w:val="22"/>
        </w:rPr>
        <w:t xml:space="preserve"> од</w:t>
      </w:r>
      <w:r w:rsidR="00A9649F" w:rsidRPr="00ED6A17">
        <w:rPr>
          <w:rFonts w:eastAsia="Times New Roman" w:cs="Arial"/>
          <w:color w:val="000000"/>
          <w:sz w:val="22"/>
        </w:rPr>
        <w:t>ј</w:t>
      </w:r>
      <w:r w:rsidR="00810EB8" w:rsidRPr="00ED6A17">
        <w:rPr>
          <w:rFonts w:eastAsia="Times New Roman" w:cs="Arial"/>
          <w:color w:val="000000"/>
          <w:sz w:val="22"/>
        </w:rPr>
        <w:t xml:space="preserve">ељења. </w:t>
      </w:r>
      <w:r w:rsidRPr="00ED6A17">
        <w:rPr>
          <w:rFonts w:eastAsia="Times New Roman" w:cs="Arial"/>
          <w:color w:val="000000"/>
          <w:sz w:val="22"/>
        </w:rPr>
        <w:t>Средњошколски центар је једина образовно-васпитна установа средњег образовања на подручју општине Модрича у којој су заступљене с</w:t>
      </w:r>
      <w:r w:rsidR="00A9649F" w:rsidRPr="00ED6A17">
        <w:rPr>
          <w:rFonts w:eastAsia="Times New Roman" w:cs="Arial"/>
          <w:color w:val="000000"/>
          <w:sz w:val="22"/>
        </w:rPr>
        <w:t>љ</w:t>
      </w:r>
      <w:r w:rsidRPr="00ED6A17">
        <w:rPr>
          <w:rFonts w:eastAsia="Times New Roman" w:cs="Arial"/>
          <w:color w:val="000000"/>
          <w:sz w:val="22"/>
        </w:rPr>
        <w:t xml:space="preserve">едеће струке - подручја рада: </w:t>
      </w:r>
    </w:p>
    <w:p w:rsidR="00D020DE" w:rsidRPr="00ED6A17" w:rsidRDefault="00174CA3" w:rsidP="0068461D">
      <w:pPr>
        <w:pStyle w:val="CommentText"/>
        <w:numPr>
          <w:ilvl w:val="0"/>
          <w:numId w:val="9"/>
        </w:numPr>
        <w:ind w:left="851"/>
        <w:jc w:val="both"/>
        <w:rPr>
          <w:rFonts w:eastAsia="Times New Roman"/>
          <w:bCs/>
          <w:kern w:val="32"/>
          <w:sz w:val="22"/>
          <w:szCs w:val="22"/>
        </w:rPr>
      </w:pPr>
      <w:r w:rsidRPr="00ED6A17">
        <w:rPr>
          <w:rFonts w:eastAsia="Times New Roman"/>
          <w:bCs/>
          <w:kern w:val="32"/>
          <w:sz w:val="22"/>
          <w:szCs w:val="22"/>
        </w:rPr>
        <w:t>Гимназија (општи смјер, рачунарско-</w:t>
      </w:r>
      <w:r w:rsidR="00D020DE" w:rsidRPr="00ED6A17">
        <w:rPr>
          <w:rFonts w:eastAsia="Times New Roman"/>
          <w:bCs/>
          <w:kern w:val="32"/>
          <w:sz w:val="22"/>
          <w:szCs w:val="22"/>
        </w:rPr>
        <w:t>инфо</w:t>
      </w:r>
      <w:r w:rsidRPr="00ED6A17">
        <w:rPr>
          <w:rFonts w:eastAsia="Times New Roman"/>
          <w:bCs/>
          <w:kern w:val="32"/>
          <w:sz w:val="22"/>
          <w:szCs w:val="22"/>
        </w:rPr>
        <w:t>рматички и друштвено-језички см</w:t>
      </w:r>
      <w:r w:rsidR="00D020DE" w:rsidRPr="00ED6A17">
        <w:rPr>
          <w:rFonts w:eastAsia="Times New Roman"/>
          <w:bCs/>
          <w:kern w:val="32"/>
          <w:sz w:val="22"/>
          <w:szCs w:val="22"/>
        </w:rPr>
        <w:t>јер);</w:t>
      </w:r>
    </w:p>
    <w:p w:rsidR="00D020DE" w:rsidRPr="00ED6A17" w:rsidRDefault="00D020DE" w:rsidP="0068461D">
      <w:pPr>
        <w:pStyle w:val="CommentText"/>
        <w:numPr>
          <w:ilvl w:val="0"/>
          <w:numId w:val="9"/>
        </w:numPr>
        <w:ind w:left="851"/>
        <w:jc w:val="both"/>
        <w:rPr>
          <w:rFonts w:eastAsia="Times New Roman"/>
          <w:bCs/>
          <w:kern w:val="32"/>
          <w:sz w:val="22"/>
          <w:szCs w:val="22"/>
        </w:rPr>
      </w:pPr>
      <w:r w:rsidRPr="00ED6A17">
        <w:rPr>
          <w:rFonts w:eastAsia="Times New Roman"/>
          <w:bCs/>
          <w:kern w:val="32"/>
          <w:sz w:val="22"/>
          <w:szCs w:val="22"/>
        </w:rPr>
        <w:t>Економија, право и трговина (економски техничар,  трговац);</w:t>
      </w:r>
    </w:p>
    <w:p w:rsidR="00D020DE" w:rsidRPr="00ED6A17" w:rsidRDefault="00D020DE" w:rsidP="0068461D">
      <w:pPr>
        <w:pStyle w:val="CommentText"/>
        <w:numPr>
          <w:ilvl w:val="0"/>
          <w:numId w:val="9"/>
        </w:numPr>
        <w:ind w:left="851"/>
        <w:jc w:val="both"/>
        <w:rPr>
          <w:rFonts w:eastAsia="Times New Roman"/>
          <w:bCs/>
          <w:kern w:val="32"/>
          <w:sz w:val="22"/>
          <w:szCs w:val="22"/>
        </w:rPr>
      </w:pPr>
      <w:r w:rsidRPr="00ED6A17">
        <w:rPr>
          <w:rFonts w:eastAsia="Times New Roman"/>
          <w:bCs/>
          <w:kern w:val="32"/>
          <w:sz w:val="22"/>
          <w:szCs w:val="22"/>
        </w:rPr>
        <w:t>Електротехника (техничар електроенергетике, техничар мехатронике, електричар и аутоелектричар);</w:t>
      </w:r>
    </w:p>
    <w:p w:rsidR="00D020DE" w:rsidRPr="00ED6A17" w:rsidRDefault="00D020DE" w:rsidP="0068461D">
      <w:pPr>
        <w:pStyle w:val="CommentText"/>
        <w:numPr>
          <w:ilvl w:val="0"/>
          <w:numId w:val="9"/>
        </w:numPr>
        <w:ind w:left="851"/>
        <w:jc w:val="both"/>
        <w:rPr>
          <w:rFonts w:eastAsia="Times New Roman"/>
          <w:bCs/>
          <w:kern w:val="32"/>
          <w:sz w:val="22"/>
          <w:szCs w:val="22"/>
        </w:rPr>
      </w:pPr>
      <w:r w:rsidRPr="00ED6A17">
        <w:rPr>
          <w:rFonts w:eastAsia="Times New Roman"/>
          <w:bCs/>
          <w:kern w:val="32"/>
          <w:sz w:val="22"/>
          <w:szCs w:val="22"/>
        </w:rPr>
        <w:t>Пољопривреда и прерада хране (пољопривредни техничар);</w:t>
      </w:r>
    </w:p>
    <w:p w:rsidR="00D020DE" w:rsidRPr="00ED6A17" w:rsidRDefault="00D020DE" w:rsidP="0068461D">
      <w:pPr>
        <w:pStyle w:val="CommentText"/>
        <w:numPr>
          <w:ilvl w:val="0"/>
          <w:numId w:val="9"/>
        </w:numPr>
        <w:ind w:left="851"/>
        <w:jc w:val="both"/>
        <w:rPr>
          <w:rFonts w:eastAsia="Times New Roman"/>
          <w:bCs/>
          <w:kern w:val="32"/>
          <w:sz w:val="22"/>
          <w:szCs w:val="22"/>
        </w:rPr>
      </w:pPr>
      <w:r w:rsidRPr="00ED6A17">
        <w:rPr>
          <w:rFonts w:eastAsia="Times New Roman"/>
          <w:bCs/>
          <w:kern w:val="32"/>
          <w:sz w:val="22"/>
          <w:szCs w:val="22"/>
        </w:rPr>
        <w:t>Текстилство и кожарство (Текстилни и кожарски техничари, обућари, кројачи);</w:t>
      </w:r>
    </w:p>
    <w:p w:rsidR="00D020DE" w:rsidRPr="00ED6A17" w:rsidRDefault="00D020DE" w:rsidP="0068461D">
      <w:pPr>
        <w:pStyle w:val="CommentText"/>
        <w:numPr>
          <w:ilvl w:val="0"/>
          <w:numId w:val="9"/>
        </w:numPr>
        <w:ind w:left="851"/>
        <w:jc w:val="both"/>
        <w:rPr>
          <w:rFonts w:eastAsia="Times New Roman"/>
          <w:bCs/>
          <w:kern w:val="32"/>
          <w:sz w:val="22"/>
          <w:szCs w:val="22"/>
        </w:rPr>
      </w:pPr>
      <w:r w:rsidRPr="00ED6A17">
        <w:rPr>
          <w:rFonts w:eastAsia="Times New Roman"/>
          <w:bCs/>
          <w:kern w:val="32"/>
          <w:sz w:val="22"/>
          <w:szCs w:val="22"/>
        </w:rPr>
        <w:t>Маши</w:t>
      </w:r>
      <w:r w:rsidR="00174CA3" w:rsidRPr="00ED6A17">
        <w:rPr>
          <w:rFonts w:eastAsia="Times New Roman"/>
          <w:bCs/>
          <w:kern w:val="32"/>
          <w:sz w:val="22"/>
          <w:szCs w:val="22"/>
        </w:rPr>
        <w:t>нство и обрада метала (бравари).</w:t>
      </w:r>
    </w:p>
    <w:p w:rsidR="00A22B0C" w:rsidRPr="00ED6A17" w:rsidRDefault="00A9649F" w:rsidP="00601384">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color w:val="000000"/>
          <w:sz w:val="22"/>
        </w:rPr>
        <w:lastRenderedPageBreak/>
        <w:t xml:space="preserve">У склопу СШЦ </w:t>
      </w:r>
      <w:r w:rsidR="00BA7279" w:rsidRPr="00ED6A17">
        <w:rPr>
          <w:rFonts w:eastAsia="Times New Roman" w:cs="Arial"/>
          <w:color w:val="000000"/>
          <w:sz w:val="22"/>
        </w:rPr>
        <w:t>2009. године је формиран Омладински парламент по узору на функционисање Скупштине општине Модрича. Циљ реализације пројекта је подизање свијести дјеце средњошколског узраста о функционисању општинске администрације, демократским процесима и правима и одговорностима појединаца у функционисању друштва, како би се млади лак</w:t>
      </w:r>
      <w:r w:rsidR="00A44784" w:rsidRPr="00ED6A17">
        <w:rPr>
          <w:rFonts w:eastAsia="Times New Roman" w:cs="Arial"/>
          <w:color w:val="000000"/>
          <w:sz w:val="22"/>
        </w:rPr>
        <w:t xml:space="preserve">ше укључили у друштвене токове. </w:t>
      </w:r>
      <w:r w:rsidR="00BA7279" w:rsidRPr="00ED6A17">
        <w:rPr>
          <w:rFonts w:eastAsia="Times New Roman" w:cs="Arial"/>
          <w:color w:val="000000"/>
          <w:sz w:val="22"/>
        </w:rPr>
        <w:t xml:space="preserve">Омладински парламент има своје изабране одборнике и формиране комисије. На сједницама парламента се одлучује о финансирању предложених пројеката за које се издвајају средства из </w:t>
      </w:r>
      <w:r w:rsidR="00867B55" w:rsidRPr="00ED6A17">
        <w:rPr>
          <w:rFonts w:eastAsia="Times New Roman" w:cs="Arial"/>
          <w:color w:val="000000"/>
          <w:sz w:val="22"/>
        </w:rPr>
        <w:t>буџета Општине</w:t>
      </w:r>
      <w:r w:rsidR="00BA7279" w:rsidRPr="00ED6A17">
        <w:rPr>
          <w:rFonts w:eastAsia="Times New Roman" w:cs="Arial"/>
          <w:color w:val="000000"/>
          <w:sz w:val="22"/>
        </w:rPr>
        <w:t>. О финансирању малих пројеката вриједности 500,00 – 1.000,00 КМ одлуку доносе формиране комисије Парламента, а о великим пројектима од 1.000,00 – 5.000,00 КМ</w:t>
      </w:r>
      <w:r w:rsidR="00A44784" w:rsidRPr="00ED6A17">
        <w:rPr>
          <w:rFonts w:eastAsia="Times New Roman" w:cs="Arial"/>
          <w:color w:val="000000"/>
          <w:sz w:val="22"/>
        </w:rPr>
        <w:t xml:space="preserve"> се јавно гласа током сједница. </w:t>
      </w:r>
      <w:r w:rsidR="00BA7279" w:rsidRPr="00ED6A17">
        <w:rPr>
          <w:rFonts w:eastAsia="Times New Roman" w:cs="Arial"/>
          <w:color w:val="000000"/>
          <w:sz w:val="22"/>
        </w:rPr>
        <w:t xml:space="preserve">До сада је захваљујући великом ангажовању парламентараца и њихових ментора, а уз подршку руководства СШЦ „Јован Цвијић“ и </w:t>
      </w:r>
      <w:r w:rsidR="00867B55" w:rsidRPr="00ED6A17">
        <w:rPr>
          <w:rFonts w:eastAsia="Times New Roman" w:cs="Arial"/>
          <w:color w:val="000000"/>
          <w:sz w:val="22"/>
        </w:rPr>
        <w:t xml:space="preserve">општине </w:t>
      </w:r>
      <w:r w:rsidR="00BA7279" w:rsidRPr="00ED6A17">
        <w:rPr>
          <w:rFonts w:eastAsia="Times New Roman" w:cs="Arial"/>
          <w:color w:val="000000"/>
          <w:sz w:val="22"/>
        </w:rPr>
        <w:t xml:space="preserve">Модрича успјешно завршено 25 пројеката укупне вриједности око 50.000,00 КМ.  </w:t>
      </w:r>
    </w:p>
    <w:p w:rsidR="0069342B" w:rsidRPr="00ED6A17" w:rsidRDefault="00174CA3" w:rsidP="00C8299D">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color w:val="000000"/>
          <w:sz w:val="22"/>
        </w:rPr>
        <w:t>Школа располаже</w:t>
      </w:r>
      <w:r w:rsidR="006C3B26" w:rsidRPr="00ED6A17">
        <w:rPr>
          <w:rFonts w:eastAsia="Times New Roman" w:cs="Arial"/>
          <w:color w:val="000000"/>
          <w:sz w:val="22"/>
        </w:rPr>
        <w:t xml:space="preserve"> школским простормом од 4.954 м</w:t>
      </w:r>
      <w:r w:rsidR="006C3B26" w:rsidRPr="00ED6A17">
        <w:rPr>
          <w:rFonts w:eastAsia="Times New Roman" w:cs="Arial"/>
          <w:color w:val="000000"/>
          <w:sz w:val="22"/>
          <w:vertAlign w:val="superscript"/>
        </w:rPr>
        <w:t>2</w:t>
      </w:r>
      <w:r w:rsidR="006C3B26" w:rsidRPr="00ED6A17">
        <w:rPr>
          <w:rFonts w:eastAsia="Times New Roman" w:cs="Arial"/>
          <w:color w:val="000000"/>
          <w:sz w:val="22"/>
        </w:rPr>
        <w:t xml:space="preserve"> од чега је 2.413 м</w:t>
      </w:r>
      <w:r w:rsidR="006C3B26" w:rsidRPr="00ED6A17">
        <w:rPr>
          <w:rFonts w:eastAsia="Times New Roman" w:cs="Arial"/>
          <w:color w:val="000000"/>
          <w:sz w:val="22"/>
          <w:vertAlign w:val="superscript"/>
        </w:rPr>
        <w:t xml:space="preserve">2 </w:t>
      </w:r>
      <w:r w:rsidR="006C3B26" w:rsidRPr="00ED6A17">
        <w:rPr>
          <w:rFonts w:eastAsia="Times New Roman" w:cs="Arial"/>
          <w:color w:val="000000"/>
          <w:sz w:val="22"/>
        </w:rPr>
        <w:t>затвореног простора (учионице, кабинети, радионице), а настава се одвија у двије смјене. Школска библиотека има 18.200 наслова књижевне грађе и 270 примјерака некњиж</w:t>
      </w:r>
      <w:r w:rsidRPr="00ED6A17">
        <w:rPr>
          <w:rFonts w:eastAsia="Times New Roman" w:cs="Arial"/>
          <w:color w:val="000000"/>
          <w:sz w:val="22"/>
        </w:rPr>
        <w:t>ев</w:t>
      </w:r>
      <w:r w:rsidR="006C3B26" w:rsidRPr="00ED6A17">
        <w:rPr>
          <w:rFonts w:eastAsia="Times New Roman" w:cs="Arial"/>
          <w:color w:val="000000"/>
          <w:sz w:val="22"/>
        </w:rPr>
        <w:t>не грађе.</w:t>
      </w:r>
    </w:p>
    <w:p w:rsidR="0069342B" w:rsidRPr="00ED6A17" w:rsidRDefault="0069342B" w:rsidP="00D323D8">
      <w:pPr>
        <w:pStyle w:val="CommentText"/>
        <w:widowControl w:val="0"/>
        <w:tabs>
          <w:tab w:val="left" w:pos="2250"/>
        </w:tabs>
        <w:overflowPunct w:val="0"/>
        <w:adjustRightInd w:val="0"/>
        <w:spacing w:before="120" w:after="120"/>
        <w:ind w:left="426"/>
        <w:jc w:val="both"/>
        <w:rPr>
          <w:rFonts w:eastAsia="Times New Roman" w:cs="Arial"/>
          <w:i/>
          <w:color w:val="000000"/>
          <w:sz w:val="22"/>
        </w:rPr>
      </w:pPr>
      <w:r w:rsidRPr="00ED6A17">
        <w:rPr>
          <w:rFonts w:eastAsia="Times New Roman" w:cs="Arial"/>
          <w:i/>
          <w:color w:val="000000"/>
          <w:sz w:val="22"/>
        </w:rPr>
        <w:t>Инклузивно образовање</w:t>
      </w:r>
    </w:p>
    <w:p w:rsidR="00B34F97" w:rsidRPr="00ED6A17" w:rsidRDefault="0000787A" w:rsidP="00C8299D">
      <w:pPr>
        <w:pStyle w:val="CommentText"/>
        <w:spacing w:before="120" w:after="120"/>
        <w:ind w:left="426"/>
        <w:jc w:val="both"/>
        <w:rPr>
          <w:rFonts w:eastAsia="Times New Roman" w:cs="Arial"/>
          <w:color w:val="000000"/>
          <w:sz w:val="22"/>
        </w:rPr>
      </w:pPr>
      <w:r w:rsidRPr="00ED6A17">
        <w:rPr>
          <w:rFonts w:eastAsia="Times New Roman" w:cs="Arial"/>
          <w:color w:val="000000"/>
          <w:sz w:val="22"/>
        </w:rPr>
        <w:t>На основу прикупљених података са терена</w:t>
      </w:r>
      <w:r w:rsidR="0038269E" w:rsidRPr="00ED6A17">
        <w:rPr>
          <w:rStyle w:val="FootnoteReference"/>
          <w:rFonts w:eastAsia="Times New Roman" w:cs="Arial"/>
          <w:color w:val="000000"/>
          <w:sz w:val="22"/>
        </w:rPr>
        <w:footnoteReference w:id="12"/>
      </w:r>
      <w:r w:rsidRPr="00ED6A17">
        <w:rPr>
          <w:rFonts w:eastAsia="Times New Roman" w:cs="Arial"/>
          <w:color w:val="000000"/>
          <w:sz w:val="22"/>
        </w:rPr>
        <w:t xml:space="preserve">, у општини Модрича је у евидентирано укупно </w:t>
      </w:r>
      <w:r w:rsidRPr="00ED6A17">
        <w:rPr>
          <w:rFonts w:eastAsia="Times New Roman" w:cs="Arial"/>
          <w:b/>
          <w:color w:val="000000"/>
          <w:sz w:val="22"/>
        </w:rPr>
        <w:t>55</w:t>
      </w:r>
      <w:r w:rsidRPr="00ED6A17">
        <w:rPr>
          <w:rFonts w:eastAsia="Times New Roman" w:cs="Arial"/>
          <w:color w:val="000000"/>
          <w:sz w:val="22"/>
        </w:rPr>
        <w:t xml:space="preserve"> дјеце са посебним потребама које похађају основно образовање. Када је р</w:t>
      </w:r>
      <w:r w:rsidR="00174CA3" w:rsidRPr="00ED6A17">
        <w:rPr>
          <w:rFonts w:eastAsia="Times New Roman" w:cs="Arial"/>
          <w:color w:val="000000"/>
          <w:sz w:val="22"/>
        </w:rPr>
        <w:t>иј</w:t>
      </w:r>
      <w:r w:rsidRPr="00ED6A17">
        <w:rPr>
          <w:rFonts w:eastAsia="Times New Roman" w:cs="Arial"/>
          <w:color w:val="000000"/>
          <w:sz w:val="22"/>
        </w:rPr>
        <w:t>еч о инклузивној настави</w:t>
      </w:r>
      <w:r w:rsidRPr="00ED6A17">
        <w:rPr>
          <w:rFonts w:eastAsia="Times New Roman" w:cs="Arial"/>
          <w:b/>
          <w:color w:val="000000"/>
          <w:sz w:val="22"/>
        </w:rPr>
        <w:t>, о</w:t>
      </w:r>
      <w:r w:rsidR="00BD39EB" w:rsidRPr="00ED6A17">
        <w:rPr>
          <w:rFonts w:eastAsia="Times New Roman" w:cs="Arial"/>
          <w:b/>
          <w:color w:val="000000"/>
          <w:sz w:val="22"/>
        </w:rPr>
        <w:t>сновна школа „Свети Сава“</w:t>
      </w:r>
      <w:r w:rsidR="0093772B">
        <w:rPr>
          <w:rFonts w:eastAsia="Times New Roman" w:cs="Arial"/>
          <w:b/>
          <w:color w:val="000000"/>
          <w:sz w:val="22"/>
          <w:lang w:val="sr-Cyrl-CS"/>
        </w:rPr>
        <w:t xml:space="preserve"> </w:t>
      </w:r>
      <w:r w:rsidRPr="00ED6A17">
        <w:rPr>
          <w:rFonts w:eastAsia="Times New Roman" w:cs="Arial"/>
          <w:color w:val="000000"/>
          <w:sz w:val="22"/>
        </w:rPr>
        <w:t>у с</w:t>
      </w:r>
      <w:r w:rsidR="0038269E" w:rsidRPr="00ED6A17">
        <w:rPr>
          <w:rFonts w:eastAsia="Times New Roman" w:cs="Arial"/>
          <w:color w:val="000000"/>
          <w:sz w:val="22"/>
        </w:rPr>
        <w:t xml:space="preserve">клопу редовне наставе спроводи </w:t>
      </w:r>
      <w:r w:rsidRPr="00ED6A17">
        <w:rPr>
          <w:rFonts w:eastAsia="Times New Roman" w:cs="Arial"/>
          <w:color w:val="000000"/>
          <w:sz w:val="22"/>
        </w:rPr>
        <w:t xml:space="preserve"> инклузивни програм за </w:t>
      </w:r>
      <w:r w:rsidR="00BD39EB" w:rsidRPr="00ED6A17">
        <w:rPr>
          <w:rFonts w:eastAsia="Times New Roman" w:cs="Arial"/>
          <w:color w:val="000000"/>
          <w:sz w:val="22"/>
        </w:rPr>
        <w:t>дј</w:t>
      </w:r>
      <w:r w:rsidRPr="00ED6A17">
        <w:rPr>
          <w:rFonts w:eastAsia="Times New Roman" w:cs="Arial"/>
          <w:color w:val="000000"/>
          <w:sz w:val="22"/>
        </w:rPr>
        <w:t>ецу</w:t>
      </w:r>
      <w:r w:rsidR="00BD39EB" w:rsidRPr="00ED6A17">
        <w:rPr>
          <w:rFonts w:eastAsia="Times New Roman" w:cs="Arial"/>
          <w:color w:val="000000"/>
          <w:sz w:val="22"/>
        </w:rPr>
        <w:t xml:space="preserve"> са посебним потребама, којих према евиденцији </w:t>
      </w:r>
      <w:r w:rsidRPr="00ED6A17">
        <w:rPr>
          <w:rFonts w:eastAsia="Times New Roman" w:cs="Arial"/>
          <w:color w:val="000000"/>
          <w:sz w:val="22"/>
        </w:rPr>
        <w:t xml:space="preserve">ОУ Модрича </w:t>
      </w:r>
      <w:r w:rsidR="00BD39EB" w:rsidRPr="00ED6A17">
        <w:rPr>
          <w:rFonts w:eastAsia="Times New Roman" w:cs="Arial"/>
          <w:color w:val="000000"/>
          <w:sz w:val="22"/>
        </w:rPr>
        <w:t>из 2015. године има укупно 24.</w:t>
      </w:r>
      <w:r w:rsidR="0093772B">
        <w:rPr>
          <w:rFonts w:eastAsia="Times New Roman" w:cs="Arial"/>
          <w:color w:val="000000"/>
          <w:sz w:val="22"/>
          <w:lang w:val="sr-Cyrl-CS"/>
        </w:rPr>
        <w:t xml:space="preserve"> </w:t>
      </w:r>
      <w:r w:rsidR="00601384" w:rsidRPr="00ED6A17">
        <w:rPr>
          <w:rFonts w:eastAsia="Times New Roman" w:cs="Arial"/>
          <w:b/>
          <w:color w:val="000000"/>
          <w:sz w:val="22"/>
        </w:rPr>
        <w:t>Основна школа</w:t>
      </w:r>
      <w:r w:rsidR="00D64D60" w:rsidRPr="00ED6A17">
        <w:rPr>
          <w:rFonts w:eastAsia="Times New Roman" w:cs="Arial"/>
          <w:b/>
          <w:color w:val="000000"/>
          <w:sz w:val="22"/>
        </w:rPr>
        <w:t xml:space="preserve"> „Сутјеска“</w:t>
      </w:r>
      <w:r w:rsidR="00601384" w:rsidRPr="00ED6A17">
        <w:rPr>
          <w:rFonts w:eastAsia="Times New Roman" w:cs="Arial"/>
          <w:color w:val="000000"/>
          <w:sz w:val="22"/>
        </w:rPr>
        <w:t xml:space="preserve"> такођер спроводи програм инклузивне наставе, </w:t>
      </w:r>
      <w:r w:rsidR="000D791C" w:rsidRPr="00ED6A17">
        <w:rPr>
          <w:rFonts w:eastAsia="Times New Roman" w:cs="Arial"/>
          <w:color w:val="000000"/>
          <w:sz w:val="22"/>
        </w:rPr>
        <w:t xml:space="preserve">а </w:t>
      </w:r>
      <w:r w:rsidR="00A600FF" w:rsidRPr="00ED6A17">
        <w:rPr>
          <w:rFonts w:eastAsia="Times New Roman" w:cs="Arial"/>
          <w:color w:val="000000"/>
          <w:sz w:val="22"/>
        </w:rPr>
        <w:t xml:space="preserve">у оквиру централне </w:t>
      </w:r>
      <w:r w:rsidR="0038269E" w:rsidRPr="00ED6A17">
        <w:rPr>
          <w:rFonts w:eastAsia="Times New Roman" w:cs="Arial"/>
          <w:color w:val="000000"/>
          <w:sz w:val="22"/>
        </w:rPr>
        <w:t xml:space="preserve">школске </w:t>
      </w:r>
      <w:r w:rsidR="00A600FF" w:rsidRPr="00ED6A17">
        <w:rPr>
          <w:rFonts w:eastAsia="Times New Roman" w:cs="Arial"/>
          <w:color w:val="000000"/>
          <w:sz w:val="22"/>
        </w:rPr>
        <w:t xml:space="preserve">установе </w:t>
      </w:r>
      <w:r w:rsidR="00601384" w:rsidRPr="00ED6A17">
        <w:rPr>
          <w:rFonts w:eastAsia="Times New Roman" w:cs="Arial"/>
          <w:color w:val="000000"/>
          <w:sz w:val="22"/>
        </w:rPr>
        <w:t>постоји</w:t>
      </w:r>
      <w:r w:rsidR="00D64D60" w:rsidRPr="00ED6A17">
        <w:rPr>
          <w:rFonts w:eastAsia="Times New Roman" w:cs="Arial"/>
          <w:color w:val="000000"/>
          <w:sz w:val="22"/>
        </w:rPr>
        <w:t xml:space="preserve"> специјално одјељење са 10 ученика који наставу похађају у склопу комбинованог одј</w:t>
      </w:r>
      <w:r w:rsidR="00A600FF" w:rsidRPr="00ED6A17">
        <w:rPr>
          <w:rFonts w:eastAsia="Times New Roman" w:cs="Arial"/>
          <w:color w:val="000000"/>
          <w:sz w:val="22"/>
        </w:rPr>
        <w:t>ељења. Према евиденц</w:t>
      </w:r>
      <w:r w:rsidR="00174CA3" w:rsidRPr="00ED6A17">
        <w:rPr>
          <w:rFonts w:eastAsia="Times New Roman" w:cs="Arial"/>
          <w:color w:val="000000"/>
          <w:sz w:val="22"/>
        </w:rPr>
        <w:t>ији из 2015. године у оквиру ОШ</w:t>
      </w:r>
      <w:r w:rsidR="00A600FF" w:rsidRPr="00ED6A17">
        <w:rPr>
          <w:rFonts w:eastAsia="Times New Roman" w:cs="Arial"/>
          <w:color w:val="000000"/>
          <w:sz w:val="22"/>
        </w:rPr>
        <w:t xml:space="preserve"> „Сутјеска“, школу похађа укупно 31 д</w:t>
      </w:r>
      <w:r w:rsidR="0037453D">
        <w:rPr>
          <w:rFonts w:eastAsia="Times New Roman" w:cs="Arial"/>
          <w:color w:val="000000"/>
          <w:sz w:val="22"/>
        </w:rPr>
        <w:t>и</w:t>
      </w:r>
      <w:r w:rsidR="00A600FF" w:rsidRPr="00ED6A17">
        <w:rPr>
          <w:rFonts w:eastAsia="Times New Roman" w:cs="Arial"/>
          <w:color w:val="000000"/>
          <w:sz w:val="22"/>
        </w:rPr>
        <w:t xml:space="preserve">јете са посебним потребама. </w:t>
      </w:r>
      <w:r w:rsidR="0037453D" w:rsidRPr="006C5D6D">
        <w:rPr>
          <w:rFonts w:eastAsia="Times New Roman" w:cs="Arial"/>
          <w:color w:val="000000"/>
          <w:sz w:val="22"/>
        </w:rPr>
        <w:t xml:space="preserve">Укупно 11 ђака са посебним потребама је обухваћено </w:t>
      </w:r>
      <w:r w:rsidR="0037453D" w:rsidRPr="006C5D6D">
        <w:rPr>
          <w:rFonts w:eastAsia="Times New Roman" w:cs="Arial"/>
          <w:b/>
          <w:color w:val="000000"/>
          <w:sz w:val="22"/>
        </w:rPr>
        <w:t>средњошколским образовањем</w:t>
      </w:r>
      <w:r w:rsidR="0037453D" w:rsidRPr="006C5D6D">
        <w:rPr>
          <w:rFonts w:eastAsia="Times New Roman" w:cs="Arial"/>
          <w:color w:val="000000"/>
          <w:sz w:val="22"/>
        </w:rPr>
        <w:t xml:space="preserve"> на подручју општине Модрича, од којих 1 ђак прати наставу по прилагођеном а 10 по редовном плану и програму.</w:t>
      </w:r>
      <w:r w:rsidR="00A922DF">
        <w:rPr>
          <w:rFonts w:eastAsia="Times New Roman" w:cs="Arial"/>
          <w:color w:val="000000"/>
          <w:sz w:val="22"/>
          <w:lang w:val="sr-Cyrl-CS"/>
        </w:rPr>
        <w:t xml:space="preserve"> </w:t>
      </w:r>
      <w:r w:rsidR="00F532B5" w:rsidRPr="00ED6A17">
        <w:rPr>
          <w:rFonts w:eastAsia="Times New Roman" w:cs="Arial"/>
          <w:color w:val="000000"/>
          <w:sz w:val="22"/>
        </w:rPr>
        <w:t>Дјеца са посебним потребама у редовним школама похађају наставу, а велики проблем представља боравак дјеце након завршетка наставе, јер ова дјеца се једино могу укључити у друштвене токове кроз дружење, игру и испољавање креативности и стваралаштва,</w:t>
      </w:r>
      <w:r w:rsidR="006C5D6D">
        <w:rPr>
          <w:rFonts w:eastAsia="Times New Roman" w:cs="Arial"/>
          <w:color w:val="000000"/>
          <w:sz w:val="22"/>
        </w:rPr>
        <w:t xml:space="preserve"> што се може ријешити повезивањем са новоизграђеним Дневним центром за дјецу са посебним потребама.</w:t>
      </w:r>
    </w:p>
    <w:p w:rsidR="00B46152" w:rsidRPr="00ED6A17" w:rsidRDefault="00AF2870" w:rsidP="00B46152">
      <w:pPr>
        <w:pStyle w:val="CommentText"/>
        <w:ind w:left="425"/>
        <w:jc w:val="both"/>
        <w:rPr>
          <w:rFonts w:eastAsia="Times New Roman"/>
          <w:bCs/>
          <w:color w:val="31521B"/>
          <w:kern w:val="32"/>
          <w:sz w:val="16"/>
          <w:szCs w:val="16"/>
        </w:rPr>
      </w:pPr>
      <w:r w:rsidRPr="00AF2870">
        <w:rPr>
          <w:noProof/>
          <w:lang w:val="en-US"/>
        </w:rPr>
        <w:pict>
          <v:line id="Straight Connector 19" o:spid="_x0000_s1045" style="position:absolute;left:0;text-align:left;flip:y;z-index:251671040;visibility:visible;mso-width-relative:margin" from="12.75pt,5.2pt" to="4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" strokecolor="#99cb38" strokeweight=".5pt">
            <v:stroke joinstyle="miter"/>
            <o:lock v:ext="edit" shapetype="f"/>
          </v:line>
        </w:pict>
      </w:r>
    </w:p>
    <w:p w:rsidR="00BD39EB" w:rsidRPr="006C5D6D" w:rsidRDefault="00F532B5" w:rsidP="005451BC">
      <w:pPr>
        <w:pStyle w:val="CommentText"/>
        <w:shd w:val="clear" w:color="auto" w:fill="EAF4D7"/>
        <w:spacing w:before="120" w:after="120"/>
        <w:ind w:left="357"/>
        <w:jc w:val="both"/>
        <w:rPr>
          <w:rFonts w:eastAsia="Times New Roman"/>
          <w:bCs/>
          <w:color w:val="31521B"/>
          <w:kern w:val="32"/>
          <w:sz w:val="22"/>
          <w:szCs w:val="22"/>
        </w:rPr>
      </w:pPr>
      <w:r w:rsidRPr="00ED6A17">
        <w:rPr>
          <w:rFonts w:eastAsia="Times New Roman"/>
          <w:bCs/>
          <w:color w:val="31521B"/>
          <w:kern w:val="32"/>
          <w:sz w:val="22"/>
          <w:szCs w:val="22"/>
        </w:rPr>
        <w:t xml:space="preserve">Анализа </w:t>
      </w:r>
      <w:r w:rsidRPr="00ED6A17">
        <w:rPr>
          <w:rFonts w:eastAsia="Times New Roman"/>
          <w:b/>
          <w:bCs/>
          <w:color w:val="31521B"/>
          <w:kern w:val="32"/>
          <w:sz w:val="22"/>
          <w:szCs w:val="22"/>
        </w:rPr>
        <w:t>предшколског образовања</w:t>
      </w:r>
      <w:r w:rsidRPr="00ED6A17">
        <w:rPr>
          <w:rFonts w:eastAsia="Times New Roman"/>
          <w:bCs/>
          <w:color w:val="31521B"/>
          <w:kern w:val="32"/>
          <w:sz w:val="22"/>
          <w:szCs w:val="22"/>
        </w:rPr>
        <w:t xml:space="preserve"> говори о недовољним см</w:t>
      </w:r>
      <w:r w:rsidR="00174CA3" w:rsidRPr="00ED6A17">
        <w:rPr>
          <w:rFonts w:eastAsia="Times New Roman"/>
          <w:bCs/>
          <w:color w:val="31521B"/>
          <w:kern w:val="32"/>
          <w:sz w:val="22"/>
          <w:szCs w:val="22"/>
        </w:rPr>
        <w:t>ј</w:t>
      </w:r>
      <w:r w:rsidRPr="00ED6A17">
        <w:rPr>
          <w:rFonts w:eastAsia="Times New Roman"/>
          <w:bCs/>
          <w:color w:val="31521B"/>
          <w:kern w:val="32"/>
          <w:sz w:val="22"/>
          <w:szCs w:val="22"/>
        </w:rPr>
        <w:t xml:space="preserve">ештајним капацитетима ЈПУ, те прихвату дјеце преко законских норматива што доводи до превеликог броја дјеце по </w:t>
      </w:r>
      <w:r w:rsidR="002E6222" w:rsidRPr="00ED6A17">
        <w:rPr>
          <w:rFonts w:eastAsia="Times New Roman"/>
          <w:bCs/>
          <w:color w:val="31521B"/>
          <w:kern w:val="32"/>
          <w:sz w:val="22"/>
          <w:szCs w:val="22"/>
        </w:rPr>
        <w:t xml:space="preserve">васпитним </w:t>
      </w:r>
      <w:r w:rsidRPr="00ED6A17">
        <w:rPr>
          <w:rFonts w:eastAsia="Times New Roman"/>
          <w:bCs/>
          <w:color w:val="31521B"/>
          <w:kern w:val="32"/>
          <w:sz w:val="22"/>
          <w:szCs w:val="22"/>
        </w:rPr>
        <w:t>групама.</w:t>
      </w:r>
      <w:r w:rsidR="00B46152" w:rsidRPr="00ED6A17">
        <w:rPr>
          <w:rFonts w:eastAsia="Times New Roman"/>
          <w:bCs/>
          <w:color w:val="31521B"/>
          <w:kern w:val="32"/>
          <w:sz w:val="22"/>
          <w:szCs w:val="22"/>
        </w:rPr>
        <w:t xml:space="preserve"> Објекат је саграђен 1986. године и располаже са 1061 м</w:t>
      </w:r>
      <w:r w:rsidR="00B46152" w:rsidRPr="00ED6A17">
        <w:rPr>
          <w:rFonts w:eastAsia="Times New Roman"/>
          <w:bCs/>
          <w:color w:val="31521B"/>
          <w:kern w:val="32"/>
          <w:sz w:val="22"/>
          <w:szCs w:val="22"/>
          <w:vertAlign w:val="superscript"/>
        </w:rPr>
        <w:t>2</w:t>
      </w:r>
      <w:r w:rsidR="00B46152" w:rsidRPr="00ED6A17">
        <w:rPr>
          <w:rFonts w:eastAsia="Times New Roman"/>
          <w:bCs/>
          <w:color w:val="31521B"/>
          <w:kern w:val="32"/>
          <w:sz w:val="22"/>
          <w:szCs w:val="22"/>
        </w:rPr>
        <w:t>, затвореног простора за смјештај и боравак дјеце узраста од 6 мјесеци до 6 година, са површином отвореног простора је 6091 м</w:t>
      </w:r>
      <w:r w:rsidR="00B46152" w:rsidRPr="00ED6A17">
        <w:rPr>
          <w:rFonts w:eastAsia="Times New Roman"/>
          <w:bCs/>
          <w:color w:val="31521B"/>
          <w:kern w:val="32"/>
          <w:sz w:val="22"/>
          <w:szCs w:val="22"/>
          <w:vertAlign w:val="superscript"/>
        </w:rPr>
        <w:t>2</w:t>
      </w:r>
      <w:r w:rsidR="00B46152" w:rsidRPr="00ED6A17">
        <w:rPr>
          <w:rFonts w:eastAsia="Times New Roman"/>
          <w:bCs/>
          <w:color w:val="31521B"/>
          <w:kern w:val="32"/>
          <w:sz w:val="22"/>
          <w:szCs w:val="22"/>
        </w:rPr>
        <w:t xml:space="preserve">, међутим евидентни су инфраструктурни проблеми који умногоме утичу на  квалитет рада и </w:t>
      </w:r>
      <w:r w:rsidR="002E6222" w:rsidRPr="00ED6A17">
        <w:rPr>
          <w:rFonts w:eastAsia="Times New Roman"/>
          <w:bCs/>
          <w:color w:val="31521B"/>
          <w:kern w:val="32"/>
          <w:sz w:val="22"/>
          <w:szCs w:val="22"/>
        </w:rPr>
        <w:t>услове борав</w:t>
      </w:r>
      <w:r w:rsidR="00B46152" w:rsidRPr="00ED6A17">
        <w:rPr>
          <w:rFonts w:eastAsia="Times New Roman"/>
          <w:bCs/>
          <w:color w:val="31521B"/>
          <w:kern w:val="32"/>
          <w:sz w:val="22"/>
          <w:szCs w:val="22"/>
        </w:rPr>
        <w:t>к</w:t>
      </w:r>
      <w:r w:rsidR="002E6222" w:rsidRPr="00ED6A17">
        <w:rPr>
          <w:rFonts w:eastAsia="Times New Roman"/>
          <w:bCs/>
          <w:color w:val="31521B"/>
          <w:kern w:val="32"/>
          <w:sz w:val="22"/>
          <w:szCs w:val="22"/>
        </w:rPr>
        <w:t>а</w:t>
      </w:r>
      <w:r w:rsidR="00B46152" w:rsidRPr="00ED6A17">
        <w:rPr>
          <w:rFonts w:eastAsia="Times New Roman"/>
          <w:bCs/>
          <w:color w:val="31521B"/>
          <w:kern w:val="32"/>
          <w:sz w:val="22"/>
          <w:szCs w:val="22"/>
        </w:rPr>
        <w:t xml:space="preserve"> предшколске дјеце – дотрајалост објекта, </w:t>
      </w:r>
      <w:r w:rsidR="00830799" w:rsidRPr="00ED6A17">
        <w:rPr>
          <w:rFonts w:eastAsia="Times New Roman"/>
          <w:bCs/>
          <w:color w:val="31521B"/>
          <w:kern w:val="32"/>
          <w:sz w:val="22"/>
          <w:szCs w:val="22"/>
        </w:rPr>
        <w:t>нарочито</w:t>
      </w:r>
      <w:r w:rsidR="00B46152" w:rsidRPr="00ED6A17">
        <w:rPr>
          <w:rFonts w:eastAsia="Times New Roman"/>
          <w:bCs/>
          <w:color w:val="31521B"/>
          <w:kern w:val="32"/>
          <w:sz w:val="22"/>
          <w:szCs w:val="22"/>
        </w:rPr>
        <w:t xml:space="preserve"> санитарних чворова, недостатак капацитета за смјештај дјеце, непостојање затвореног простора за физичку активност као и нефункционални простор атрија.</w:t>
      </w:r>
      <w:r w:rsidR="00582EE8">
        <w:rPr>
          <w:rFonts w:eastAsia="Times New Roman"/>
          <w:bCs/>
          <w:color w:val="31521B"/>
          <w:kern w:val="32"/>
          <w:sz w:val="22"/>
          <w:szCs w:val="22"/>
          <w:lang w:val="sr-Cyrl-CS"/>
        </w:rPr>
        <w:t xml:space="preserve"> </w:t>
      </w:r>
      <w:r w:rsidR="00D86C26" w:rsidRPr="00ED6A17">
        <w:rPr>
          <w:rFonts w:eastAsia="Times New Roman"/>
          <w:bCs/>
          <w:color w:val="31521B"/>
          <w:kern w:val="32"/>
          <w:sz w:val="22"/>
          <w:szCs w:val="22"/>
        </w:rPr>
        <w:t xml:space="preserve">Што се тиче стања у </w:t>
      </w:r>
      <w:r w:rsidR="00D86C26" w:rsidRPr="00ED6A17">
        <w:rPr>
          <w:rFonts w:eastAsia="Times New Roman"/>
          <w:b/>
          <w:bCs/>
          <w:color w:val="31521B"/>
          <w:kern w:val="32"/>
          <w:sz w:val="22"/>
          <w:szCs w:val="22"/>
        </w:rPr>
        <w:t>основ</w:t>
      </w:r>
      <w:r w:rsidR="002E6222" w:rsidRPr="00ED6A17">
        <w:rPr>
          <w:rFonts w:eastAsia="Times New Roman"/>
          <w:b/>
          <w:bCs/>
          <w:color w:val="31521B"/>
          <w:kern w:val="32"/>
          <w:sz w:val="22"/>
          <w:szCs w:val="22"/>
        </w:rPr>
        <w:t>ном образовању</w:t>
      </w:r>
      <w:r w:rsidR="002E6222" w:rsidRPr="00ED6A17">
        <w:rPr>
          <w:rFonts w:eastAsia="Times New Roman"/>
          <w:bCs/>
          <w:color w:val="31521B"/>
          <w:kern w:val="32"/>
          <w:sz w:val="22"/>
          <w:szCs w:val="22"/>
        </w:rPr>
        <w:t xml:space="preserve">, </w:t>
      </w:r>
      <w:r w:rsidR="00D86C26" w:rsidRPr="00ED6A17">
        <w:rPr>
          <w:rFonts w:eastAsia="Times New Roman"/>
          <w:bCs/>
          <w:color w:val="31521B"/>
          <w:kern w:val="32"/>
          <w:sz w:val="22"/>
          <w:szCs w:val="22"/>
        </w:rPr>
        <w:t>о</w:t>
      </w:r>
      <w:r w:rsidR="00BD39EB" w:rsidRPr="00ED6A17">
        <w:rPr>
          <w:rFonts w:eastAsia="Times New Roman"/>
          <w:bCs/>
          <w:color w:val="31521B"/>
          <w:kern w:val="32"/>
          <w:sz w:val="22"/>
          <w:szCs w:val="22"/>
        </w:rPr>
        <w:t xml:space="preserve">бје основне школе на територији општине Модрича </w:t>
      </w:r>
      <w:r w:rsidR="00830799" w:rsidRPr="00ED6A17">
        <w:rPr>
          <w:rFonts w:eastAsia="Times New Roman"/>
          <w:bCs/>
          <w:color w:val="31521B"/>
          <w:kern w:val="32"/>
          <w:sz w:val="22"/>
          <w:szCs w:val="22"/>
        </w:rPr>
        <w:t>карактерише</w:t>
      </w:r>
      <w:r w:rsidR="00A922DF">
        <w:rPr>
          <w:rFonts w:eastAsia="Times New Roman"/>
          <w:bCs/>
          <w:color w:val="31521B"/>
          <w:kern w:val="32"/>
          <w:sz w:val="22"/>
          <w:szCs w:val="22"/>
          <w:lang w:val="sr-Cyrl-CS"/>
        </w:rPr>
        <w:t xml:space="preserve"> </w:t>
      </w:r>
      <w:r w:rsidR="001018CE">
        <w:rPr>
          <w:rFonts w:eastAsia="Times New Roman"/>
          <w:bCs/>
          <w:color w:val="31521B"/>
          <w:kern w:val="32"/>
          <w:sz w:val="22"/>
          <w:szCs w:val="22"/>
        </w:rPr>
        <w:t xml:space="preserve">пад броја ученика, </w:t>
      </w:r>
      <w:r w:rsidR="00BD39EB" w:rsidRPr="00ED6A17">
        <w:rPr>
          <w:rFonts w:eastAsia="Times New Roman"/>
          <w:bCs/>
          <w:color w:val="31521B"/>
          <w:kern w:val="32"/>
          <w:sz w:val="22"/>
          <w:szCs w:val="22"/>
        </w:rPr>
        <w:t>генерално лоша инфраструктурна и техничка опремљеност</w:t>
      </w:r>
      <w:r w:rsidR="00D86C26" w:rsidRPr="00ED6A17">
        <w:rPr>
          <w:rFonts w:eastAsia="Times New Roman"/>
          <w:bCs/>
          <w:color w:val="31521B"/>
          <w:kern w:val="32"/>
          <w:sz w:val="22"/>
          <w:szCs w:val="22"/>
        </w:rPr>
        <w:t>,</w:t>
      </w:r>
      <w:r w:rsidR="00751615" w:rsidRPr="00ED6A17">
        <w:rPr>
          <w:rFonts w:eastAsia="Times New Roman"/>
          <w:bCs/>
          <w:color w:val="31521B"/>
          <w:kern w:val="32"/>
          <w:sz w:val="22"/>
          <w:szCs w:val="22"/>
        </w:rPr>
        <w:t xml:space="preserve"> непостојање кабинета или</w:t>
      </w:r>
      <w:r w:rsidR="00A922DF">
        <w:rPr>
          <w:rFonts w:eastAsia="Times New Roman"/>
          <w:bCs/>
          <w:color w:val="31521B"/>
          <w:kern w:val="32"/>
          <w:sz w:val="22"/>
          <w:szCs w:val="22"/>
          <w:lang w:val="sr-Cyrl-CS"/>
        </w:rPr>
        <w:t xml:space="preserve"> </w:t>
      </w:r>
      <w:r w:rsidR="00751615" w:rsidRPr="00ED6A17">
        <w:rPr>
          <w:rFonts w:eastAsia="Times New Roman"/>
          <w:bCs/>
          <w:color w:val="31521B"/>
          <w:kern w:val="32"/>
          <w:sz w:val="22"/>
          <w:szCs w:val="22"/>
        </w:rPr>
        <w:t>недовољно опремљеност истих, пог</w:t>
      </w:r>
      <w:r w:rsidR="00D86C26" w:rsidRPr="00ED6A17">
        <w:rPr>
          <w:rFonts w:eastAsia="Times New Roman"/>
          <w:bCs/>
          <w:color w:val="31521B"/>
          <w:kern w:val="32"/>
          <w:sz w:val="22"/>
          <w:szCs w:val="22"/>
        </w:rPr>
        <w:t>отово у подручним школама</w:t>
      </w:r>
      <w:r w:rsidR="00BD39EB" w:rsidRPr="00ED6A17">
        <w:rPr>
          <w:rFonts w:eastAsia="Times New Roman"/>
          <w:bCs/>
          <w:color w:val="31521B"/>
          <w:kern w:val="32"/>
          <w:sz w:val="22"/>
          <w:szCs w:val="22"/>
        </w:rPr>
        <w:t xml:space="preserve">, непостојање ученичке кантине и продуженог дневног боравка у оквиру школе; обје школе </w:t>
      </w:r>
      <w:r w:rsidR="00BD39EB" w:rsidRPr="00ED6A17">
        <w:rPr>
          <w:rFonts w:eastAsia="Times New Roman"/>
          <w:bCs/>
          <w:color w:val="31521B"/>
          <w:kern w:val="32"/>
          <w:sz w:val="22"/>
          <w:szCs w:val="22"/>
        </w:rPr>
        <w:lastRenderedPageBreak/>
        <w:t>имају ученике који до школе путују више од 4км, те им је потребно обезбиједити одговарајући превоз, ван редовних линија; у свом раду, наставници већином раде са уџбеницима који нису усаглашени са наст</w:t>
      </w:r>
      <w:r w:rsidR="00D86C26" w:rsidRPr="00ED6A17">
        <w:rPr>
          <w:rFonts w:eastAsia="Times New Roman"/>
          <w:bCs/>
          <w:color w:val="31521B"/>
          <w:kern w:val="32"/>
          <w:sz w:val="22"/>
          <w:szCs w:val="22"/>
        </w:rPr>
        <w:t>авним планом и програмом</w:t>
      </w:r>
      <w:r w:rsidR="00BD39EB" w:rsidRPr="00ED6A17">
        <w:rPr>
          <w:rFonts w:eastAsia="Times New Roman"/>
          <w:bCs/>
          <w:color w:val="31521B"/>
          <w:kern w:val="32"/>
          <w:sz w:val="22"/>
          <w:szCs w:val="22"/>
        </w:rPr>
        <w:t xml:space="preserve"> те је у наредном периоду неопходно порадити на рјешавању ових проблема.</w:t>
      </w:r>
      <w:r w:rsidR="00B23D42">
        <w:rPr>
          <w:rFonts w:eastAsia="Times New Roman"/>
          <w:bCs/>
          <w:color w:val="31521B"/>
          <w:kern w:val="32"/>
          <w:sz w:val="22"/>
          <w:szCs w:val="22"/>
          <w:lang w:val="sr-Cyrl-CS"/>
        </w:rPr>
        <w:t xml:space="preserve"> </w:t>
      </w:r>
      <w:r w:rsidR="00BD39EB" w:rsidRPr="00ED6A17">
        <w:rPr>
          <w:rFonts w:eastAsia="Times New Roman"/>
          <w:b/>
          <w:bCs/>
          <w:color w:val="31521B"/>
          <w:kern w:val="32"/>
          <w:sz w:val="22"/>
          <w:szCs w:val="22"/>
        </w:rPr>
        <w:t>Средњошколско образовање</w:t>
      </w:r>
      <w:r w:rsidR="00751615" w:rsidRPr="00ED6A17">
        <w:rPr>
          <w:rFonts w:eastAsia="Times New Roman"/>
          <w:bCs/>
          <w:color w:val="31521B"/>
          <w:kern w:val="32"/>
          <w:sz w:val="22"/>
          <w:szCs w:val="22"/>
        </w:rPr>
        <w:t xml:space="preserve"> у оквиру СШЦ</w:t>
      </w:r>
      <w:r w:rsidR="00174CA3" w:rsidRPr="00ED6A17">
        <w:rPr>
          <w:rFonts w:eastAsia="Times New Roman"/>
          <w:bCs/>
          <w:color w:val="31521B"/>
          <w:kern w:val="32"/>
          <w:sz w:val="22"/>
          <w:szCs w:val="22"/>
        </w:rPr>
        <w:t xml:space="preserve"> се такође</w:t>
      </w:r>
      <w:r w:rsidR="001B6CB3" w:rsidRPr="00ED6A17">
        <w:rPr>
          <w:rFonts w:eastAsia="Times New Roman"/>
          <w:bCs/>
          <w:color w:val="31521B"/>
          <w:kern w:val="32"/>
          <w:sz w:val="22"/>
          <w:szCs w:val="22"/>
        </w:rPr>
        <w:t xml:space="preserve"> суочава са бројним п</w:t>
      </w:r>
      <w:r w:rsidR="00BD39EB" w:rsidRPr="00ED6A17">
        <w:rPr>
          <w:rFonts w:eastAsia="Times New Roman"/>
          <w:bCs/>
          <w:color w:val="31521B"/>
          <w:kern w:val="32"/>
          <w:sz w:val="22"/>
          <w:szCs w:val="22"/>
        </w:rPr>
        <w:t>роблеми</w:t>
      </w:r>
      <w:r w:rsidR="001B6CB3" w:rsidRPr="00ED6A17">
        <w:rPr>
          <w:rFonts w:eastAsia="Times New Roman"/>
          <w:bCs/>
          <w:color w:val="31521B"/>
          <w:kern w:val="32"/>
          <w:sz w:val="22"/>
          <w:szCs w:val="22"/>
        </w:rPr>
        <w:t>ма као што су</w:t>
      </w:r>
      <w:r w:rsidR="00BD39EB" w:rsidRPr="00ED6A17">
        <w:rPr>
          <w:rFonts w:eastAsia="Times New Roman"/>
          <w:bCs/>
          <w:color w:val="31521B"/>
          <w:kern w:val="32"/>
          <w:sz w:val="22"/>
          <w:szCs w:val="22"/>
        </w:rPr>
        <w:t>: недостатак фискултурне сале и спортских реквизита; неадекватн</w:t>
      </w:r>
      <w:r w:rsidR="00174CA3" w:rsidRPr="00ED6A17">
        <w:rPr>
          <w:rFonts w:eastAsia="Times New Roman"/>
          <w:bCs/>
          <w:color w:val="31521B"/>
          <w:kern w:val="32"/>
          <w:sz w:val="22"/>
          <w:szCs w:val="22"/>
        </w:rPr>
        <w:t>а опремљеност кабинета хемије; н</w:t>
      </w:r>
      <w:r w:rsidR="00BD39EB" w:rsidRPr="00ED6A17">
        <w:rPr>
          <w:rFonts w:eastAsia="Times New Roman"/>
          <w:bCs/>
          <w:color w:val="31521B"/>
          <w:kern w:val="32"/>
          <w:sz w:val="22"/>
          <w:szCs w:val="22"/>
        </w:rPr>
        <w:t>еусклађени уџбеници са наставним планом и програмом; неедукованост наставника у раду са дјецом са посебним потребама; неопходност увођења редовних систематских прегледа.</w:t>
      </w:r>
      <w:r w:rsidR="00B23D42">
        <w:rPr>
          <w:rFonts w:eastAsia="Times New Roman"/>
          <w:bCs/>
          <w:color w:val="31521B"/>
          <w:kern w:val="32"/>
          <w:sz w:val="22"/>
          <w:szCs w:val="22"/>
          <w:lang w:val="sr-Cyrl-CS"/>
        </w:rPr>
        <w:t xml:space="preserve"> </w:t>
      </w:r>
      <w:r w:rsidR="001B6CB3" w:rsidRPr="00ED6A17">
        <w:rPr>
          <w:rFonts w:eastAsia="Times New Roman"/>
          <w:b/>
          <w:bCs/>
          <w:color w:val="31521B"/>
          <w:kern w:val="32"/>
          <w:sz w:val="22"/>
          <w:szCs w:val="22"/>
        </w:rPr>
        <w:t>Инклузивна настава</w:t>
      </w:r>
      <w:r w:rsidR="001B6CB3" w:rsidRPr="00ED6A17">
        <w:rPr>
          <w:rFonts w:eastAsia="Times New Roman"/>
          <w:bCs/>
          <w:color w:val="31521B"/>
          <w:kern w:val="32"/>
          <w:sz w:val="22"/>
          <w:szCs w:val="22"/>
        </w:rPr>
        <w:t xml:space="preserve"> се редовно спроводи како у оквиру основног, тако и у средњошколском образовању. Анализом стања образовног система у Општини утврђен је недостатак стручних кадрова за рад са дјецом са посебним потребама, као и континуираних програма едукације наставника и учитеља да у об</w:t>
      </w:r>
      <w:r w:rsidR="00B23D42">
        <w:rPr>
          <w:rFonts w:eastAsia="Times New Roman"/>
          <w:bCs/>
          <w:color w:val="31521B"/>
          <w:kern w:val="32"/>
          <w:sz w:val="22"/>
          <w:szCs w:val="22"/>
          <w:lang w:val="sr-Cyrl-CS"/>
        </w:rPr>
        <w:t>ј</w:t>
      </w:r>
      <w:r w:rsidR="001B6CB3" w:rsidRPr="00ED6A17">
        <w:rPr>
          <w:rFonts w:eastAsia="Times New Roman"/>
          <w:bCs/>
          <w:color w:val="31521B"/>
          <w:kern w:val="32"/>
          <w:sz w:val="22"/>
          <w:szCs w:val="22"/>
        </w:rPr>
        <w:t xml:space="preserve">е основне школе. </w:t>
      </w:r>
      <w:r w:rsidR="007A0262" w:rsidRPr="00ED6A17">
        <w:rPr>
          <w:rFonts w:eastAsia="Times New Roman"/>
          <w:bCs/>
          <w:color w:val="31521B"/>
          <w:kern w:val="32"/>
          <w:sz w:val="22"/>
          <w:szCs w:val="22"/>
        </w:rPr>
        <w:t>Дјеца са посебним потребама у редовним школама похађају наставу, а велики проблем представља боравак дјеце након завршетка наставе</w:t>
      </w:r>
      <w:r w:rsidR="006C5D6D">
        <w:rPr>
          <w:rFonts w:eastAsia="Times New Roman"/>
          <w:bCs/>
          <w:color w:val="31521B"/>
          <w:kern w:val="32"/>
          <w:sz w:val="22"/>
          <w:szCs w:val="22"/>
        </w:rPr>
        <w:t>,</w:t>
      </w:r>
      <w:r w:rsidR="00B23D42">
        <w:rPr>
          <w:rFonts w:eastAsia="Times New Roman"/>
          <w:bCs/>
          <w:color w:val="31521B"/>
          <w:kern w:val="32"/>
          <w:sz w:val="22"/>
          <w:szCs w:val="22"/>
          <w:lang w:val="sr-Cyrl-CS"/>
        </w:rPr>
        <w:t xml:space="preserve"> </w:t>
      </w:r>
      <w:r w:rsidR="006C5D6D">
        <w:rPr>
          <w:rFonts w:eastAsia="Times New Roman" w:cs="Arial"/>
          <w:color w:val="000000"/>
          <w:sz w:val="22"/>
        </w:rPr>
        <w:t>што се може ријешити повезивањем са новоизграђеним Дневним центром за дјецу са посебним потребама.</w:t>
      </w:r>
    </w:p>
    <w:p w:rsidR="00B46152" w:rsidRPr="00ED6A17" w:rsidRDefault="00AF2870" w:rsidP="00D323D8">
      <w:pPr>
        <w:pStyle w:val="CommentText"/>
        <w:spacing w:before="120"/>
        <w:ind w:left="357"/>
        <w:jc w:val="both"/>
        <w:rPr>
          <w:rFonts w:eastAsia="Times New Roman"/>
          <w:bCs/>
          <w:i/>
          <w:color w:val="31521B"/>
          <w:kern w:val="32"/>
          <w:szCs w:val="22"/>
        </w:rPr>
      </w:pPr>
      <w:r w:rsidRPr="00AF2870">
        <w:rPr>
          <w:noProof/>
          <w:lang w:val="en-US"/>
        </w:rPr>
        <w:pict>
          <v:line id="Straight Connector 20" o:spid="_x0000_s1044" style="position:absolute;left:0;text-align:left;z-index:251672064;visibility:visible;mso-wrap-distance-top:-1e-4mm;mso-wrap-distance-bottom:-1e-4mm;mso-width-relative:margin;mso-height-relative:margin" from="13.05pt,2.6pt" to="466.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" strokecolor="#99cb38" strokeweight=".5pt">
            <v:stroke joinstyle="miter"/>
            <o:lock v:ext="edit" shapetype="f"/>
          </v:line>
        </w:pict>
      </w:r>
    </w:p>
    <w:p w:rsidR="00A3342A" w:rsidRPr="00ED6A17" w:rsidRDefault="006E6A3A" w:rsidP="003C521B">
      <w:pPr>
        <w:pStyle w:val="Heading4"/>
      </w:pPr>
      <w:bookmarkStart w:id="25" w:name="_Toc473544328"/>
      <w:r w:rsidRPr="00ED6A17">
        <w:t xml:space="preserve">IV.1.5.2. </w:t>
      </w:r>
      <w:r w:rsidR="00A3342A" w:rsidRPr="00ED6A17">
        <w:t>Култура</w:t>
      </w:r>
      <w:bookmarkEnd w:id="25"/>
    </w:p>
    <w:p w:rsidR="000A5943" w:rsidRPr="00ED6A17" w:rsidRDefault="00A34132" w:rsidP="00516161">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 xml:space="preserve">У центру града, на Тргу др Милан Јелић, смјештен је </w:t>
      </w:r>
      <w:r w:rsidRPr="00ED6A17">
        <w:rPr>
          <w:rFonts w:eastAsia="Times New Roman" w:cs="Arial"/>
          <w:b/>
          <w:color w:val="000000"/>
          <w:sz w:val="22"/>
        </w:rPr>
        <w:t>Српски културни центар (СКЦ)</w:t>
      </w:r>
      <w:r w:rsidRPr="00ED6A17">
        <w:rPr>
          <w:rFonts w:eastAsia="Times New Roman" w:cs="Arial"/>
          <w:color w:val="000000"/>
          <w:sz w:val="22"/>
        </w:rPr>
        <w:t>, основан 1992. године као ЈП.</w:t>
      </w:r>
      <w:r w:rsidR="009A12CD">
        <w:rPr>
          <w:rFonts w:eastAsia="Times New Roman" w:cs="Arial"/>
          <w:color w:val="000000"/>
          <w:sz w:val="22"/>
          <w:lang w:val="sr-Cyrl-CS"/>
        </w:rPr>
        <w:t xml:space="preserve"> </w:t>
      </w:r>
      <w:r w:rsidRPr="00ED6A17">
        <w:rPr>
          <w:rFonts w:eastAsia="Times New Roman" w:cs="Arial"/>
          <w:color w:val="000000"/>
          <w:sz w:val="22"/>
        </w:rPr>
        <w:t xml:space="preserve">У његовом саставу је и </w:t>
      </w:r>
      <w:r w:rsidRPr="00ED6A17">
        <w:rPr>
          <w:rFonts w:eastAsia="Times New Roman" w:cs="Arial"/>
          <w:b/>
          <w:color w:val="000000"/>
          <w:sz w:val="22"/>
        </w:rPr>
        <w:t xml:space="preserve">Библиотека </w:t>
      </w:r>
      <w:r w:rsidR="00174CA3" w:rsidRPr="00ED6A17">
        <w:rPr>
          <w:rFonts w:eastAsia="Times New Roman" w:cs="Arial"/>
          <w:color w:val="000000"/>
          <w:sz w:val="22"/>
        </w:rPr>
        <w:t>„Вук Караџић“ са одјељ</w:t>
      </w:r>
      <w:r w:rsidRPr="00ED6A17">
        <w:rPr>
          <w:rFonts w:eastAsia="Times New Roman" w:cs="Arial"/>
          <w:color w:val="000000"/>
          <w:sz w:val="22"/>
        </w:rPr>
        <w:t xml:space="preserve">ењима за дјецу и одрасле са око 32.000 наслова као и </w:t>
      </w:r>
      <w:r w:rsidRPr="00ED6A17">
        <w:rPr>
          <w:rFonts w:eastAsia="Times New Roman" w:cs="Arial"/>
          <w:b/>
          <w:color w:val="000000"/>
          <w:sz w:val="22"/>
        </w:rPr>
        <w:t>кино сала</w:t>
      </w:r>
      <w:r w:rsidRPr="00ED6A17">
        <w:rPr>
          <w:rFonts w:eastAsia="Times New Roman" w:cs="Arial"/>
          <w:color w:val="000000"/>
          <w:sz w:val="22"/>
        </w:rPr>
        <w:t xml:space="preserve">. </w:t>
      </w:r>
    </w:p>
    <w:p w:rsidR="00A34132" w:rsidRPr="00ED6A17" w:rsidRDefault="00A34132" w:rsidP="00516161">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 xml:space="preserve">У оквиру Културног центра налази се </w:t>
      </w:r>
      <w:r w:rsidRPr="00ED6A17">
        <w:rPr>
          <w:rFonts w:eastAsia="Times New Roman" w:cs="Arial"/>
          <w:b/>
          <w:color w:val="000000"/>
          <w:sz w:val="22"/>
        </w:rPr>
        <w:t>Плава сала</w:t>
      </w:r>
      <w:r w:rsidRPr="00ED6A17">
        <w:rPr>
          <w:rFonts w:eastAsia="Times New Roman" w:cs="Arial"/>
          <w:color w:val="000000"/>
          <w:sz w:val="22"/>
        </w:rPr>
        <w:t xml:space="preserve"> капацитета 250 особа, нам</w:t>
      </w:r>
      <w:r w:rsidR="00174CA3" w:rsidRPr="00ED6A17">
        <w:rPr>
          <w:rFonts w:eastAsia="Times New Roman" w:cs="Arial"/>
          <w:color w:val="000000"/>
          <w:sz w:val="22"/>
        </w:rPr>
        <w:t>и</w:t>
      </w:r>
      <w:r w:rsidRPr="00ED6A17">
        <w:rPr>
          <w:rFonts w:eastAsia="Times New Roman" w:cs="Arial"/>
          <w:color w:val="000000"/>
          <w:sz w:val="22"/>
        </w:rPr>
        <w:t>јењена за организовање конференција и сценских перформанси,</w:t>
      </w:r>
      <w:r w:rsidR="00B22486" w:rsidRPr="00ED6A17">
        <w:rPr>
          <w:rFonts w:eastAsia="Times New Roman" w:cs="Arial"/>
          <w:color w:val="000000"/>
          <w:sz w:val="22"/>
        </w:rPr>
        <w:t xml:space="preserve"> позоришних представа, </w:t>
      </w:r>
      <w:r w:rsidRPr="00ED6A17">
        <w:rPr>
          <w:rFonts w:eastAsia="Times New Roman" w:cs="Arial"/>
          <w:color w:val="000000"/>
          <w:sz w:val="22"/>
        </w:rPr>
        <w:t>као и мање просторије капацитета до 50 особа у којима се одржавају књижевне вечери, јавне трибине, радион</w:t>
      </w:r>
      <w:r w:rsidR="008801EE" w:rsidRPr="00ED6A17">
        <w:rPr>
          <w:rFonts w:eastAsia="Times New Roman" w:cs="Arial"/>
          <w:color w:val="000000"/>
          <w:sz w:val="22"/>
        </w:rPr>
        <w:t>ице, семинари и разне промоције</w:t>
      </w:r>
      <w:r w:rsidR="00251615" w:rsidRPr="00ED6A17">
        <w:rPr>
          <w:rFonts w:eastAsia="Times New Roman" w:cs="Arial"/>
          <w:color w:val="000000"/>
          <w:sz w:val="22"/>
        </w:rPr>
        <w:t xml:space="preserve">. </w:t>
      </w:r>
      <w:r w:rsidR="001C38FC" w:rsidRPr="00ED6A17">
        <w:rPr>
          <w:rFonts w:eastAsia="Times New Roman" w:cs="Arial"/>
          <w:color w:val="000000"/>
          <w:sz w:val="22"/>
        </w:rPr>
        <w:t>Сам</w:t>
      </w:r>
      <w:r w:rsidR="00D50027" w:rsidRPr="00ED6A17">
        <w:rPr>
          <w:rFonts w:eastAsia="Times New Roman" w:cs="Arial"/>
          <w:color w:val="000000"/>
          <w:sz w:val="22"/>
        </w:rPr>
        <w:t xml:space="preserve"> хол и ходници пружају могућности излагања</w:t>
      </w:r>
      <w:r w:rsidR="00174CA3" w:rsidRPr="00ED6A17">
        <w:rPr>
          <w:rFonts w:eastAsia="Times New Roman" w:cs="Arial"/>
          <w:color w:val="000000"/>
          <w:sz w:val="22"/>
        </w:rPr>
        <w:t xml:space="preserve"> слика</w:t>
      </w:r>
      <w:r w:rsidRPr="00ED6A17">
        <w:rPr>
          <w:rFonts w:eastAsia="Times New Roman" w:cs="Arial"/>
          <w:color w:val="000000"/>
          <w:sz w:val="22"/>
        </w:rPr>
        <w:t xml:space="preserve"> и остали</w:t>
      </w:r>
      <w:r w:rsidR="00D50027" w:rsidRPr="00ED6A17">
        <w:rPr>
          <w:rFonts w:eastAsia="Times New Roman" w:cs="Arial"/>
          <w:color w:val="000000"/>
          <w:sz w:val="22"/>
        </w:rPr>
        <w:t>х</w:t>
      </w:r>
      <w:r w:rsidRPr="00ED6A17">
        <w:rPr>
          <w:rFonts w:eastAsia="Times New Roman" w:cs="Arial"/>
          <w:color w:val="000000"/>
          <w:sz w:val="22"/>
        </w:rPr>
        <w:t xml:space="preserve"> умјетнички</w:t>
      </w:r>
      <w:r w:rsidR="00D50027" w:rsidRPr="00ED6A17">
        <w:rPr>
          <w:rFonts w:eastAsia="Times New Roman" w:cs="Arial"/>
          <w:color w:val="000000"/>
          <w:sz w:val="22"/>
        </w:rPr>
        <w:t>х предмета</w:t>
      </w:r>
      <w:r w:rsidRPr="00ED6A17">
        <w:rPr>
          <w:rFonts w:eastAsia="Times New Roman" w:cs="Arial"/>
          <w:color w:val="000000"/>
          <w:sz w:val="22"/>
        </w:rPr>
        <w:t xml:space="preserve"> попут ручних радова, икона, предмета нађених приликом археолошких ископавања и др.</w:t>
      </w:r>
      <w:r w:rsidR="008801EE" w:rsidRPr="00ED6A17">
        <w:rPr>
          <w:rFonts w:eastAsia="Times New Roman" w:cs="Arial"/>
          <w:color w:val="000000"/>
          <w:sz w:val="22"/>
        </w:rPr>
        <w:t xml:space="preserve"> Уређена </w:t>
      </w:r>
      <w:r w:rsidR="008801EE" w:rsidRPr="00ED6A17">
        <w:rPr>
          <w:rFonts w:eastAsia="Times New Roman" w:cs="Arial"/>
          <w:b/>
          <w:color w:val="000000"/>
          <w:sz w:val="22"/>
        </w:rPr>
        <w:t>Љетна бина</w:t>
      </w:r>
      <w:r w:rsidR="008801EE" w:rsidRPr="00ED6A17">
        <w:rPr>
          <w:rFonts w:eastAsia="Times New Roman" w:cs="Arial"/>
          <w:color w:val="000000"/>
          <w:sz w:val="22"/>
        </w:rPr>
        <w:t xml:space="preserve"> СКЦ пружа могућности за одржавањем различитих културних манифестација под ведрим небом.</w:t>
      </w:r>
      <w:r w:rsidR="009A12CD">
        <w:rPr>
          <w:rFonts w:eastAsia="Times New Roman" w:cs="Arial"/>
          <w:color w:val="000000"/>
          <w:sz w:val="22"/>
          <w:lang w:val="sr-Cyrl-CS"/>
        </w:rPr>
        <w:t xml:space="preserve"> </w:t>
      </w:r>
      <w:r w:rsidR="00A07454" w:rsidRPr="00ED6A17">
        <w:rPr>
          <w:rFonts w:eastAsia="Times New Roman" w:cs="Arial"/>
          <w:color w:val="000000"/>
          <w:sz w:val="22"/>
        </w:rPr>
        <w:t xml:space="preserve">У оквиру ове институције културе смештен је и једини </w:t>
      </w:r>
      <w:r w:rsidR="00A07454" w:rsidRPr="00ED6A17">
        <w:rPr>
          <w:rFonts w:eastAsia="Times New Roman" w:cs="Arial"/>
          <w:b/>
          <w:color w:val="000000"/>
          <w:sz w:val="22"/>
        </w:rPr>
        <w:t>медиј</w:t>
      </w:r>
      <w:r w:rsidR="00A07454" w:rsidRPr="00ED6A17">
        <w:rPr>
          <w:rFonts w:eastAsia="Times New Roman" w:cs="Arial"/>
          <w:color w:val="000000"/>
          <w:sz w:val="22"/>
        </w:rPr>
        <w:t xml:space="preserve"> на територији </w:t>
      </w:r>
      <w:r w:rsidR="009A12CD">
        <w:rPr>
          <w:rFonts w:eastAsia="Times New Roman" w:cs="Arial"/>
          <w:color w:val="000000"/>
          <w:sz w:val="22"/>
          <w:lang w:val="sr-Cyrl-CS"/>
        </w:rPr>
        <w:t>о</w:t>
      </w:r>
      <w:r w:rsidR="00054F35" w:rsidRPr="00ED6A17">
        <w:rPr>
          <w:rFonts w:eastAsia="Times New Roman" w:cs="Arial"/>
          <w:color w:val="000000"/>
          <w:sz w:val="22"/>
        </w:rPr>
        <w:t xml:space="preserve">пштине </w:t>
      </w:r>
      <w:r w:rsidR="009A12CD">
        <w:rPr>
          <w:rFonts w:eastAsia="Times New Roman" w:cs="Arial"/>
          <w:color w:val="000000"/>
          <w:sz w:val="22"/>
        </w:rPr>
        <w:t xml:space="preserve">- </w:t>
      </w:r>
      <w:r w:rsidR="009A12CD">
        <w:rPr>
          <w:rFonts w:eastAsia="Times New Roman" w:cs="Arial"/>
          <w:color w:val="000000"/>
          <w:sz w:val="22"/>
          <w:lang w:val="sr-Cyrl-CS"/>
        </w:rPr>
        <w:t>Р</w:t>
      </w:r>
      <w:r w:rsidR="00A07454" w:rsidRPr="00ED6A17">
        <w:rPr>
          <w:rFonts w:eastAsia="Times New Roman" w:cs="Arial"/>
          <w:color w:val="000000"/>
          <w:sz w:val="22"/>
        </w:rPr>
        <w:t>адио РС</w:t>
      </w:r>
      <w:r w:rsidR="009A12CD">
        <w:rPr>
          <w:rFonts w:eastAsia="Times New Roman" w:cs="Arial"/>
          <w:color w:val="000000"/>
          <w:sz w:val="22"/>
          <w:lang w:val="sr-Cyrl-CS"/>
        </w:rPr>
        <w:t xml:space="preserve"> -</w:t>
      </w:r>
      <w:r w:rsidR="00A07454" w:rsidRPr="00ED6A17">
        <w:rPr>
          <w:rFonts w:eastAsia="Times New Roman" w:cs="Arial"/>
          <w:color w:val="000000"/>
          <w:sz w:val="22"/>
        </w:rPr>
        <w:t xml:space="preserve"> Студио Модрича, који пружа могућност информисања ц</w:t>
      </w:r>
      <w:r w:rsidR="009A12CD">
        <w:rPr>
          <w:rFonts w:eastAsia="Times New Roman" w:cs="Arial"/>
          <w:color w:val="000000"/>
          <w:sz w:val="22"/>
          <w:lang w:val="sr-Cyrl-CS"/>
        </w:rPr>
        <w:t>иј</w:t>
      </w:r>
      <w:r w:rsidR="00A07454" w:rsidRPr="00ED6A17">
        <w:rPr>
          <w:rFonts w:eastAsia="Times New Roman" w:cs="Arial"/>
          <w:color w:val="000000"/>
          <w:sz w:val="22"/>
        </w:rPr>
        <w:t>еле заједнице.</w:t>
      </w:r>
    </w:p>
    <w:p w:rsidR="00251615" w:rsidRPr="00ED6A17" w:rsidRDefault="00B22486" w:rsidP="00B22486">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Културни живот у Модричи свакако обогаћују девет културно-ум</w:t>
      </w:r>
      <w:r w:rsidR="001018CE">
        <w:rPr>
          <w:rFonts w:eastAsia="Times New Roman" w:cs="Arial"/>
          <w:color w:val="000000"/>
          <w:sz w:val="22"/>
        </w:rPr>
        <w:t>ј</w:t>
      </w:r>
      <w:r w:rsidRPr="00ED6A17">
        <w:rPr>
          <w:rFonts w:eastAsia="Times New Roman" w:cs="Arial"/>
          <w:color w:val="000000"/>
          <w:sz w:val="22"/>
        </w:rPr>
        <w:t>етничких друштава: КУД „Актив 4“, КУД „Завичај“, КУД „Зо</w:t>
      </w:r>
      <w:r w:rsidR="009A12CD">
        <w:rPr>
          <w:rFonts w:eastAsia="Times New Roman" w:cs="Arial"/>
          <w:color w:val="000000"/>
          <w:sz w:val="22"/>
        </w:rPr>
        <w:t>ран Томушиловић Дуго Поље-Ботај</w:t>
      </w:r>
      <w:r w:rsidRPr="00ED6A17">
        <w:rPr>
          <w:rFonts w:eastAsia="Times New Roman" w:cs="Arial"/>
          <w:color w:val="000000"/>
          <w:sz w:val="22"/>
        </w:rPr>
        <w:t>ица“, „КУД Врањак“, КУД „Милошевац“, КУД „Модрича“, КУД „Требава“, КУД „Савска Мачак“ и КУД „Шевко Авдић“, који бр</w:t>
      </w:r>
      <w:r w:rsidR="007178DD">
        <w:rPr>
          <w:rFonts w:eastAsia="Times New Roman" w:cs="Arial"/>
          <w:color w:val="000000"/>
          <w:sz w:val="22"/>
        </w:rPr>
        <w:t>оје укупно 561 чланова млађег узр</w:t>
      </w:r>
      <w:r w:rsidRPr="00ED6A17">
        <w:rPr>
          <w:rFonts w:eastAsia="Times New Roman" w:cs="Arial"/>
          <w:color w:val="000000"/>
          <w:sz w:val="22"/>
        </w:rPr>
        <w:t>аста</w:t>
      </w:r>
      <w:r w:rsidRPr="00ED6A17">
        <w:rPr>
          <w:rStyle w:val="FootnoteReference"/>
          <w:rFonts w:eastAsia="Times New Roman" w:cs="Arial"/>
          <w:color w:val="000000"/>
          <w:sz w:val="22"/>
        </w:rPr>
        <w:footnoteReference w:id="13"/>
      </w:r>
      <w:r w:rsidRPr="00ED6A17">
        <w:rPr>
          <w:rFonts w:eastAsia="Times New Roman" w:cs="Arial"/>
          <w:color w:val="000000"/>
          <w:sz w:val="22"/>
        </w:rPr>
        <w:t xml:space="preserve">.  </w:t>
      </w:r>
    </w:p>
    <w:p w:rsidR="003D035A" w:rsidRPr="00ED6A17" w:rsidRDefault="00645043" w:rsidP="00251615">
      <w:pPr>
        <w:pStyle w:val="CommentText"/>
        <w:widowControl w:val="0"/>
        <w:tabs>
          <w:tab w:val="left" w:pos="2250"/>
        </w:tabs>
        <w:overflowPunct w:val="0"/>
        <w:adjustRightInd w:val="0"/>
        <w:spacing w:before="120" w:after="120"/>
        <w:ind w:left="360"/>
        <w:jc w:val="both"/>
        <w:rPr>
          <w:rFonts w:eastAsia="Times New Roman" w:cs="Arial"/>
          <w:color w:val="000000"/>
          <w:sz w:val="22"/>
        </w:rPr>
      </w:pPr>
      <w:r w:rsidRPr="00ED6A17">
        <w:rPr>
          <w:rFonts w:eastAsia="Times New Roman" w:cs="Arial"/>
          <w:color w:val="000000"/>
          <w:sz w:val="22"/>
        </w:rPr>
        <w:t xml:space="preserve">СКЦ </w:t>
      </w:r>
      <w:r w:rsidR="00B22486" w:rsidRPr="00ED6A17">
        <w:rPr>
          <w:rFonts w:eastAsia="Times New Roman" w:cs="Arial"/>
          <w:color w:val="000000"/>
          <w:sz w:val="22"/>
        </w:rPr>
        <w:t>у сарадњ</w:t>
      </w:r>
      <w:r w:rsidR="00251615" w:rsidRPr="00ED6A17">
        <w:rPr>
          <w:rFonts w:eastAsia="Times New Roman" w:cs="Arial"/>
          <w:color w:val="000000"/>
          <w:sz w:val="22"/>
        </w:rPr>
        <w:t xml:space="preserve">и са осталим организацијама и удружењима организује </w:t>
      </w:r>
      <w:r w:rsidRPr="00ED6A17">
        <w:rPr>
          <w:rFonts w:eastAsia="Times New Roman" w:cs="Arial"/>
          <w:color w:val="000000"/>
          <w:sz w:val="22"/>
        </w:rPr>
        <w:t>бројне</w:t>
      </w:r>
      <w:r w:rsidR="00B22486" w:rsidRPr="00ED6A17">
        <w:rPr>
          <w:rFonts w:eastAsia="Times New Roman" w:cs="Arial"/>
          <w:color w:val="000000"/>
          <w:sz w:val="22"/>
        </w:rPr>
        <w:t xml:space="preserve"> културн</w:t>
      </w:r>
      <w:r w:rsidR="00251615" w:rsidRPr="00ED6A17">
        <w:rPr>
          <w:rFonts w:eastAsia="Times New Roman" w:cs="Arial"/>
          <w:color w:val="000000"/>
          <w:sz w:val="22"/>
        </w:rPr>
        <w:t>е догађаје</w:t>
      </w:r>
      <w:r w:rsidR="00174CA3" w:rsidRPr="00ED6A17">
        <w:rPr>
          <w:rFonts w:eastAsia="Times New Roman" w:cs="Arial"/>
          <w:color w:val="000000"/>
          <w:sz w:val="22"/>
        </w:rPr>
        <w:t xml:space="preserve"> и манифестације. Посљедњих г</w:t>
      </w:r>
      <w:r w:rsidR="00516161" w:rsidRPr="00ED6A17">
        <w:rPr>
          <w:rFonts w:eastAsia="Times New Roman" w:cs="Arial"/>
          <w:color w:val="000000"/>
          <w:sz w:val="22"/>
        </w:rPr>
        <w:t>одина садржајем и масовношћу су се издвојиле манифестације: Видовданска недеља – култу</w:t>
      </w:r>
      <w:r w:rsidR="00F54FE6">
        <w:rPr>
          <w:rFonts w:eastAsia="Times New Roman" w:cs="Arial"/>
          <w:color w:val="000000"/>
          <w:sz w:val="22"/>
        </w:rPr>
        <w:t xml:space="preserve">рна манифестација поводом Дана </w:t>
      </w:r>
      <w:r w:rsidR="00F54FE6">
        <w:rPr>
          <w:rFonts w:eastAsia="Times New Roman" w:cs="Arial"/>
          <w:color w:val="000000"/>
          <w:sz w:val="22"/>
          <w:lang w:val="sr-Cyrl-CS"/>
        </w:rPr>
        <w:t>о</w:t>
      </w:r>
      <w:r w:rsidR="00516161" w:rsidRPr="00ED6A17">
        <w:rPr>
          <w:rFonts w:eastAsia="Times New Roman" w:cs="Arial"/>
          <w:color w:val="000000"/>
          <w:sz w:val="22"/>
        </w:rPr>
        <w:t>пштине; Маскенбал – који се традиционално об</w:t>
      </w:r>
      <w:r w:rsidR="00F54FE6">
        <w:rPr>
          <w:rFonts w:eastAsia="Times New Roman" w:cs="Arial"/>
          <w:color w:val="000000"/>
          <w:sz w:val="22"/>
          <w:lang w:val="sr-Cyrl-CS"/>
        </w:rPr>
        <w:t>иљ</w:t>
      </w:r>
      <w:r w:rsidR="00516161" w:rsidRPr="00ED6A17">
        <w:rPr>
          <w:rFonts w:eastAsia="Times New Roman" w:cs="Arial"/>
          <w:color w:val="000000"/>
          <w:sz w:val="22"/>
        </w:rPr>
        <w:t xml:space="preserve">ежава на крају сваке школске године, гдје узму учешће сви ученици основних школа и обданишта; Модрички мозаик – представља културно стваралаштво кроз сабор </w:t>
      </w:r>
      <w:r w:rsidR="007178DD" w:rsidRPr="00ED6A17">
        <w:rPr>
          <w:rFonts w:eastAsia="Times New Roman" w:cs="Arial"/>
          <w:color w:val="000000"/>
          <w:sz w:val="22"/>
        </w:rPr>
        <w:t>фолклорних</w:t>
      </w:r>
      <w:r w:rsidR="00516161" w:rsidRPr="00ED6A17">
        <w:rPr>
          <w:rFonts w:eastAsia="Times New Roman" w:cs="Arial"/>
          <w:color w:val="000000"/>
          <w:sz w:val="22"/>
        </w:rPr>
        <w:t xml:space="preserve"> друштава и додјелу књижевних награда;</w:t>
      </w:r>
      <w:r w:rsidR="00251615" w:rsidRPr="00ED6A17">
        <w:rPr>
          <w:rFonts w:eastAsia="Times New Roman" w:cs="Arial"/>
          <w:color w:val="000000"/>
          <w:sz w:val="22"/>
        </w:rPr>
        <w:t xml:space="preserve"> Д</w:t>
      </w:r>
      <w:r w:rsidR="00174CA3" w:rsidRPr="00ED6A17">
        <w:rPr>
          <w:rFonts w:eastAsia="Times New Roman" w:cs="Arial"/>
          <w:color w:val="000000"/>
          <w:sz w:val="22"/>
        </w:rPr>
        <w:t>ј</w:t>
      </w:r>
      <w:r w:rsidR="00251615" w:rsidRPr="00ED6A17">
        <w:rPr>
          <w:rFonts w:eastAsia="Times New Roman" w:cs="Arial"/>
          <w:color w:val="000000"/>
          <w:sz w:val="22"/>
        </w:rPr>
        <w:t>ечија Нова година – која се организује сваког децембра од 20</w:t>
      </w:r>
      <w:r w:rsidR="001018CE">
        <w:rPr>
          <w:rFonts w:eastAsia="Times New Roman" w:cs="Arial"/>
          <w:color w:val="000000"/>
          <w:sz w:val="22"/>
        </w:rPr>
        <w:t>06</w:t>
      </w:r>
      <w:r w:rsidR="00251615" w:rsidRPr="00ED6A17">
        <w:rPr>
          <w:rFonts w:eastAsia="Times New Roman" w:cs="Arial"/>
          <w:color w:val="000000"/>
          <w:sz w:val="22"/>
        </w:rPr>
        <w:t xml:space="preserve">. године. </w:t>
      </w:r>
      <w:r w:rsidR="00516161" w:rsidRPr="00ED6A17">
        <w:rPr>
          <w:rFonts w:eastAsia="Times New Roman" w:cs="Arial"/>
          <w:color w:val="000000"/>
          <w:sz w:val="22"/>
        </w:rPr>
        <w:t xml:space="preserve">То је манифестација која окупи велики број дјеце и родитеља поводом новогодишњих празника. </w:t>
      </w:r>
      <w:r w:rsidR="00251615" w:rsidRPr="00ED6A17">
        <w:rPr>
          <w:rFonts w:eastAsia="Times New Roman" w:cs="Arial"/>
          <w:color w:val="000000"/>
          <w:sz w:val="22"/>
        </w:rPr>
        <w:t>Уз богат забавни програм, малишанима се уручују новогодишњи пакетићи на штандовима који буду стациониран</w:t>
      </w:r>
      <w:r w:rsidR="00174CA3" w:rsidRPr="00ED6A17">
        <w:rPr>
          <w:rFonts w:eastAsia="Times New Roman" w:cs="Arial"/>
          <w:color w:val="000000"/>
          <w:sz w:val="22"/>
        </w:rPr>
        <w:t>и на неколико локација у граду.</w:t>
      </w:r>
    </w:p>
    <w:p w:rsidR="008801EE" w:rsidRPr="00ED6A17" w:rsidRDefault="008801EE" w:rsidP="00251615">
      <w:pPr>
        <w:pStyle w:val="CommentText"/>
        <w:widowControl w:val="0"/>
        <w:tabs>
          <w:tab w:val="left" w:pos="2250"/>
        </w:tabs>
        <w:overflowPunct w:val="0"/>
        <w:adjustRightInd w:val="0"/>
        <w:spacing w:before="120" w:after="120"/>
        <w:ind w:left="360"/>
        <w:jc w:val="both"/>
        <w:rPr>
          <w:rFonts w:eastAsia="Times New Roman"/>
          <w:b/>
          <w:bCs/>
          <w:kern w:val="32"/>
          <w:sz w:val="22"/>
          <w:szCs w:val="22"/>
          <w:highlight w:val="yellow"/>
        </w:rPr>
      </w:pPr>
      <w:r w:rsidRPr="00ED6A17">
        <w:rPr>
          <w:rFonts w:eastAsia="Times New Roman" w:cs="Arial"/>
          <w:color w:val="000000"/>
          <w:sz w:val="22"/>
        </w:rPr>
        <w:lastRenderedPageBreak/>
        <w:t xml:space="preserve">СКЦ има одличну сарадњу са свим локалним актерима те се врло често </w:t>
      </w:r>
      <w:r w:rsidRPr="00ED6A17">
        <w:rPr>
          <w:rFonts w:eastAsia="Times New Roman"/>
          <w:bCs/>
          <w:kern w:val="32"/>
          <w:sz w:val="22"/>
          <w:szCs w:val="22"/>
        </w:rPr>
        <w:t xml:space="preserve">просторије </w:t>
      </w:r>
      <w:r w:rsidR="0074763C" w:rsidRPr="00ED6A17">
        <w:rPr>
          <w:rFonts w:eastAsia="Times New Roman"/>
          <w:bCs/>
          <w:kern w:val="32"/>
          <w:sz w:val="22"/>
          <w:szCs w:val="22"/>
        </w:rPr>
        <w:t xml:space="preserve">Културног центра </w:t>
      </w:r>
      <w:r w:rsidRPr="00ED6A17">
        <w:rPr>
          <w:rFonts w:eastAsia="Times New Roman"/>
          <w:bCs/>
          <w:kern w:val="32"/>
          <w:sz w:val="22"/>
          <w:szCs w:val="22"/>
        </w:rPr>
        <w:t xml:space="preserve">уступају без надокнаде културним удружењима, школама, локалној самоуправи као и другим институцијама на локалном нивоу, организацијама цивилног друштва, за потребе организација разних догађаја, те финансијска средства која би се сливала у буџет Центра из ових извора су у недостатку. Ова установа културе има своју буџетску ставку, али </w:t>
      </w:r>
      <w:r w:rsidR="0074763C" w:rsidRPr="00ED6A17">
        <w:rPr>
          <w:rFonts w:eastAsia="Times New Roman"/>
          <w:bCs/>
          <w:kern w:val="32"/>
          <w:sz w:val="22"/>
          <w:szCs w:val="22"/>
        </w:rPr>
        <w:t>фиксни трошкови премашују наведени износ, те умногоме утичу на квалитет културног садржаја у општини Модрича.</w:t>
      </w:r>
    </w:p>
    <w:p w:rsidR="008801EE" w:rsidRPr="00ED6A17" w:rsidRDefault="00AF2870" w:rsidP="00A3342A">
      <w:pPr>
        <w:pStyle w:val="CommentText"/>
        <w:spacing w:before="120" w:after="120"/>
        <w:ind w:left="357"/>
        <w:jc w:val="both"/>
        <w:rPr>
          <w:rFonts w:eastAsia="Times New Roman"/>
          <w:bCs/>
          <w:i/>
          <w:color w:val="31521B"/>
          <w:kern w:val="32"/>
          <w:szCs w:val="22"/>
        </w:rPr>
      </w:pPr>
      <w:r w:rsidRPr="00AF2870">
        <w:rPr>
          <w:noProof/>
          <w:lang w:val="en-US"/>
        </w:rPr>
        <w:pict>
          <v:line id="Straight Connector 201" o:spid="_x0000_s1043" style="position:absolute;left:0;text-align:left;flip:y;z-index:251676160;visibility:visible;mso-width-relative:margin" from="18.25pt,9.65pt" to="466.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" strokecolor="#99cb38" strokeweight=".5pt">
            <v:stroke joinstyle="miter"/>
            <o:lock v:ext="edit" shapetype="f"/>
          </v:line>
        </w:pict>
      </w:r>
    </w:p>
    <w:p w:rsidR="009441A4" w:rsidRDefault="00F82C28" w:rsidP="005451BC">
      <w:pPr>
        <w:pStyle w:val="CommentText"/>
        <w:shd w:val="clear" w:color="auto" w:fill="EAF4D7"/>
        <w:spacing w:before="120" w:after="120"/>
        <w:ind w:left="357"/>
        <w:jc w:val="both"/>
        <w:rPr>
          <w:rFonts w:eastAsia="Times New Roman"/>
          <w:bCs/>
          <w:color w:val="31521B"/>
          <w:kern w:val="32"/>
          <w:sz w:val="22"/>
          <w:szCs w:val="22"/>
          <w:lang w:val="sr-Cyrl-CS"/>
        </w:rPr>
      </w:pPr>
      <w:r w:rsidRPr="00ED6A17">
        <w:rPr>
          <w:rFonts w:eastAsia="Times New Roman"/>
          <w:bCs/>
          <w:color w:val="31521B"/>
          <w:kern w:val="32"/>
          <w:sz w:val="22"/>
          <w:szCs w:val="22"/>
        </w:rPr>
        <w:t xml:space="preserve">Иако се </w:t>
      </w:r>
      <w:r w:rsidRPr="00ED6A17">
        <w:rPr>
          <w:rFonts w:eastAsia="Times New Roman"/>
          <w:b/>
          <w:bCs/>
          <w:color w:val="31521B"/>
          <w:kern w:val="32"/>
          <w:sz w:val="22"/>
          <w:szCs w:val="22"/>
        </w:rPr>
        <w:t>СКЦ</w:t>
      </w:r>
      <w:r w:rsidRPr="00ED6A17">
        <w:rPr>
          <w:rFonts w:eastAsia="Times New Roman"/>
          <w:bCs/>
          <w:color w:val="31521B"/>
          <w:kern w:val="32"/>
          <w:sz w:val="22"/>
          <w:szCs w:val="22"/>
        </w:rPr>
        <w:t xml:space="preserve"> простире на око 1700 м², сам објекат је у доста лошем стању и неопходно је реновирање. За потребе одржавања годишњих манифестација и фестивала овој установи није на располагању адекватна техничка опрема, те се иста (озвучење, разглас...) у </w:t>
      </w:r>
      <w:r w:rsidR="006C49C4" w:rsidRPr="00ED6A17">
        <w:rPr>
          <w:rFonts w:eastAsia="Times New Roman"/>
          <w:bCs/>
          <w:color w:val="31521B"/>
          <w:kern w:val="32"/>
          <w:sz w:val="22"/>
          <w:szCs w:val="22"/>
        </w:rPr>
        <w:t>већини случајева</w:t>
      </w:r>
      <w:r w:rsidRPr="00ED6A17">
        <w:rPr>
          <w:rFonts w:eastAsia="Times New Roman"/>
          <w:bCs/>
          <w:color w:val="31521B"/>
          <w:kern w:val="32"/>
          <w:sz w:val="22"/>
          <w:szCs w:val="22"/>
        </w:rPr>
        <w:t xml:space="preserve"> изнајмљује. </w:t>
      </w:r>
      <w:r w:rsidR="006C49C4" w:rsidRPr="00ED6A17">
        <w:rPr>
          <w:rFonts w:eastAsia="Times New Roman"/>
          <w:bCs/>
          <w:color w:val="31521B"/>
          <w:kern w:val="32"/>
          <w:sz w:val="22"/>
          <w:szCs w:val="22"/>
        </w:rPr>
        <w:t>Велики пр</w:t>
      </w:r>
      <w:r w:rsidR="00174CA3" w:rsidRPr="00ED6A17">
        <w:rPr>
          <w:rFonts w:eastAsia="Times New Roman"/>
          <w:bCs/>
          <w:color w:val="31521B"/>
          <w:kern w:val="32"/>
          <w:sz w:val="22"/>
          <w:szCs w:val="22"/>
        </w:rPr>
        <w:t>облем је недостатак финансијских</w:t>
      </w:r>
      <w:r w:rsidR="006C49C4" w:rsidRPr="00ED6A17">
        <w:rPr>
          <w:rFonts w:eastAsia="Times New Roman"/>
          <w:bCs/>
          <w:color w:val="31521B"/>
          <w:kern w:val="32"/>
          <w:sz w:val="22"/>
          <w:szCs w:val="22"/>
        </w:rPr>
        <w:t xml:space="preserve"> средстава</w:t>
      </w:r>
      <w:r w:rsidR="001018CE">
        <w:rPr>
          <w:rFonts w:eastAsia="Times New Roman"/>
          <w:bCs/>
          <w:color w:val="31521B"/>
          <w:kern w:val="32"/>
          <w:sz w:val="22"/>
          <w:szCs w:val="22"/>
        </w:rPr>
        <w:t xml:space="preserve"> што се одражава на </w:t>
      </w:r>
      <w:r w:rsidR="002A08D1" w:rsidRPr="00ED6A17">
        <w:rPr>
          <w:rFonts w:eastAsia="Times New Roman"/>
          <w:bCs/>
          <w:color w:val="31521B"/>
          <w:kern w:val="32"/>
          <w:sz w:val="22"/>
          <w:szCs w:val="22"/>
        </w:rPr>
        <w:t>обогаћивањ</w:t>
      </w:r>
      <w:r w:rsidR="001018CE">
        <w:rPr>
          <w:rFonts w:eastAsia="Times New Roman"/>
          <w:bCs/>
          <w:color w:val="31521B"/>
          <w:kern w:val="32"/>
          <w:sz w:val="22"/>
          <w:szCs w:val="22"/>
        </w:rPr>
        <w:t>е</w:t>
      </w:r>
      <w:r w:rsidR="002A08D1" w:rsidRPr="00ED6A17">
        <w:rPr>
          <w:rFonts w:eastAsia="Times New Roman"/>
          <w:bCs/>
          <w:color w:val="31521B"/>
          <w:kern w:val="32"/>
          <w:sz w:val="22"/>
          <w:szCs w:val="22"/>
        </w:rPr>
        <w:t xml:space="preserve"> културн</w:t>
      </w:r>
      <w:r w:rsidR="001018CE">
        <w:rPr>
          <w:rFonts w:eastAsia="Times New Roman"/>
          <w:bCs/>
          <w:color w:val="31521B"/>
          <w:kern w:val="32"/>
          <w:sz w:val="22"/>
          <w:szCs w:val="22"/>
        </w:rPr>
        <w:t>их</w:t>
      </w:r>
      <w:r w:rsidR="002A08D1" w:rsidRPr="00ED6A17">
        <w:rPr>
          <w:rFonts w:eastAsia="Times New Roman"/>
          <w:bCs/>
          <w:color w:val="31521B"/>
          <w:kern w:val="32"/>
          <w:sz w:val="22"/>
          <w:szCs w:val="22"/>
        </w:rPr>
        <w:t xml:space="preserve"> садржаја.</w:t>
      </w:r>
      <w:r w:rsidR="00A07454" w:rsidRPr="00ED6A17">
        <w:rPr>
          <w:rFonts w:eastAsia="Times New Roman"/>
          <w:bCs/>
          <w:color w:val="31521B"/>
          <w:kern w:val="32"/>
          <w:sz w:val="22"/>
          <w:szCs w:val="22"/>
        </w:rPr>
        <w:t xml:space="preserve"> Како</w:t>
      </w:r>
      <w:r w:rsidR="00D027D0" w:rsidRPr="00ED6A17">
        <w:rPr>
          <w:rFonts w:eastAsia="Times New Roman"/>
          <w:bCs/>
          <w:color w:val="31521B"/>
          <w:kern w:val="32"/>
          <w:sz w:val="22"/>
          <w:szCs w:val="22"/>
        </w:rPr>
        <w:t xml:space="preserve"> радио РС Студио Модрича нема националну фреквенцију, постоји неискориш</w:t>
      </w:r>
      <w:r w:rsidR="00A3342A" w:rsidRPr="00ED6A17">
        <w:rPr>
          <w:rFonts w:eastAsia="Times New Roman"/>
          <w:bCs/>
          <w:color w:val="31521B"/>
          <w:kern w:val="32"/>
          <w:sz w:val="22"/>
          <w:szCs w:val="22"/>
        </w:rPr>
        <w:t>т</w:t>
      </w:r>
      <w:r w:rsidR="00D027D0" w:rsidRPr="00ED6A17">
        <w:rPr>
          <w:rFonts w:eastAsia="Times New Roman"/>
          <w:bCs/>
          <w:color w:val="31521B"/>
          <w:kern w:val="32"/>
          <w:sz w:val="22"/>
          <w:szCs w:val="22"/>
        </w:rPr>
        <w:t>еност медијског простора за промовисање питања од јавног интереса.</w:t>
      </w:r>
      <w:r w:rsidR="00516161" w:rsidRPr="00ED6A17">
        <w:rPr>
          <w:rFonts w:eastAsia="Times New Roman"/>
          <w:bCs/>
          <w:color w:val="31521B"/>
          <w:kern w:val="32"/>
          <w:sz w:val="22"/>
          <w:szCs w:val="22"/>
        </w:rPr>
        <w:t xml:space="preserve">  Простор који заузима </w:t>
      </w:r>
      <w:r w:rsidR="00516161" w:rsidRPr="00ED6A17">
        <w:rPr>
          <w:rFonts w:eastAsia="Times New Roman"/>
          <w:b/>
          <w:bCs/>
          <w:color w:val="31521B"/>
          <w:kern w:val="32"/>
          <w:sz w:val="22"/>
          <w:szCs w:val="22"/>
        </w:rPr>
        <w:t>Библиотека</w:t>
      </w:r>
      <w:r w:rsidR="00516161" w:rsidRPr="00ED6A17">
        <w:rPr>
          <w:rFonts w:eastAsia="Times New Roman"/>
          <w:bCs/>
          <w:color w:val="31521B"/>
          <w:kern w:val="32"/>
          <w:sz w:val="22"/>
          <w:szCs w:val="22"/>
        </w:rPr>
        <w:t xml:space="preserve"> обухвата 100м</w:t>
      </w:r>
      <w:r w:rsidR="00516161" w:rsidRPr="00ED6A17">
        <w:rPr>
          <w:rFonts w:eastAsia="Times New Roman"/>
          <w:bCs/>
          <w:color w:val="31521B"/>
          <w:kern w:val="32"/>
          <w:sz w:val="22"/>
          <w:szCs w:val="22"/>
          <w:vertAlign w:val="superscript"/>
        </w:rPr>
        <w:t>2</w:t>
      </w:r>
      <w:r w:rsidR="000A5943" w:rsidRPr="00ED6A17">
        <w:rPr>
          <w:rFonts w:eastAsia="Times New Roman"/>
          <w:bCs/>
          <w:color w:val="31521B"/>
          <w:kern w:val="32"/>
          <w:sz w:val="22"/>
          <w:szCs w:val="22"/>
        </w:rPr>
        <w:t>, који је под</w:t>
      </w:r>
      <w:r w:rsidR="00AC732D" w:rsidRPr="00ED6A17">
        <w:rPr>
          <w:rFonts w:eastAsia="Times New Roman"/>
          <w:bCs/>
          <w:color w:val="31521B"/>
          <w:kern w:val="32"/>
          <w:sz w:val="22"/>
          <w:szCs w:val="22"/>
        </w:rPr>
        <w:t>и</w:t>
      </w:r>
      <w:r w:rsidR="000A5943" w:rsidRPr="00ED6A17">
        <w:rPr>
          <w:rFonts w:eastAsia="Times New Roman"/>
          <w:bCs/>
          <w:color w:val="31521B"/>
          <w:kern w:val="32"/>
          <w:sz w:val="22"/>
          <w:szCs w:val="22"/>
        </w:rPr>
        <w:t>јељен на два одјела</w:t>
      </w:r>
      <w:r w:rsidR="000A5943" w:rsidRPr="00ED6A17">
        <w:t xml:space="preserve"> (</w:t>
      </w:r>
      <w:r w:rsidR="00AC732D" w:rsidRPr="00ED6A17">
        <w:rPr>
          <w:rFonts w:eastAsia="Times New Roman"/>
          <w:bCs/>
          <w:color w:val="31521B"/>
          <w:kern w:val="32"/>
          <w:sz w:val="22"/>
          <w:szCs w:val="22"/>
        </w:rPr>
        <w:t>одјељења</w:t>
      </w:r>
      <w:r w:rsidR="000A5943" w:rsidRPr="00ED6A17">
        <w:rPr>
          <w:rFonts w:eastAsia="Times New Roman"/>
          <w:bCs/>
          <w:color w:val="31521B"/>
          <w:kern w:val="32"/>
          <w:sz w:val="22"/>
          <w:szCs w:val="22"/>
        </w:rPr>
        <w:t xml:space="preserve"> за дјецу и одрасле)</w:t>
      </w:r>
      <w:r w:rsidR="00516161" w:rsidRPr="00ED6A17">
        <w:rPr>
          <w:rFonts w:eastAsia="Times New Roman"/>
          <w:bCs/>
          <w:color w:val="31521B"/>
          <w:kern w:val="32"/>
          <w:sz w:val="22"/>
          <w:szCs w:val="22"/>
        </w:rPr>
        <w:t>. Простор за смј</w:t>
      </w:r>
      <w:r w:rsidR="00AC732D" w:rsidRPr="00ED6A17">
        <w:rPr>
          <w:rFonts w:eastAsia="Times New Roman"/>
          <w:bCs/>
          <w:color w:val="31521B"/>
          <w:kern w:val="32"/>
          <w:sz w:val="22"/>
          <w:szCs w:val="22"/>
        </w:rPr>
        <w:t>ештај публикација је недовољан з</w:t>
      </w:r>
      <w:r w:rsidR="00516161" w:rsidRPr="00ED6A17">
        <w:rPr>
          <w:rFonts w:eastAsia="Times New Roman"/>
          <w:bCs/>
          <w:color w:val="31521B"/>
          <w:kern w:val="32"/>
          <w:sz w:val="22"/>
          <w:szCs w:val="22"/>
        </w:rPr>
        <w:t>а оба одјељења; читаонички простор није физички одвојен, већ се одвија на Одјељењу за дјецу</w:t>
      </w:r>
      <w:r w:rsidR="00AC732D" w:rsidRPr="00ED6A17">
        <w:rPr>
          <w:rFonts w:eastAsia="Times New Roman"/>
          <w:bCs/>
          <w:color w:val="31521B"/>
          <w:kern w:val="32"/>
          <w:sz w:val="22"/>
          <w:szCs w:val="22"/>
        </w:rPr>
        <w:t>,</w:t>
      </w:r>
      <w:r w:rsidR="00516161" w:rsidRPr="00ED6A17">
        <w:rPr>
          <w:rFonts w:eastAsia="Times New Roman"/>
          <w:bCs/>
          <w:color w:val="31521B"/>
          <w:kern w:val="32"/>
          <w:sz w:val="22"/>
          <w:szCs w:val="22"/>
        </w:rPr>
        <w:t xml:space="preserve"> те постојећи простор на том одјељењу, </w:t>
      </w:r>
      <w:r w:rsidR="00516161" w:rsidRPr="00ED6A17">
        <w:rPr>
          <w:rFonts w:eastAsia="Times New Roman"/>
          <w:b/>
          <w:bCs/>
          <w:color w:val="31521B"/>
          <w:kern w:val="32"/>
          <w:sz w:val="22"/>
          <w:szCs w:val="22"/>
        </w:rPr>
        <w:t>не дозвољава окупљање дјеце у већем броју,</w:t>
      </w:r>
      <w:r w:rsidR="00516161" w:rsidRPr="00ED6A17">
        <w:rPr>
          <w:rFonts w:eastAsia="Times New Roman"/>
          <w:bCs/>
          <w:color w:val="31521B"/>
          <w:kern w:val="32"/>
          <w:sz w:val="22"/>
          <w:szCs w:val="22"/>
        </w:rPr>
        <w:t xml:space="preserve"> што је основни предуслов за организовање активности тог одјељења.</w:t>
      </w:r>
      <w:r w:rsidR="000A5943" w:rsidRPr="00ED6A17">
        <w:rPr>
          <w:rFonts w:eastAsia="Times New Roman"/>
          <w:bCs/>
          <w:color w:val="31521B"/>
          <w:kern w:val="32"/>
          <w:sz w:val="22"/>
          <w:szCs w:val="22"/>
        </w:rPr>
        <w:t xml:space="preserve"> </w:t>
      </w:r>
    </w:p>
    <w:p w:rsidR="000A5943" w:rsidRPr="00ED6A17" w:rsidRDefault="000A5943" w:rsidP="005451BC">
      <w:pPr>
        <w:pStyle w:val="CommentText"/>
        <w:shd w:val="clear" w:color="auto" w:fill="EAF4D7"/>
        <w:spacing w:before="120" w:after="120"/>
        <w:ind w:left="357"/>
        <w:jc w:val="both"/>
        <w:rPr>
          <w:rFonts w:eastAsia="Times New Roman"/>
          <w:bCs/>
          <w:color w:val="31521B"/>
          <w:kern w:val="32"/>
          <w:sz w:val="22"/>
          <w:szCs w:val="22"/>
        </w:rPr>
      </w:pPr>
      <w:r w:rsidRPr="00ED6A17">
        <w:rPr>
          <w:rFonts w:eastAsia="Times New Roman"/>
          <w:bCs/>
          <w:color w:val="31521B"/>
          <w:kern w:val="32"/>
          <w:sz w:val="22"/>
          <w:szCs w:val="22"/>
        </w:rPr>
        <w:t>Поред својих редовних послова и задатака, Библиотека у току године планира да спроведе низ активности на популаризацији књиге, читања и дружења у својим просторијама, а све у циљу повећања броја корисника и дјеловања Библиотеке као културне установе на шире</w:t>
      </w:r>
      <w:r w:rsidR="00AC732D" w:rsidRPr="00ED6A17">
        <w:rPr>
          <w:rFonts w:eastAsia="Times New Roman"/>
          <w:bCs/>
          <w:color w:val="31521B"/>
          <w:kern w:val="32"/>
          <w:sz w:val="22"/>
          <w:szCs w:val="22"/>
        </w:rPr>
        <w:t>м подручју</w:t>
      </w:r>
      <w:r w:rsidRPr="00ED6A17">
        <w:rPr>
          <w:rFonts w:eastAsia="Times New Roman"/>
          <w:bCs/>
          <w:color w:val="31521B"/>
          <w:kern w:val="32"/>
          <w:sz w:val="22"/>
          <w:szCs w:val="22"/>
        </w:rPr>
        <w:t xml:space="preserve"> локалне заједнице. Неке од активности су: обиљежавање важних књижевних датума, јавне трибине, изложбе, обиљежавање „мјесеца књиге“, посје</w:t>
      </w:r>
      <w:r w:rsidR="00AC732D" w:rsidRPr="00ED6A17">
        <w:rPr>
          <w:rFonts w:eastAsia="Times New Roman"/>
          <w:bCs/>
          <w:color w:val="31521B"/>
          <w:kern w:val="32"/>
          <w:sz w:val="22"/>
          <w:szCs w:val="22"/>
        </w:rPr>
        <w:t xml:space="preserve">та Сајму књига, Књижевне вечери, </w:t>
      </w:r>
      <w:r w:rsidRPr="00ED6A17">
        <w:rPr>
          <w:rFonts w:eastAsia="Times New Roman"/>
          <w:bCs/>
          <w:color w:val="31521B"/>
          <w:kern w:val="32"/>
          <w:sz w:val="22"/>
          <w:szCs w:val="22"/>
        </w:rPr>
        <w:t xml:space="preserve"> рад са дјецом, промовисање читања и слично.</w:t>
      </w:r>
    </w:p>
    <w:p w:rsidR="004848A7" w:rsidRPr="00ED6A17" w:rsidRDefault="00AF2870" w:rsidP="00A3342A">
      <w:pPr>
        <w:pStyle w:val="CommentText"/>
        <w:jc w:val="both"/>
        <w:rPr>
          <w:rFonts w:eastAsia="Times New Roman"/>
          <w:bCs/>
          <w:kern w:val="32"/>
          <w:sz w:val="22"/>
          <w:szCs w:val="22"/>
        </w:rPr>
      </w:pPr>
      <w:r w:rsidRPr="00AF2870">
        <w:rPr>
          <w:noProof/>
          <w:lang w:val="en-US"/>
        </w:rPr>
        <w:pict>
          <v:line id="Straight Connector 32" o:spid="_x0000_s1042" style="position:absolute;left:0;text-align:left;flip:y;z-index:251666944;visibility:visible;mso-width-relative:margin" from="18.75pt,-.25pt" to="466.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" strokecolor="#99cb38" strokeweight=".5pt">
            <v:stroke joinstyle="miter"/>
            <o:lock v:ext="edit" shapetype="f"/>
          </v:line>
        </w:pict>
      </w:r>
    </w:p>
    <w:p w:rsidR="00A3342A" w:rsidRPr="00ED6A17" w:rsidRDefault="006E6A3A" w:rsidP="003C521B">
      <w:pPr>
        <w:pStyle w:val="Heading4"/>
      </w:pPr>
      <w:bookmarkStart w:id="26" w:name="_Toc473544329"/>
      <w:r w:rsidRPr="00ED6A17">
        <w:t xml:space="preserve">IV.1.5.3. </w:t>
      </w:r>
      <w:r w:rsidR="00B65704" w:rsidRPr="00ED6A17">
        <w:t>Спорт</w:t>
      </w:r>
      <w:bookmarkEnd w:id="26"/>
    </w:p>
    <w:p w:rsidR="00E85DE5" w:rsidRPr="00ED6A17" w:rsidRDefault="00D742D1" w:rsidP="00A3342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Општина Модрича је била и данас је позната као „Град спорта“. То ј</w:t>
      </w:r>
      <w:r w:rsidR="00AC732D" w:rsidRPr="00ED6A17">
        <w:rPr>
          <w:rFonts w:eastAsia="Times New Roman"/>
          <w:bCs/>
          <w:kern w:val="32"/>
          <w:sz w:val="22"/>
          <w:szCs w:val="22"/>
        </w:rPr>
        <w:t>е здрава средина у којој постоје</w:t>
      </w:r>
      <w:r w:rsidR="00CF26B5">
        <w:rPr>
          <w:rFonts w:eastAsia="Times New Roman"/>
          <w:bCs/>
          <w:kern w:val="32"/>
          <w:sz w:val="22"/>
          <w:szCs w:val="22"/>
          <w:lang w:val="sr-Cyrl-CS"/>
        </w:rPr>
        <w:t xml:space="preserve"> </w:t>
      </w:r>
      <w:r w:rsidR="00930627" w:rsidRPr="00ED6A17">
        <w:rPr>
          <w:rFonts w:eastAsia="Times New Roman"/>
          <w:bCs/>
          <w:kern w:val="32"/>
          <w:sz w:val="22"/>
          <w:szCs w:val="22"/>
        </w:rPr>
        <w:t>32 спортске организације</w:t>
      </w:r>
      <w:r w:rsidRPr="00ED6A17">
        <w:rPr>
          <w:rFonts w:eastAsia="Times New Roman"/>
          <w:bCs/>
          <w:kern w:val="32"/>
          <w:sz w:val="22"/>
          <w:szCs w:val="22"/>
        </w:rPr>
        <w:t xml:space="preserve"> и удружења.</w:t>
      </w:r>
      <w:r w:rsidR="00E85DE5" w:rsidRPr="00ED6A17">
        <w:rPr>
          <w:rFonts w:eastAsia="Times New Roman"/>
          <w:bCs/>
          <w:kern w:val="32"/>
          <w:sz w:val="22"/>
          <w:szCs w:val="22"/>
        </w:rPr>
        <w:t xml:space="preserve"> У склопу</w:t>
      </w:r>
      <w:r w:rsidR="00CF26B5">
        <w:rPr>
          <w:rFonts w:eastAsia="Times New Roman"/>
          <w:bCs/>
          <w:kern w:val="32"/>
          <w:sz w:val="22"/>
          <w:szCs w:val="22"/>
          <w:lang w:val="sr-Cyrl-CS"/>
        </w:rPr>
        <w:t xml:space="preserve"> </w:t>
      </w:r>
      <w:r w:rsidR="00E85DE5" w:rsidRPr="00ED6A17">
        <w:rPr>
          <w:rFonts w:eastAsia="Times New Roman"/>
          <w:b/>
          <w:bCs/>
          <w:kern w:val="32"/>
          <w:sz w:val="22"/>
          <w:szCs w:val="22"/>
        </w:rPr>
        <w:t>Културно спортског центра (КСЦ)</w:t>
      </w:r>
      <w:r w:rsidR="00E85DE5" w:rsidRPr="00ED6A17">
        <w:rPr>
          <w:rFonts w:eastAsia="Times New Roman"/>
          <w:bCs/>
          <w:kern w:val="32"/>
          <w:sz w:val="22"/>
          <w:szCs w:val="22"/>
        </w:rPr>
        <w:t xml:space="preserve"> се налазе: тениски терени, отворени спортски терени и спортска дворана са капацитетом од око 3.000 гледалаца у којој се одржавају бројна и разноврсна такмичења заједно са стадионом Фудбалског клуба „Модрича Максима“ капацитета 6.000 гледалаца (1.300 мјеста за сједење), који у свом саставу има и помоћне терене, представљају репрезентативне спортске објекте који омогућавају завидне спортске манифестације.</w:t>
      </w:r>
    </w:p>
    <w:p w:rsidR="006420ED" w:rsidRPr="00ED6A17" w:rsidRDefault="006420ED" w:rsidP="00B16CD6">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Фудбал и одбојка су</w:t>
      </w:r>
      <w:r w:rsidR="00D742D1" w:rsidRPr="00ED6A17">
        <w:rPr>
          <w:rFonts w:eastAsia="Times New Roman"/>
          <w:bCs/>
          <w:kern w:val="32"/>
          <w:sz w:val="22"/>
          <w:szCs w:val="22"/>
        </w:rPr>
        <w:t xml:space="preserve"> свакако најтрофејнији спорт</w:t>
      </w:r>
      <w:r w:rsidR="00A3342A" w:rsidRPr="00ED6A17">
        <w:rPr>
          <w:rFonts w:eastAsia="Times New Roman"/>
          <w:bCs/>
          <w:kern w:val="32"/>
          <w:sz w:val="22"/>
          <w:szCs w:val="22"/>
        </w:rPr>
        <w:t>ови</w:t>
      </w:r>
      <w:r w:rsidR="00D742D1" w:rsidRPr="00ED6A17">
        <w:rPr>
          <w:rFonts w:eastAsia="Times New Roman"/>
          <w:bCs/>
          <w:kern w:val="32"/>
          <w:sz w:val="22"/>
          <w:szCs w:val="22"/>
        </w:rPr>
        <w:t xml:space="preserve"> општине. </w:t>
      </w:r>
      <w:r w:rsidR="00E85DE5" w:rsidRPr="00ED6A17">
        <w:rPr>
          <w:rFonts w:eastAsia="Times New Roman"/>
          <w:bCs/>
          <w:kern w:val="32"/>
          <w:sz w:val="22"/>
          <w:szCs w:val="22"/>
        </w:rPr>
        <w:t>На подручју општине је највише регистрованих фудбалских клубова, али у мањој мјери су заступљени и остали спортови (</w:t>
      </w:r>
      <w:r w:rsidR="00CF26B5">
        <w:rPr>
          <w:rFonts w:eastAsia="Times New Roman"/>
          <w:bCs/>
          <w:kern w:val="32"/>
          <w:sz w:val="22"/>
          <w:szCs w:val="22"/>
        </w:rPr>
        <w:t xml:space="preserve">стони-тенис, </w:t>
      </w:r>
      <w:r w:rsidR="00CF26B5" w:rsidRPr="00ED6A17">
        <w:rPr>
          <w:rFonts w:eastAsia="Times New Roman"/>
          <w:bCs/>
          <w:kern w:val="32"/>
          <w:sz w:val="22"/>
          <w:szCs w:val="22"/>
        </w:rPr>
        <w:t>кајак</w:t>
      </w:r>
      <w:r w:rsidR="00CF26B5">
        <w:rPr>
          <w:rFonts w:eastAsia="Times New Roman"/>
          <w:bCs/>
          <w:kern w:val="32"/>
          <w:sz w:val="22"/>
          <w:szCs w:val="22"/>
          <w:lang w:val="sr-Cyrl-CS"/>
        </w:rPr>
        <w:t>,</w:t>
      </w:r>
      <w:r w:rsidR="00CF26B5">
        <w:rPr>
          <w:rFonts w:eastAsia="Times New Roman"/>
          <w:bCs/>
          <w:kern w:val="32"/>
          <w:sz w:val="22"/>
          <w:szCs w:val="22"/>
        </w:rPr>
        <w:t xml:space="preserve"> борилачки спортови</w:t>
      </w:r>
      <w:r w:rsidR="00CF26B5">
        <w:rPr>
          <w:rFonts w:eastAsia="Times New Roman"/>
          <w:bCs/>
          <w:kern w:val="32"/>
          <w:sz w:val="22"/>
          <w:szCs w:val="22"/>
          <w:lang w:val="sr-Cyrl-CS"/>
        </w:rPr>
        <w:t xml:space="preserve">: </w:t>
      </w:r>
      <w:r w:rsidR="00E85DE5" w:rsidRPr="00ED6A17">
        <w:rPr>
          <w:rFonts w:eastAsia="Times New Roman"/>
          <w:bCs/>
          <w:kern w:val="32"/>
          <w:sz w:val="22"/>
          <w:szCs w:val="22"/>
        </w:rPr>
        <w:t>карате, к</w:t>
      </w:r>
      <w:r w:rsidR="00B16CD6" w:rsidRPr="00ED6A17">
        <w:rPr>
          <w:rFonts w:eastAsia="Times New Roman"/>
          <w:bCs/>
          <w:kern w:val="32"/>
          <w:sz w:val="22"/>
          <w:szCs w:val="22"/>
        </w:rPr>
        <w:t>ик бокс,</w:t>
      </w:r>
      <w:r w:rsidR="00CF26B5">
        <w:rPr>
          <w:rFonts w:eastAsia="Times New Roman"/>
          <w:bCs/>
          <w:kern w:val="32"/>
          <w:sz w:val="22"/>
          <w:szCs w:val="22"/>
        </w:rPr>
        <w:t xml:space="preserve"> џиу-џицу</w:t>
      </w:r>
      <w:r w:rsidR="00AC732D" w:rsidRPr="00ED6A17">
        <w:rPr>
          <w:rFonts w:eastAsia="Times New Roman"/>
          <w:bCs/>
          <w:kern w:val="32"/>
          <w:sz w:val="22"/>
          <w:szCs w:val="22"/>
        </w:rPr>
        <w:t xml:space="preserve"> и др.). Такође</w:t>
      </w:r>
      <w:r w:rsidR="00B16CD6" w:rsidRPr="00ED6A17">
        <w:rPr>
          <w:rFonts w:eastAsia="Times New Roman"/>
          <w:bCs/>
          <w:kern w:val="32"/>
          <w:sz w:val="22"/>
          <w:szCs w:val="22"/>
        </w:rPr>
        <w:t xml:space="preserve"> је значајно напоменути да </w:t>
      </w:r>
      <w:r w:rsidRPr="00ED6A17">
        <w:rPr>
          <w:rFonts w:eastAsia="Times New Roman" w:cs="Arial"/>
          <w:b/>
          <w:color w:val="000000"/>
          <w:sz w:val="22"/>
        </w:rPr>
        <w:t>Градски стадион</w:t>
      </w:r>
      <w:r w:rsidRPr="00ED6A17">
        <w:rPr>
          <w:rFonts w:eastAsia="Times New Roman" w:cs="Arial"/>
          <w:color w:val="000000"/>
          <w:sz w:val="22"/>
        </w:rPr>
        <w:t xml:space="preserve"> представља један од најмодернијих стадиона у окружењу који задовољава услове играња еворпских утакмица.</w:t>
      </w:r>
    </w:p>
    <w:p w:rsidR="00B16CD6" w:rsidRPr="00ED6A17" w:rsidRDefault="00B16CD6" w:rsidP="001C2A57">
      <w:pPr>
        <w:pStyle w:val="CommentText"/>
        <w:widowControl w:val="0"/>
        <w:tabs>
          <w:tab w:val="left" w:pos="2250"/>
        </w:tabs>
        <w:overflowPunct w:val="0"/>
        <w:adjustRightInd w:val="0"/>
        <w:spacing w:before="120" w:after="120"/>
        <w:ind w:left="352"/>
        <w:jc w:val="both"/>
        <w:rPr>
          <w:rFonts w:eastAsia="Times New Roman" w:cs="Arial"/>
          <w:b/>
          <w:color w:val="000000"/>
          <w:sz w:val="22"/>
        </w:rPr>
      </w:pPr>
      <w:r w:rsidRPr="00ED6A17">
        <w:rPr>
          <w:rFonts w:eastAsia="Times New Roman" w:cs="Arial"/>
          <w:color w:val="000000"/>
          <w:sz w:val="22"/>
        </w:rPr>
        <w:t>У оквиру ЈУ</w:t>
      </w:r>
      <w:r w:rsidR="00AC732D" w:rsidRPr="00ED6A17">
        <w:rPr>
          <w:rFonts w:eastAsia="Times New Roman" w:cs="Arial"/>
          <w:color w:val="000000"/>
          <w:sz w:val="22"/>
        </w:rPr>
        <w:t xml:space="preserve"> КСЦ се сваке године одвијају сљ</w:t>
      </w:r>
      <w:r w:rsidRPr="00ED6A17">
        <w:rPr>
          <w:rFonts w:eastAsia="Times New Roman" w:cs="Arial"/>
          <w:color w:val="000000"/>
          <w:sz w:val="22"/>
        </w:rPr>
        <w:t>едеће спо</w:t>
      </w:r>
      <w:r w:rsidR="001C2A57" w:rsidRPr="00ED6A17">
        <w:rPr>
          <w:rFonts w:eastAsia="Times New Roman" w:cs="Arial"/>
          <w:color w:val="000000"/>
          <w:sz w:val="22"/>
        </w:rPr>
        <w:t xml:space="preserve">ртске и културне манифестације: </w:t>
      </w:r>
      <w:r w:rsidRPr="00ED6A17">
        <w:rPr>
          <w:rFonts w:eastAsia="Times New Roman" w:cs="Arial"/>
          <w:color w:val="000000"/>
          <w:sz w:val="22"/>
        </w:rPr>
        <w:t>Свето</w:t>
      </w:r>
      <w:r w:rsidR="00AC2478">
        <w:rPr>
          <w:rFonts w:eastAsia="Times New Roman" w:cs="Arial"/>
          <w:color w:val="000000"/>
          <w:sz w:val="22"/>
        </w:rPr>
        <w:t xml:space="preserve">савски турнир у малом фудбалу, </w:t>
      </w:r>
      <w:r w:rsidR="00AC2478">
        <w:rPr>
          <w:rFonts w:eastAsia="Times New Roman" w:cs="Arial"/>
          <w:color w:val="000000"/>
          <w:sz w:val="22"/>
          <w:lang w:val="sr-Cyrl-CS"/>
        </w:rPr>
        <w:t>у</w:t>
      </w:r>
      <w:r w:rsidRPr="00ED6A17">
        <w:rPr>
          <w:rFonts w:eastAsia="Times New Roman" w:cs="Arial"/>
          <w:color w:val="000000"/>
          <w:sz w:val="22"/>
        </w:rPr>
        <w:t xml:space="preserve">такмице ЖОК „Модрича“ у </w:t>
      </w:r>
      <w:r w:rsidR="00AC2478">
        <w:rPr>
          <w:rFonts w:eastAsia="Times New Roman" w:cs="Arial"/>
          <w:color w:val="000000"/>
          <w:sz w:val="22"/>
        </w:rPr>
        <w:t xml:space="preserve">Премијер лиги БИХ, </w:t>
      </w:r>
      <w:r w:rsidR="00AC2478">
        <w:rPr>
          <w:rFonts w:eastAsia="Times New Roman" w:cs="Arial"/>
          <w:color w:val="000000"/>
          <w:sz w:val="22"/>
          <w:lang w:val="sr-Cyrl-CS"/>
        </w:rPr>
        <w:t>у</w:t>
      </w:r>
      <w:r w:rsidRPr="00ED6A17">
        <w:rPr>
          <w:rFonts w:eastAsia="Times New Roman" w:cs="Arial"/>
          <w:color w:val="000000"/>
          <w:sz w:val="22"/>
        </w:rPr>
        <w:t xml:space="preserve">такмице </w:t>
      </w:r>
      <w:r w:rsidR="00AC2478">
        <w:rPr>
          <w:rFonts w:eastAsia="Times New Roman" w:cs="Arial"/>
          <w:color w:val="000000"/>
          <w:sz w:val="22"/>
        </w:rPr>
        <w:t xml:space="preserve">МОК „Модрича“ у Првој лиги РС, </w:t>
      </w:r>
      <w:r w:rsidR="00AC2478">
        <w:rPr>
          <w:rFonts w:eastAsia="Times New Roman" w:cs="Arial"/>
          <w:color w:val="000000"/>
          <w:sz w:val="22"/>
          <w:lang w:val="sr-Cyrl-CS"/>
        </w:rPr>
        <w:t>у</w:t>
      </w:r>
      <w:r w:rsidRPr="00ED6A17">
        <w:rPr>
          <w:rFonts w:eastAsia="Times New Roman" w:cs="Arial"/>
          <w:color w:val="000000"/>
          <w:sz w:val="22"/>
        </w:rPr>
        <w:t xml:space="preserve">такмице </w:t>
      </w:r>
      <w:r w:rsidR="00AC2478">
        <w:rPr>
          <w:rFonts w:eastAsia="Times New Roman" w:cs="Arial"/>
          <w:color w:val="000000"/>
          <w:sz w:val="22"/>
        </w:rPr>
        <w:t xml:space="preserve">ЖОК „Модрича“ млађе селекције, </w:t>
      </w:r>
      <w:r w:rsidR="00AC2478">
        <w:rPr>
          <w:rFonts w:eastAsia="Times New Roman" w:cs="Arial"/>
          <w:color w:val="000000"/>
          <w:sz w:val="22"/>
          <w:lang w:val="sr-Cyrl-CS"/>
        </w:rPr>
        <w:t>у</w:t>
      </w:r>
      <w:r w:rsidRPr="00ED6A17">
        <w:rPr>
          <w:rFonts w:eastAsia="Times New Roman" w:cs="Arial"/>
          <w:color w:val="000000"/>
          <w:sz w:val="22"/>
        </w:rPr>
        <w:t>такмице МОК „Мо</w:t>
      </w:r>
      <w:r w:rsidR="00AC2478">
        <w:rPr>
          <w:rFonts w:eastAsia="Times New Roman" w:cs="Arial"/>
          <w:color w:val="000000"/>
          <w:sz w:val="22"/>
        </w:rPr>
        <w:t>дрича-Оптима“ мла</w:t>
      </w:r>
      <w:r w:rsidR="00AC2478">
        <w:rPr>
          <w:rFonts w:eastAsia="Times New Roman" w:cs="Arial"/>
          <w:color w:val="000000"/>
          <w:sz w:val="22"/>
          <w:lang w:val="sr-Cyrl-CS"/>
        </w:rPr>
        <w:t>ђ</w:t>
      </w:r>
      <w:r w:rsidR="00AC2478">
        <w:rPr>
          <w:rFonts w:eastAsia="Times New Roman" w:cs="Arial"/>
          <w:color w:val="000000"/>
          <w:sz w:val="22"/>
        </w:rPr>
        <w:t xml:space="preserve">е селекције, </w:t>
      </w:r>
      <w:r w:rsidR="00AC2478">
        <w:rPr>
          <w:rFonts w:eastAsia="Times New Roman" w:cs="Arial"/>
          <w:color w:val="000000"/>
          <w:sz w:val="22"/>
          <w:lang w:val="sr-Cyrl-CS"/>
        </w:rPr>
        <w:t>з</w:t>
      </w:r>
      <w:r w:rsidRPr="00ED6A17">
        <w:rPr>
          <w:rFonts w:eastAsia="Times New Roman" w:cs="Arial"/>
          <w:color w:val="000000"/>
          <w:sz w:val="22"/>
        </w:rPr>
        <w:t xml:space="preserve">авршница Премијер </w:t>
      </w:r>
      <w:r w:rsidR="00AC2478">
        <w:rPr>
          <w:rFonts w:eastAsia="Times New Roman" w:cs="Arial"/>
          <w:color w:val="000000"/>
          <w:sz w:val="22"/>
        </w:rPr>
        <w:t xml:space="preserve">лиге БИХ – мушка конкуренција, </w:t>
      </w:r>
      <w:r w:rsidR="00AC2478">
        <w:rPr>
          <w:rFonts w:eastAsia="Times New Roman" w:cs="Arial"/>
          <w:color w:val="000000"/>
          <w:sz w:val="22"/>
          <w:lang w:val="sr-Cyrl-CS"/>
        </w:rPr>
        <w:t>у</w:t>
      </w:r>
      <w:r w:rsidRPr="00ED6A17">
        <w:rPr>
          <w:rFonts w:eastAsia="Times New Roman" w:cs="Arial"/>
          <w:color w:val="000000"/>
          <w:sz w:val="22"/>
        </w:rPr>
        <w:t>такмице</w:t>
      </w:r>
      <w:r w:rsidR="00AC2478">
        <w:rPr>
          <w:rFonts w:eastAsia="Times New Roman" w:cs="Arial"/>
          <w:color w:val="000000"/>
          <w:sz w:val="22"/>
        </w:rPr>
        <w:t xml:space="preserve">  КК „Модрича“ – Прва лига РС, </w:t>
      </w:r>
      <w:r w:rsidR="00AC2478">
        <w:rPr>
          <w:rFonts w:eastAsia="Times New Roman" w:cs="Arial"/>
          <w:color w:val="000000"/>
          <w:sz w:val="22"/>
          <w:lang w:val="sr-Cyrl-CS"/>
        </w:rPr>
        <w:t>у</w:t>
      </w:r>
      <w:r w:rsidRPr="00ED6A17">
        <w:rPr>
          <w:rFonts w:eastAsia="Times New Roman" w:cs="Arial"/>
          <w:color w:val="000000"/>
          <w:sz w:val="22"/>
        </w:rPr>
        <w:t xml:space="preserve">такмице КК „Модрича“ – млађе </w:t>
      </w:r>
      <w:r w:rsidRPr="00ED6A17">
        <w:rPr>
          <w:rFonts w:eastAsia="Times New Roman" w:cs="Arial"/>
          <w:color w:val="000000"/>
          <w:sz w:val="22"/>
        </w:rPr>
        <w:lastRenderedPageBreak/>
        <w:t>селекције (пионири, кадети, јуниори), Видов</w:t>
      </w:r>
      <w:r w:rsidR="00AC2478">
        <w:rPr>
          <w:rFonts w:eastAsia="Times New Roman" w:cs="Arial"/>
          <w:color w:val="000000"/>
          <w:sz w:val="22"/>
        </w:rPr>
        <w:t xml:space="preserve">дански турнир у стоном тенису, </w:t>
      </w:r>
      <w:r w:rsidR="00AC2478">
        <w:rPr>
          <w:rFonts w:eastAsia="Times New Roman" w:cs="Arial"/>
          <w:color w:val="000000"/>
          <w:sz w:val="22"/>
          <w:lang w:val="sr-Cyrl-CS"/>
        </w:rPr>
        <w:t>у</w:t>
      </w:r>
      <w:r w:rsidRPr="00ED6A17">
        <w:rPr>
          <w:rFonts w:eastAsia="Times New Roman" w:cs="Arial"/>
          <w:color w:val="000000"/>
          <w:sz w:val="22"/>
        </w:rPr>
        <w:t>такмице (т</w:t>
      </w:r>
      <w:r w:rsidR="000E3013">
        <w:rPr>
          <w:rFonts w:eastAsia="Times New Roman" w:cs="Arial"/>
          <w:color w:val="000000"/>
          <w:sz w:val="22"/>
        </w:rPr>
        <w:t xml:space="preserve">акмичење) СТК „Модрича-Спин“,  </w:t>
      </w:r>
      <w:r w:rsidR="000E3013">
        <w:rPr>
          <w:rFonts w:eastAsia="Times New Roman" w:cs="Arial"/>
          <w:color w:val="000000"/>
          <w:sz w:val="22"/>
          <w:lang w:val="sr-Cyrl-CS"/>
        </w:rPr>
        <w:t>у</w:t>
      </w:r>
      <w:r w:rsidRPr="00ED6A17">
        <w:rPr>
          <w:rFonts w:eastAsia="Times New Roman" w:cs="Arial"/>
          <w:color w:val="000000"/>
          <w:sz w:val="22"/>
        </w:rPr>
        <w:t>такмице ФК „Модрича- Маxи</w:t>
      </w:r>
      <w:r w:rsidR="000E3013">
        <w:rPr>
          <w:rFonts w:eastAsia="Times New Roman" w:cs="Arial"/>
          <w:color w:val="000000"/>
          <w:sz w:val="22"/>
        </w:rPr>
        <w:t>ма“ у фудбал „френд“ лиги – мла</w:t>
      </w:r>
      <w:r w:rsidR="000E3013">
        <w:rPr>
          <w:rFonts w:eastAsia="Times New Roman" w:cs="Arial"/>
          <w:color w:val="000000"/>
          <w:sz w:val="22"/>
          <w:lang w:val="sr-Cyrl-CS"/>
        </w:rPr>
        <w:t>ђ</w:t>
      </w:r>
      <w:r w:rsidRPr="00ED6A17">
        <w:rPr>
          <w:rFonts w:eastAsia="Times New Roman" w:cs="Arial"/>
          <w:color w:val="000000"/>
          <w:sz w:val="22"/>
        </w:rPr>
        <w:t>е селекције, Турнир у малом фудбалу Школа фудбала „ТАНГО“ – млађе селекције, Завршни турнир у малом фудбалу – СШЦ „Јован Цвијић“, Завршни турнир у кошарци – СШЦ „Јован Цвијић“, Ту</w:t>
      </w:r>
      <w:r w:rsidR="000E3013">
        <w:rPr>
          <w:rFonts w:eastAsia="Times New Roman" w:cs="Arial"/>
          <w:color w:val="000000"/>
          <w:sz w:val="22"/>
        </w:rPr>
        <w:t xml:space="preserve">рнир у малом фудбалу – поводом </w:t>
      </w:r>
      <w:r w:rsidR="000E3013">
        <w:rPr>
          <w:rFonts w:eastAsia="Times New Roman" w:cs="Arial"/>
          <w:color w:val="000000"/>
          <w:sz w:val="22"/>
          <w:lang w:val="sr-Cyrl-CS"/>
        </w:rPr>
        <w:t>Д</w:t>
      </w:r>
      <w:r w:rsidR="000E3013">
        <w:rPr>
          <w:rFonts w:eastAsia="Times New Roman" w:cs="Arial"/>
          <w:color w:val="000000"/>
          <w:sz w:val="22"/>
        </w:rPr>
        <w:t xml:space="preserve">ана полиције Републике Српске, </w:t>
      </w:r>
      <w:r w:rsidR="000E3013">
        <w:rPr>
          <w:rFonts w:eastAsia="Times New Roman" w:cs="Arial"/>
          <w:color w:val="000000"/>
          <w:sz w:val="22"/>
          <w:lang w:val="sr-Cyrl-CS"/>
        </w:rPr>
        <w:t>с</w:t>
      </w:r>
      <w:r w:rsidRPr="00ED6A17">
        <w:rPr>
          <w:rFonts w:eastAsia="Times New Roman" w:cs="Arial"/>
          <w:color w:val="000000"/>
          <w:sz w:val="22"/>
        </w:rPr>
        <w:t>еминар кошаркашких тренера – КК „Мо</w:t>
      </w:r>
      <w:r w:rsidR="000E3013">
        <w:rPr>
          <w:rFonts w:eastAsia="Times New Roman" w:cs="Arial"/>
          <w:color w:val="000000"/>
          <w:sz w:val="22"/>
        </w:rPr>
        <w:t xml:space="preserve">дрича“; Светосавска академија, </w:t>
      </w:r>
      <w:r w:rsidR="000E3013">
        <w:rPr>
          <w:rFonts w:eastAsia="Times New Roman" w:cs="Arial"/>
          <w:color w:val="000000"/>
          <w:sz w:val="22"/>
          <w:lang w:val="sr-Cyrl-CS"/>
        </w:rPr>
        <w:t>с</w:t>
      </w:r>
      <w:r w:rsidRPr="00ED6A17">
        <w:rPr>
          <w:rFonts w:eastAsia="Times New Roman" w:cs="Arial"/>
          <w:color w:val="000000"/>
          <w:sz w:val="22"/>
        </w:rPr>
        <w:t>мотра КУД-ова, Дјечија нова година као и концерти различитих ум</w:t>
      </w:r>
      <w:r w:rsidR="000E3013">
        <w:rPr>
          <w:rFonts w:eastAsia="Times New Roman" w:cs="Arial"/>
          <w:color w:val="000000"/>
          <w:sz w:val="22"/>
          <w:lang w:val="sr-Cyrl-CS"/>
        </w:rPr>
        <w:t>ј</w:t>
      </w:r>
      <w:r w:rsidRPr="00ED6A17">
        <w:rPr>
          <w:rFonts w:eastAsia="Times New Roman" w:cs="Arial"/>
          <w:color w:val="000000"/>
          <w:sz w:val="22"/>
        </w:rPr>
        <w:t>етника.</w:t>
      </w:r>
    </w:p>
    <w:p w:rsidR="006420ED" w:rsidRPr="00ED6A17" w:rsidRDefault="006420ED" w:rsidP="00A3342A">
      <w:pPr>
        <w:pStyle w:val="CommentText"/>
        <w:jc w:val="both"/>
        <w:rPr>
          <w:rFonts w:eastAsia="Times New Roman"/>
          <w:bCs/>
          <w:kern w:val="32"/>
          <w:sz w:val="22"/>
          <w:szCs w:val="22"/>
        </w:rPr>
      </w:pPr>
    </w:p>
    <w:p w:rsidR="00A44784" w:rsidRPr="00ED6A17" w:rsidRDefault="00AF2870" w:rsidP="005451BC">
      <w:pPr>
        <w:pStyle w:val="CommentText"/>
        <w:shd w:val="clear" w:color="auto" w:fill="EAF4D7"/>
        <w:ind w:left="357"/>
        <w:jc w:val="both"/>
        <w:rPr>
          <w:rFonts w:eastAsia="Times New Roman"/>
          <w:bCs/>
          <w:color w:val="31521B"/>
          <w:kern w:val="32"/>
          <w:sz w:val="22"/>
          <w:szCs w:val="22"/>
        </w:rPr>
      </w:pPr>
      <w:r w:rsidRPr="00AF2870">
        <w:rPr>
          <w:noProof/>
          <w:lang w:val="en-US"/>
        </w:rPr>
        <w:pict>
          <v:line id="Straight Connector 18" o:spid="_x0000_s1041" style="position:absolute;left:0;text-align:left;flip:y;z-index:251663872;visibility:visible" from="12.95pt,-10.9pt" to="45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" strokecolor="#99cb38" strokeweight=".5pt">
            <v:stroke joinstyle="miter"/>
            <o:lock v:ext="edit" shapetype="f"/>
          </v:line>
        </w:pict>
      </w:r>
      <w:r w:rsidR="0094745E" w:rsidRPr="00ED6A17">
        <w:rPr>
          <w:rFonts w:eastAsia="Times New Roman"/>
          <w:bCs/>
          <w:color w:val="31521B"/>
          <w:kern w:val="32"/>
          <w:sz w:val="22"/>
          <w:szCs w:val="22"/>
        </w:rPr>
        <w:t>Како СШЦ „Јован Цвијић“ нема у оквиру своје установе сопствену дворану за одржавање часова физичког васпитања, користи просторије КСЦ-а</w:t>
      </w:r>
      <w:r w:rsidR="00833F1E" w:rsidRPr="00ED6A17">
        <w:rPr>
          <w:rFonts w:eastAsia="Times New Roman"/>
          <w:bCs/>
          <w:color w:val="31521B"/>
          <w:kern w:val="32"/>
          <w:sz w:val="22"/>
          <w:szCs w:val="22"/>
        </w:rPr>
        <w:t>, те је</w:t>
      </w:r>
      <w:r w:rsidR="0094745E" w:rsidRPr="00ED6A17">
        <w:rPr>
          <w:rFonts w:eastAsia="Times New Roman"/>
          <w:bCs/>
          <w:color w:val="31521B"/>
          <w:kern w:val="32"/>
          <w:sz w:val="22"/>
          <w:szCs w:val="22"/>
        </w:rPr>
        <w:t xml:space="preserve"> број </w:t>
      </w:r>
      <w:r w:rsidR="00833F1E" w:rsidRPr="00ED6A17">
        <w:rPr>
          <w:rFonts w:eastAsia="Times New Roman"/>
          <w:bCs/>
          <w:color w:val="31521B"/>
          <w:kern w:val="32"/>
          <w:sz w:val="22"/>
          <w:szCs w:val="22"/>
        </w:rPr>
        <w:t xml:space="preserve">термина знатно ограничен за одржавање других </w:t>
      </w:r>
      <w:r w:rsidR="00715BAF" w:rsidRPr="00ED6A17">
        <w:rPr>
          <w:rFonts w:eastAsia="Times New Roman"/>
          <w:bCs/>
          <w:color w:val="31521B"/>
          <w:kern w:val="32"/>
          <w:sz w:val="22"/>
          <w:szCs w:val="22"/>
        </w:rPr>
        <w:t xml:space="preserve">дешавања </w:t>
      </w:r>
      <w:r w:rsidR="00833F1E" w:rsidRPr="00ED6A17">
        <w:rPr>
          <w:rFonts w:eastAsia="Times New Roman"/>
          <w:bCs/>
          <w:color w:val="31521B"/>
          <w:kern w:val="32"/>
          <w:sz w:val="22"/>
          <w:szCs w:val="22"/>
        </w:rPr>
        <w:t xml:space="preserve">спортских </w:t>
      </w:r>
      <w:r w:rsidR="00715BAF" w:rsidRPr="00ED6A17">
        <w:rPr>
          <w:rFonts w:eastAsia="Times New Roman"/>
          <w:bCs/>
          <w:color w:val="31521B"/>
          <w:kern w:val="32"/>
          <w:sz w:val="22"/>
          <w:szCs w:val="22"/>
        </w:rPr>
        <w:t>активности</w:t>
      </w:r>
      <w:r w:rsidR="00833F1E" w:rsidRPr="00ED6A17">
        <w:rPr>
          <w:rFonts w:eastAsia="Times New Roman"/>
          <w:bCs/>
          <w:color w:val="31521B"/>
          <w:kern w:val="32"/>
          <w:sz w:val="22"/>
          <w:szCs w:val="22"/>
        </w:rPr>
        <w:t xml:space="preserve"> и </w:t>
      </w:r>
      <w:r w:rsidR="00715BAF" w:rsidRPr="00ED6A17">
        <w:rPr>
          <w:rFonts w:eastAsia="Times New Roman"/>
          <w:bCs/>
          <w:color w:val="31521B"/>
          <w:kern w:val="32"/>
          <w:sz w:val="22"/>
          <w:szCs w:val="22"/>
        </w:rPr>
        <w:t xml:space="preserve">одржавања </w:t>
      </w:r>
      <w:r w:rsidR="00833F1E" w:rsidRPr="00ED6A17">
        <w:rPr>
          <w:rFonts w:eastAsia="Times New Roman"/>
          <w:bCs/>
          <w:color w:val="31521B"/>
          <w:kern w:val="32"/>
          <w:sz w:val="22"/>
          <w:szCs w:val="22"/>
        </w:rPr>
        <w:t>такмич</w:t>
      </w:r>
      <w:r w:rsidR="00AC732D" w:rsidRPr="00ED6A17">
        <w:rPr>
          <w:rFonts w:eastAsia="Times New Roman"/>
          <w:bCs/>
          <w:color w:val="31521B"/>
          <w:kern w:val="32"/>
          <w:sz w:val="22"/>
          <w:szCs w:val="22"/>
        </w:rPr>
        <w:t>ења.</w:t>
      </w:r>
      <w:r w:rsidR="001A56C3" w:rsidRPr="00ED6A17">
        <w:rPr>
          <w:rFonts w:eastAsia="Times New Roman"/>
          <w:bCs/>
          <w:color w:val="31521B"/>
          <w:kern w:val="32"/>
          <w:sz w:val="22"/>
          <w:szCs w:val="22"/>
        </w:rPr>
        <w:t xml:space="preserve"> Анализом стања на терену у</w:t>
      </w:r>
      <w:r w:rsidR="00833F1E" w:rsidRPr="00ED6A17">
        <w:rPr>
          <w:rFonts w:eastAsia="Times New Roman"/>
          <w:bCs/>
          <w:color w:val="31521B"/>
          <w:kern w:val="32"/>
          <w:sz w:val="22"/>
          <w:szCs w:val="22"/>
        </w:rPr>
        <w:t>очени су с</w:t>
      </w:r>
      <w:r w:rsidR="00DE30B4" w:rsidRPr="00ED6A17">
        <w:rPr>
          <w:rFonts w:eastAsia="Times New Roman"/>
          <w:bCs/>
          <w:color w:val="31521B"/>
          <w:kern w:val="32"/>
          <w:sz w:val="22"/>
          <w:szCs w:val="22"/>
        </w:rPr>
        <w:t>љ</w:t>
      </w:r>
      <w:r w:rsidR="00833F1E" w:rsidRPr="00ED6A17">
        <w:rPr>
          <w:rFonts w:eastAsia="Times New Roman"/>
          <w:bCs/>
          <w:color w:val="31521B"/>
          <w:kern w:val="32"/>
          <w:sz w:val="22"/>
          <w:szCs w:val="22"/>
        </w:rPr>
        <w:t>едећи проблеми: неадекватна спортска сала не задовољава међународне стандарде</w:t>
      </w:r>
      <w:r w:rsidR="006420ED" w:rsidRPr="00ED6A17">
        <w:rPr>
          <w:rFonts w:eastAsia="Times New Roman"/>
          <w:bCs/>
          <w:color w:val="31521B"/>
          <w:kern w:val="32"/>
          <w:sz w:val="22"/>
          <w:szCs w:val="22"/>
        </w:rPr>
        <w:t xml:space="preserve"> – </w:t>
      </w:r>
      <w:r w:rsidR="00A44784" w:rsidRPr="00ED6A17">
        <w:rPr>
          <w:rFonts w:eastAsia="Times New Roman"/>
          <w:bCs/>
          <w:color w:val="31521B"/>
          <w:kern w:val="32"/>
          <w:sz w:val="22"/>
          <w:szCs w:val="22"/>
        </w:rPr>
        <w:t>без одвојеног</w:t>
      </w:r>
      <w:r w:rsidR="006420ED" w:rsidRPr="00ED6A17">
        <w:rPr>
          <w:rFonts w:eastAsia="Times New Roman"/>
          <w:bCs/>
          <w:color w:val="31521B"/>
          <w:kern w:val="32"/>
          <w:sz w:val="22"/>
          <w:szCs w:val="22"/>
        </w:rPr>
        <w:t xml:space="preserve"> излаз</w:t>
      </w:r>
      <w:r w:rsidR="00A44784" w:rsidRPr="00ED6A17">
        <w:rPr>
          <w:rFonts w:eastAsia="Times New Roman"/>
          <w:bCs/>
          <w:color w:val="31521B"/>
          <w:kern w:val="32"/>
          <w:sz w:val="22"/>
          <w:szCs w:val="22"/>
        </w:rPr>
        <w:t>а</w:t>
      </w:r>
      <w:r w:rsidR="006420ED" w:rsidRPr="00ED6A17">
        <w:rPr>
          <w:rFonts w:eastAsia="Times New Roman"/>
          <w:bCs/>
          <w:color w:val="31521B"/>
          <w:kern w:val="32"/>
          <w:sz w:val="22"/>
          <w:szCs w:val="22"/>
        </w:rPr>
        <w:t xml:space="preserve"> за играче и гледаоце; без адекватних свлачионица; тушева; сале за новинаре. </w:t>
      </w:r>
      <w:r w:rsidR="00667E04" w:rsidRPr="00ED6A17">
        <w:rPr>
          <w:rFonts w:eastAsia="Times New Roman"/>
          <w:bCs/>
          <w:color w:val="31521B"/>
          <w:kern w:val="32"/>
          <w:sz w:val="22"/>
          <w:szCs w:val="22"/>
        </w:rPr>
        <w:t>Једна од препорука</w:t>
      </w:r>
      <w:r w:rsidR="0077363C" w:rsidRPr="00ED6A17">
        <w:rPr>
          <w:rFonts w:eastAsia="Times New Roman"/>
          <w:bCs/>
          <w:color w:val="31521B"/>
          <w:kern w:val="32"/>
          <w:sz w:val="22"/>
          <w:szCs w:val="22"/>
        </w:rPr>
        <w:t xml:space="preserve"> за будући период</w:t>
      </w:r>
      <w:r w:rsidR="00667E04" w:rsidRPr="00ED6A17">
        <w:rPr>
          <w:rFonts w:eastAsia="Times New Roman"/>
          <w:bCs/>
          <w:color w:val="31521B"/>
          <w:kern w:val="32"/>
          <w:sz w:val="22"/>
          <w:szCs w:val="22"/>
        </w:rPr>
        <w:t xml:space="preserve"> јесте а</w:t>
      </w:r>
      <w:r w:rsidR="00A44784" w:rsidRPr="00ED6A17">
        <w:rPr>
          <w:rFonts w:eastAsia="Times New Roman"/>
          <w:bCs/>
          <w:color w:val="31521B"/>
          <w:kern w:val="32"/>
          <w:sz w:val="22"/>
          <w:szCs w:val="22"/>
        </w:rPr>
        <w:t>дап</w:t>
      </w:r>
      <w:r w:rsidR="005D0127" w:rsidRPr="00ED6A17">
        <w:rPr>
          <w:rFonts w:eastAsia="Times New Roman"/>
          <w:bCs/>
          <w:color w:val="31521B"/>
          <w:kern w:val="32"/>
          <w:sz w:val="22"/>
          <w:szCs w:val="22"/>
        </w:rPr>
        <w:t>тација спортске дворане</w:t>
      </w:r>
      <w:r w:rsidR="001018CE">
        <w:rPr>
          <w:rFonts w:eastAsia="Times New Roman"/>
          <w:bCs/>
          <w:color w:val="31521B"/>
          <w:kern w:val="32"/>
          <w:sz w:val="22"/>
          <w:szCs w:val="22"/>
        </w:rPr>
        <w:t>, која се може ријешити дијелом кроз доградњу и увезивање са градским базенима</w:t>
      </w:r>
      <w:r w:rsidR="00607A07" w:rsidRPr="00ED6A17">
        <w:rPr>
          <w:rFonts w:eastAsia="Times New Roman"/>
          <w:bCs/>
          <w:color w:val="31521B"/>
          <w:kern w:val="32"/>
          <w:sz w:val="22"/>
          <w:szCs w:val="22"/>
        </w:rPr>
        <w:t>.</w:t>
      </w:r>
    </w:p>
    <w:p w:rsidR="00C032A7" w:rsidRPr="00ED6A17" w:rsidRDefault="00AF2870" w:rsidP="00493EE1">
      <w:pPr>
        <w:pStyle w:val="CommentText"/>
        <w:spacing w:before="120" w:after="120"/>
        <w:jc w:val="both"/>
        <w:rPr>
          <w:rFonts w:eastAsia="Times New Roman"/>
          <w:bCs/>
          <w:kern w:val="32"/>
          <w:sz w:val="22"/>
          <w:szCs w:val="22"/>
        </w:rPr>
      </w:pPr>
      <w:r w:rsidRPr="00AF2870">
        <w:rPr>
          <w:noProof/>
          <w:lang w:val="en-US"/>
        </w:rPr>
        <w:pict>
          <v:line id="Straight Connector 33" o:spid="_x0000_s1040" style="position:absolute;left:0;text-align:left;flip:y;z-index:251664896;visibility:visible" from="12.75pt,6.7pt" to="45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" strokecolor="#99cb38" strokeweight=".5pt">
            <v:stroke joinstyle="miter"/>
            <o:lock v:ext="edit" shapetype="f"/>
          </v:line>
        </w:pict>
      </w:r>
    </w:p>
    <w:p w:rsidR="00DE30B4" w:rsidRPr="00ED6A17" w:rsidRDefault="006E6A3A" w:rsidP="003C521B">
      <w:pPr>
        <w:pStyle w:val="Heading4"/>
      </w:pPr>
      <w:bookmarkStart w:id="27" w:name="_Toc473544330"/>
      <w:r w:rsidRPr="00ED6A17">
        <w:t xml:space="preserve">IV.1.5.4. </w:t>
      </w:r>
      <w:r w:rsidR="00DE30B4" w:rsidRPr="00ED6A17">
        <w:t>Здравство</w:t>
      </w:r>
      <w:bookmarkEnd w:id="27"/>
    </w:p>
    <w:p w:rsidR="001018CE" w:rsidRPr="001018CE" w:rsidRDefault="00DE30B4" w:rsidP="00D323D8">
      <w:pPr>
        <w:pStyle w:val="CommentText"/>
        <w:spacing w:after="120"/>
        <w:ind w:left="425"/>
        <w:jc w:val="both"/>
        <w:rPr>
          <w:rFonts w:eastAsia="Times New Roman"/>
          <w:bCs/>
          <w:kern w:val="32"/>
          <w:sz w:val="22"/>
          <w:szCs w:val="22"/>
        </w:rPr>
      </w:pPr>
      <w:r w:rsidRPr="00ED6A17">
        <w:rPr>
          <w:rFonts w:eastAsia="Times New Roman"/>
          <w:bCs/>
          <w:kern w:val="32"/>
          <w:sz w:val="22"/>
          <w:szCs w:val="22"/>
        </w:rPr>
        <w:t>Здравствену заштиту н</w:t>
      </w:r>
      <w:r w:rsidR="00B46902" w:rsidRPr="00ED6A17">
        <w:rPr>
          <w:rFonts w:eastAsia="Times New Roman"/>
          <w:bCs/>
          <w:kern w:val="32"/>
          <w:sz w:val="22"/>
          <w:szCs w:val="22"/>
        </w:rPr>
        <w:t>а прос</w:t>
      </w:r>
      <w:r w:rsidR="00C032A7" w:rsidRPr="00ED6A17">
        <w:rPr>
          <w:rFonts w:eastAsia="Times New Roman"/>
          <w:bCs/>
          <w:kern w:val="32"/>
          <w:sz w:val="22"/>
          <w:szCs w:val="22"/>
        </w:rPr>
        <w:t xml:space="preserve">тору општине Модрича пружа </w:t>
      </w:r>
      <w:r w:rsidR="00C032A7" w:rsidRPr="00ED6A17">
        <w:rPr>
          <w:rFonts w:eastAsia="Times New Roman"/>
          <w:b/>
          <w:bCs/>
          <w:kern w:val="32"/>
          <w:sz w:val="22"/>
          <w:szCs w:val="22"/>
        </w:rPr>
        <w:t xml:space="preserve">ЈЗУ „Дом здравља </w:t>
      </w:r>
      <w:r w:rsidR="00B46902" w:rsidRPr="00ED6A17">
        <w:rPr>
          <w:rFonts w:eastAsia="Times New Roman"/>
          <w:b/>
          <w:bCs/>
          <w:kern w:val="32"/>
          <w:sz w:val="22"/>
          <w:szCs w:val="22"/>
        </w:rPr>
        <w:t>Модрича</w:t>
      </w:r>
      <w:r w:rsidR="00C032A7" w:rsidRPr="00ED6A17">
        <w:rPr>
          <w:rFonts w:eastAsia="Times New Roman"/>
          <w:b/>
          <w:bCs/>
          <w:kern w:val="32"/>
          <w:sz w:val="22"/>
          <w:szCs w:val="22"/>
        </w:rPr>
        <w:t>“</w:t>
      </w:r>
      <w:r w:rsidR="00B46902" w:rsidRPr="00ED6A17">
        <w:rPr>
          <w:rFonts w:eastAsia="Times New Roman"/>
          <w:bCs/>
          <w:kern w:val="32"/>
          <w:sz w:val="22"/>
          <w:szCs w:val="22"/>
        </w:rPr>
        <w:t>као и девет подручних здравствених установа (амбуланти породичне медицине). Од укупног броја амбуланти породичне медицине 6 се налази у руралном дијелу општине док су преостале три смјештене у градском дијелу општине.</w:t>
      </w:r>
      <w:r w:rsidR="00D87641">
        <w:rPr>
          <w:rFonts w:eastAsia="Times New Roman"/>
          <w:bCs/>
          <w:kern w:val="32"/>
          <w:sz w:val="22"/>
          <w:szCs w:val="22"/>
          <w:lang w:val="sr-Cyrl-CS"/>
        </w:rPr>
        <w:t xml:space="preserve"> </w:t>
      </w:r>
      <w:r w:rsidR="009C0C9C" w:rsidRPr="00ED6A17">
        <w:rPr>
          <w:rFonts w:eastAsia="Times New Roman"/>
          <w:bCs/>
          <w:kern w:val="32"/>
          <w:sz w:val="22"/>
          <w:szCs w:val="22"/>
        </w:rPr>
        <w:t xml:space="preserve">Дом здравља Модрича функционише као јавна здравствена установа која је одговорна за организовање </w:t>
      </w:r>
      <w:r w:rsidR="009C0C9C" w:rsidRPr="00ED6A17">
        <w:rPr>
          <w:rFonts w:eastAsia="Times New Roman"/>
          <w:b/>
          <w:bCs/>
          <w:kern w:val="32"/>
          <w:sz w:val="22"/>
          <w:szCs w:val="22"/>
        </w:rPr>
        <w:t>примарне здравствене заштите</w:t>
      </w:r>
      <w:r w:rsidR="009C0C9C" w:rsidRPr="00ED6A17">
        <w:rPr>
          <w:rFonts w:eastAsia="Times New Roman"/>
          <w:bCs/>
          <w:kern w:val="32"/>
          <w:sz w:val="22"/>
          <w:szCs w:val="22"/>
        </w:rPr>
        <w:t xml:space="preserve"> за подручје општина Модрича и Вукосавље</w:t>
      </w:r>
      <w:r w:rsidR="00B46902" w:rsidRPr="00ED6A17">
        <w:rPr>
          <w:rFonts w:eastAsia="Times New Roman"/>
          <w:bCs/>
          <w:kern w:val="32"/>
          <w:sz w:val="22"/>
          <w:szCs w:val="22"/>
        </w:rPr>
        <w:t xml:space="preserve">. </w:t>
      </w:r>
      <w:r w:rsidR="009C0C9C" w:rsidRPr="00ED6A17">
        <w:rPr>
          <w:rFonts w:eastAsia="Times New Roman"/>
          <w:bCs/>
          <w:kern w:val="32"/>
          <w:sz w:val="22"/>
          <w:szCs w:val="22"/>
        </w:rPr>
        <w:t xml:space="preserve">Садашња структура услуга обухвата прегледе, дијагностику, лијечење, промоцију и превенцију. Услуге се пружају у здравственим објектима и кућним условима. Основу чине </w:t>
      </w:r>
      <w:r w:rsidR="007178DD" w:rsidRPr="00ED6A17">
        <w:rPr>
          <w:rFonts w:eastAsia="Times New Roman"/>
          <w:bCs/>
          <w:kern w:val="32"/>
          <w:sz w:val="22"/>
          <w:szCs w:val="22"/>
        </w:rPr>
        <w:t>примарне</w:t>
      </w:r>
      <w:r w:rsidR="009C0C9C" w:rsidRPr="00ED6A17">
        <w:rPr>
          <w:rFonts w:eastAsia="Times New Roman"/>
          <w:bCs/>
          <w:kern w:val="32"/>
          <w:sz w:val="22"/>
          <w:szCs w:val="22"/>
        </w:rPr>
        <w:t xml:space="preserve"> здравствене заштите које се пружају путем тимова породичне медицине, затим услуге консултативно специјалистичких служби, лабораторијске, рентген и ултразвучне дијагностике, стоматолошке услуге, хигијенско-епидемиолошке услуге, услуге из области ургентне медицине, менталног здравља и физикалне рехабилитације.Дом здравља Модрича има три централна објекта у градском подручју у којем су смјештене све медицинске и друге пратеће службе установе и мрежу теренских амбуланти породичне медицине. Тренутно има </w:t>
      </w:r>
      <w:r w:rsidR="00D47860" w:rsidRPr="00ED6A17">
        <w:rPr>
          <w:rFonts w:eastAsia="Times New Roman"/>
          <w:bCs/>
          <w:kern w:val="32"/>
          <w:sz w:val="22"/>
          <w:szCs w:val="22"/>
        </w:rPr>
        <w:t>5</w:t>
      </w:r>
      <w:r w:rsidR="009C0C9C" w:rsidRPr="00ED6A17">
        <w:rPr>
          <w:rFonts w:eastAsia="Times New Roman"/>
          <w:bCs/>
          <w:kern w:val="32"/>
          <w:sz w:val="22"/>
          <w:szCs w:val="22"/>
        </w:rPr>
        <w:t xml:space="preserve"> амбуланти на терену које су распоређене у насељеним мјестима: Дуго Поље, Копривна, Ми</w:t>
      </w:r>
      <w:r w:rsidR="00B46902" w:rsidRPr="00ED6A17">
        <w:rPr>
          <w:rFonts w:eastAsia="Times New Roman"/>
          <w:bCs/>
          <w:kern w:val="32"/>
          <w:sz w:val="22"/>
          <w:szCs w:val="22"/>
        </w:rPr>
        <w:t>лошевац, Скугрић и Врањак.</w:t>
      </w:r>
      <w:r w:rsidR="00D87641">
        <w:rPr>
          <w:rFonts w:eastAsia="Times New Roman"/>
          <w:bCs/>
          <w:kern w:val="32"/>
          <w:sz w:val="22"/>
          <w:szCs w:val="22"/>
          <w:lang w:val="sr-Cyrl-CS"/>
        </w:rPr>
        <w:t xml:space="preserve"> </w:t>
      </w:r>
      <w:r w:rsidR="009C0C9C" w:rsidRPr="00ED6A17">
        <w:rPr>
          <w:rFonts w:eastAsia="Times New Roman"/>
          <w:bCs/>
          <w:kern w:val="32"/>
          <w:sz w:val="22"/>
          <w:szCs w:val="22"/>
        </w:rPr>
        <w:t>Дом здравља Модрича у свом саставу има</w:t>
      </w:r>
      <w:r w:rsidR="00B46902" w:rsidRPr="00ED6A17">
        <w:rPr>
          <w:rFonts w:eastAsia="Times New Roman"/>
          <w:bCs/>
          <w:kern w:val="32"/>
          <w:sz w:val="22"/>
          <w:szCs w:val="22"/>
        </w:rPr>
        <w:t xml:space="preserve"> сљедеће организационе цјелине: </w:t>
      </w:r>
      <w:r w:rsidR="009C0C9C" w:rsidRPr="00ED6A17">
        <w:rPr>
          <w:rFonts w:eastAsia="Times New Roman"/>
          <w:bCs/>
          <w:kern w:val="32"/>
          <w:sz w:val="22"/>
          <w:szCs w:val="22"/>
        </w:rPr>
        <w:t>Служба породичне медицине; Служба за специјалистичке консултације из педијатрије и гинекологије; Служба стоматологије (општа, превентивна и дјечија стоматологија); Хигијенско-епидемиолошка служба; Служба хитне медицинске помо</w:t>
      </w:r>
      <w:r w:rsidRPr="00ED6A17">
        <w:rPr>
          <w:rFonts w:eastAsia="Times New Roman"/>
          <w:bCs/>
          <w:kern w:val="32"/>
          <w:sz w:val="22"/>
          <w:szCs w:val="22"/>
        </w:rPr>
        <w:t>ћ</w:t>
      </w:r>
      <w:r w:rsidR="009C0C9C" w:rsidRPr="00ED6A17">
        <w:rPr>
          <w:rFonts w:eastAsia="Times New Roman"/>
          <w:bCs/>
          <w:kern w:val="32"/>
          <w:sz w:val="22"/>
          <w:szCs w:val="22"/>
        </w:rPr>
        <w:t>и; Служба лабораторијске дијагностике; Служба ултразвучне и рентген дијагностике; Центар за ментално здравље; Центар за физикалну рехабилитацију у заједници и Служба заједничких послова.</w:t>
      </w:r>
      <w:r w:rsidR="00D87641">
        <w:rPr>
          <w:rFonts w:eastAsia="Times New Roman"/>
          <w:bCs/>
          <w:kern w:val="32"/>
          <w:sz w:val="22"/>
          <w:szCs w:val="22"/>
          <w:lang w:val="sr-Cyrl-CS"/>
        </w:rPr>
        <w:t xml:space="preserve"> </w:t>
      </w:r>
      <w:r w:rsidR="009C0C9C" w:rsidRPr="00ED6A17">
        <w:rPr>
          <w:rFonts w:eastAsia="Times New Roman"/>
          <w:bCs/>
          <w:kern w:val="32"/>
          <w:sz w:val="22"/>
          <w:szCs w:val="22"/>
        </w:rPr>
        <w:t xml:space="preserve">Дом здравља тренутно </w:t>
      </w:r>
      <w:r w:rsidR="00466B23" w:rsidRPr="00ED6A17">
        <w:rPr>
          <w:rFonts w:eastAsia="Times New Roman"/>
          <w:bCs/>
          <w:kern w:val="32"/>
          <w:sz w:val="22"/>
          <w:szCs w:val="22"/>
        </w:rPr>
        <w:t xml:space="preserve">има 129 радника, од тога: 94 медицинских и 35 </w:t>
      </w:r>
      <w:r w:rsidR="009C0C9C" w:rsidRPr="00ED6A17">
        <w:rPr>
          <w:rFonts w:eastAsia="Times New Roman"/>
          <w:bCs/>
          <w:kern w:val="32"/>
          <w:sz w:val="22"/>
          <w:szCs w:val="22"/>
        </w:rPr>
        <w:t xml:space="preserve">немедицинских радника. </w:t>
      </w:r>
    </w:p>
    <w:p w:rsidR="00F9465F" w:rsidRPr="00ED6A17" w:rsidRDefault="0044185A" w:rsidP="00F9465F">
      <w:pPr>
        <w:pStyle w:val="CommentText"/>
        <w:ind w:left="425"/>
        <w:jc w:val="both"/>
        <w:rPr>
          <w:sz w:val="22"/>
          <w:szCs w:val="22"/>
        </w:rPr>
      </w:pPr>
      <w:r w:rsidRPr="00ED6A17">
        <w:rPr>
          <w:rFonts w:eastAsia="Times New Roman"/>
          <w:b/>
          <w:bCs/>
          <w:kern w:val="32"/>
          <w:sz w:val="22"/>
          <w:szCs w:val="22"/>
        </w:rPr>
        <w:t>Центар за ментално здравље</w:t>
      </w:r>
      <w:r w:rsidR="00F9465F" w:rsidRPr="00ED6A17">
        <w:rPr>
          <w:rFonts w:eastAsia="Times New Roman"/>
          <w:b/>
          <w:bCs/>
          <w:kern w:val="32"/>
          <w:sz w:val="22"/>
          <w:szCs w:val="22"/>
        </w:rPr>
        <w:t>.</w:t>
      </w:r>
      <w:r w:rsidR="00D87641">
        <w:rPr>
          <w:rFonts w:eastAsia="Times New Roman"/>
          <w:b/>
          <w:bCs/>
          <w:kern w:val="32"/>
          <w:sz w:val="22"/>
          <w:szCs w:val="22"/>
          <w:lang w:val="sr-Cyrl-CS"/>
        </w:rPr>
        <w:t xml:space="preserve"> </w:t>
      </w:r>
      <w:r w:rsidR="00F9465F" w:rsidRPr="00ED6A17">
        <w:rPr>
          <w:sz w:val="22"/>
          <w:szCs w:val="22"/>
        </w:rPr>
        <w:t xml:space="preserve">У Дому здравља Модрича као његова организациона јединица ради и функционише Центар за ментално здравље чији је основни циљ превенција, лијечење, евалуација и мониторинг стања менталног здравља на подручју општина Модрича и Вукосавље. У Центру се мултидисциплинарно и тимским радом обавља најсавременија терапија као и највећи дио терапијских услуга из психотерапије и социотерапије, укључујући </w:t>
      </w:r>
      <w:r w:rsidR="00F9465F" w:rsidRPr="00ED6A17">
        <w:rPr>
          <w:sz w:val="22"/>
          <w:szCs w:val="22"/>
        </w:rPr>
        <w:lastRenderedPageBreak/>
        <w:t>радно-окупациону групну терапију, интервенције мобилног тима и др. Поред наведеног, у Центру се ради: превенција менталних обољења младих изазваних стресом, превенција од хроничних менталних болести (депресија, шизофренија) и сл. Током 2015. године континуирано је рађена едукација школске популације кроз предавања која су организована у основним и средњим школама која су прилагођена том узрасту.</w:t>
      </w:r>
    </w:p>
    <w:p w:rsidR="00F9465F" w:rsidRPr="00ED6A17" w:rsidRDefault="00F9465F" w:rsidP="00F9465F">
      <w:pPr>
        <w:pStyle w:val="CommentText"/>
        <w:ind w:left="425"/>
        <w:jc w:val="both"/>
        <w:rPr>
          <w:sz w:val="22"/>
          <w:szCs w:val="22"/>
        </w:rPr>
      </w:pPr>
      <w:r w:rsidRPr="00ED6A17">
        <w:rPr>
          <w:sz w:val="22"/>
          <w:szCs w:val="22"/>
        </w:rPr>
        <w:t xml:space="preserve">У склопу Центра </w:t>
      </w:r>
      <w:r w:rsidR="00D87641">
        <w:rPr>
          <w:sz w:val="22"/>
          <w:szCs w:val="22"/>
        </w:rPr>
        <w:t xml:space="preserve">за ментално здравље се налазе: </w:t>
      </w:r>
      <w:r w:rsidR="00D87641">
        <w:rPr>
          <w:sz w:val="22"/>
          <w:szCs w:val="22"/>
          <w:lang w:val="sr-Cyrl-CS"/>
        </w:rPr>
        <w:t>к</w:t>
      </w:r>
      <w:r w:rsidRPr="00ED6A17">
        <w:rPr>
          <w:sz w:val="22"/>
          <w:szCs w:val="22"/>
        </w:rPr>
        <w:t>артотека (10,25 м</w:t>
      </w:r>
      <w:r w:rsidRPr="00ED6A17">
        <w:rPr>
          <w:sz w:val="22"/>
          <w:szCs w:val="22"/>
          <w:vertAlign w:val="superscript"/>
        </w:rPr>
        <w:t>2</w:t>
      </w:r>
      <w:r w:rsidR="00D87641">
        <w:rPr>
          <w:sz w:val="22"/>
          <w:szCs w:val="22"/>
        </w:rPr>
        <w:t xml:space="preserve">); </w:t>
      </w:r>
      <w:r w:rsidR="00D87641">
        <w:rPr>
          <w:sz w:val="22"/>
          <w:szCs w:val="22"/>
          <w:lang w:val="sr-Cyrl-CS"/>
        </w:rPr>
        <w:t>п</w:t>
      </w:r>
      <w:r w:rsidRPr="00ED6A17">
        <w:rPr>
          <w:sz w:val="22"/>
          <w:szCs w:val="22"/>
        </w:rPr>
        <w:t>росторија за радну терапију и интервенције (19,05 м</w:t>
      </w:r>
      <w:r w:rsidRPr="00ED6A17">
        <w:rPr>
          <w:sz w:val="22"/>
          <w:szCs w:val="22"/>
          <w:vertAlign w:val="superscript"/>
        </w:rPr>
        <w:t>2</w:t>
      </w:r>
      <w:r w:rsidR="00D87641">
        <w:rPr>
          <w:sz w:val="22"/>
          <w:szCs w:val="22"/>
        </w:rPr>
        <w:t xml:space="preserve">); </w:t>
      </w:r>
      <w:r w:rsidR="00D87641">
        <w:rPr>
          <w:sz w:val="22"/>
          <w:szCs w:val="22"/>
          <w:lang w:val="sr-Cyrl-CS"/>
        </w:rPr>
        <w:t>ч</w:t>
      </w:r>
      <w:r w:rsidRPr="00ED6A17">
        <w:rPr>
          <w:sz w:val="22"/>
          <w:szCs w:val="22"/>
        </w:rPr>
        <w:t>ајна кухиња (13,6 м</w:t>
      </w:r>
      <w:r w:rsidRPr="00ED6A17">
        <w:rPr>
          <w:sz w:val="22"/>
          <w:szCs w:val="22"/>
          <w:vertAlign w:val="superscript"/>
        </w:rPr>
        <w:t>2</w:t>
      </w:r>
      <w:r w:rsidR="00D87641">
        <w:rPr>
          <w:sz w:val="22"/>
          <w:szCs w:val="22"/>
        </w:rPr>
        <w:t xml:space="preserve">); </w:t>
      </w:r>
      <w:r w:rsidR="00D87641">
        <w:rPr>
          <w:sz w:val="22"/>
          <w:szCs w:val="22"/>
          <w:lang w:val="sr-Cyrl-CS"/>
        </w:rPr>
        <w:t>о</w:t>
      </w:r>
      <w:r w:rsidRPr="00ED6A17">
        <w:rPr>
          <w:sz w:val="22"/>
          <w:szCs w:val="22"/>
        </w:rPr>
        <w:t>рдинација психијатра (19,44 м</w:t>
      </w:r>
      <w:r w:rsidRPr="00ED6A17">
        <w:rPr>
          <w:sz w:val="22"/>
          <w:szCs w:val="22"/>
          <w:vertAlign w:val="superscript"/>
        </w:rPr>
        <w:t>2</w:t>
      </w:r>
      <w:r w:rsidR="00D87641">
        <w:rPr>
          <w:sz w:val="22"/>
          <w:szCs w:val="22"/>
        </w:rPr>
        <w:t xml:space="preserve">); </w:t>
      </w:r>
      <w:r w:rsidR="00D87641">
        <w:rPr>
          <w:sz w:val="22"/>
          <w:szCs w:val="22"/>
          <w:lang w:val="sr-Cyrl-CS"/>
        </w:rPr>
        <w:t>о</w:t>
      </w:r>
      <w:r w:rsidRPr="00ED6A17">
        <w:rPr>
          <w:sz w:val="22"/>
          <w:szCs w:val="22"/>
        </w:rPr>
        <w:t>рдинација психолога (14,4 м</w:t>
      </w:r>
      <w:r w:rsidRPr="00ED6A17">
        <w:rPr>
          <w:sz w:val="22"/>
          <w:szCs w:val="22"/>
          <w:vertAlign w:val="superscript"/>
        </w:rPr>
        <w:t>2</w:t>
      </w:r>
      <w:r w:rsidR="00D87641">
        <w:rPr>
          <w:sz w:val="22"/>
          <w:szCs w:val="22"/>
        </w:rPr>
        <w:t xml:space="preserve">); </w:t>
      </w:r>
      <w:r w:rsidR="00D87641">
        <w:rPr>
          <w:sz w:val="22"/>
          <w:szCs w:val="22"/>
          <w:lang w:val="sr-Cyrl-CS"/>
        </w:rPr>
        <w:t>ч</w:t>
      </w:r>
      <w:r w:rsidRPr="00ED6A17">
        <w:rPr>
          <w:sz w:val="22"/>
          <w:szCs w:val="22"/>
        </w:rPr>
        <w:t>екаоница (29,7 м</w:t>
      </w:r>
      <w:r w:rsidRPr="00ED6A17">
        <w:rPr>
          <w:sz w:val="22"/>
          <w:szCs w:val="22"/>
          <w:vertAlign w:val="superscript"/>
        </w:rPr>
        <w:t>2</w:t>
      </w:r>
      <w:r w:rsidR="00D87641">
        <w:rPr>
          <w:sz w:val="22"/>
          <w:szCs w:val="22"/>
        </w:rPr>
        <w:t xml:space="preserve">); </w:t>
      </w:r>
      <w:r w:rsidR="00D87641">
        <w:rPr>
          <w:sz w:val="22"/>
          <w:szCs w:val="22"/>
          <w:lang w:val="sr-Cyrl-CS"/>
        </w:rPr>
        <w:t>х</w:t>
      </w:r>
      <w:r w:rsidRPr="00ED6A17">
        <w:rPr>
          <w:sz w:val="22"/>
          <w:szCs w:val="22"/>
        </w:rPr>
        <w:t>одник (6,1 м</w:t>
      </w:r>
      <w:r w:rsidRPr="00ED6A17">
        <w:rPr>
          <w:sz w:val="22"/>
          <w:szCs w:val="22"/>
          <w:vertAlign w:val="superscript"/>
        </w:rPr>
        <w:t>2</w:t>
      </w:r>
      <w:r w:rsidRPr="00ED6A17">
        <w:rPr>
          <w:sz w:val="22"/>
          <w:szCs w:val="22"/>
        </w:rPr>
        <w:t>)</w:t>
      </w:r>
      <w:r w:rsidR="00D87641">
        <w:rPr>
          <w:sz w:val="22"/>
          <w:szCs w:val="22"/>
        </w:rPr>
        <w:t xml:space="preserve"> и </w:t>
      </w:r>
      <w:r w:rsidR="00D87641">
        <w:rPr>
          <w:sz w:val="22"/>
          <w:szCs w:val="22"/>
          <w:lang w:val="sr-Cyrl-CS"/>
        </w:rPr>
        <w:t>т</w:t>
      </w:r>
      <w:r w:rsidRPr="00ED6A17">
        <w:rPr>
          <w:sz w:val="22"/>
          <w:szCs w:val="22"/>
        </w:rPr>
        <w:t>оалет (2,76 м</w:t>
      </w:r>
      <w:r w:rsidRPr="00ED6A17">
        <w:rPr>
          <w:sz w:val="22"/>
          <w:szCs w:val="22"/>
          <w:vertAlign w:val="superscript"/>
        </w:rPr>
        <w:t>2</w:t>
      </w:r>
      <w:r w:rsidRPr="00ED6A17">
        <w:rPr>
          <w:sz w:val="22"/>
          <w:szCs w:val="22"/>
        </w:rPr>
        <w:t>). Центар за ментално здравља ради од 07-15 часова. Укупно је запослено 5 лица и то: психијатар – начелник службе, дипломирани психолог и 3 медицинска техничара.</w:t>
      </w:r>
    </w:p>
    <w:p w:rsidR="00F9465F" w:rsidRPr="00ED6A17" w:rsidRDefault="00F9465F" w:rsidP="00F9465F">
      <w:pPr>
        <w:pStyle w:val="CommentText"/>
        <w:spacing w:before="120" w:after="120"/>
        <w:jc w:val="both"/>
        <w:rPr>
          <w:rFonts w:eastAsia="Times New Roman"/>
          <w:bCs/>
          <w:kern w:val="32"/>
          <w:sz w:val="22"/>
          <w:szCs w:val="22"/>
        </w:rPr>
      </w:pPr>
    </w:p>
    <w:p w:rsidR="002C3930" w:rsidRPr="00ED6A17" w:rsidRDefault="00AF2870" w:rsidP="005451BC">
      <w:pPr>
        <w:pStyle w:val="CommentText"/>
        <w:shd w:val="clear" w:color="auto" w:fill="EAF4D7"/>
        <w:spacing w:before="120" w:after="120" w:line="276" w:lineRule="auto"/>
        <w:ind w:left="357"/>
        <w:jc w:val="both"/>
        <w:rPr>
          <w:rFonts w:eastAsia="Times New Roman"/>
          <w:bCs/>
          <w:noProof/>
          <w:color w:val="4D671B"/>
          <w:kern w:val="32"/>
          <w:sz w:val="22"/>
          <w:szCs w:val="22"/>
        </w:rPr>
      </w:pPr>
      <w:r w:rsidRPr="00AF2870">
        <w:rPr>
          <w:noProof/>
          <w:lang w:val="en-US"/>
        </w:rPr>
        <w:pict>
          <v:line id="Straight Connector 39" o:spid="_x0000_s1039" style="position:absolute;left:0;text-align:left;flip:y;z-index:251661824;visibility:visible;mso-width-relative:margin" from="12pt,-10.65pt" to="461.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" strokecolor="#99cb38" strokeweight=".5pt">
            <v:stroke joinstyle="miter"/>
            <o:lock v:ext="edit" shapetype="f"/>
          </v:line>
        </w:pict>
      </w:r>
      <w:r w:rsidR="00607A07" w:rsidRPr="00ED6A17">
        <w:rPr>
          <w:rFonts w:eastAsia="Times New Roman"/>
          <w:bCs/>
          <w:color w:val="31521B"/>
          <w:kern w:val="32"/>
          <w:sz w:val="22"/>
          <w:szCs w:val="22"/>
        </w:rPr>
        <w:t>Анализа здравствене заштите на територији општине Модрича мапирала је следеће проблеме</w:t>
      </w:r>
      <w:r w:rsidR="00A92FAB" w:rsidRPr="00ED6A17">
        <w:rPr>
          <w:color w:val="31521B"/>
          <w:sz w:val="22"/>
          <w:vertAlign w:val="superscript"/>
        </w:rPr>
        <w:footnoteReference w:id="14"/>
      </w:r>
      <w:r w:rsidR="002C3930" w:rsidRPr="00ED6A17">
        <w:rPr>
          <w:rFonts w:eastAsia="Times New Roman"/>
          <w:bCs/>
          <w:color w:val="31521B"/>
          <w:kern w:val="32"/>
          <w:sz w:val="22"/>
          <w:szCs w:val="22"/>
        </w:rPr>
        <w:t>: Непостојање редовних систематских прегледа за дјецу пред полазак у средњу школу;</w:t>
      </w:r>
      <w:r w:rsidR="00433354">
        <w:rPr>
          <w:rFonts w:eastAsia="Times New Roman"/>
          <w:bCs/>
          <w:color w:val="31521B"/>
          <w:kern w:val="32"/>
          <w:sz w:val="22"/>
          <w:szCs w:val="22"/>
          <w:lang w:val="sr-Cyrl-CS"/>
        </w:rPr>
        <w:t xml:space="preserve"> </w:t>
      </w:r>
      <w:r w:rsidR="002C3930" w:rsidRPr="00ED6A17">
        <w:rPr>
          <w:rFonts w:eastAsia="Times New Roman"/>
          <w:bCs/>
          <w:color w:val="31521B"/>
          <w:kern w:val="32"/>
          <w:sz w:val="22"/>
          <w:szCs w:val="22"/>
        </w:rPr>
        <w:t>Недостатак одређеног профила стручног особља (логопед, дефектолог); Недовољно превентивних програма за очување здравља и здраву исхрану дјеце</w:t>
      </w:r>
      <w:r w:rsidR="00AB68B3" w:rsidRPr="00ED6A17">
        <w:rPr>
          <w:rFonts w:eastAsia="Times New Roman"/>
          <w:bCs/>
          <w:color w:val="31521B"/>
          <w:kern w:val="32"/>
          <w:sz w:val="22"/>
          <w:szCs w:val="22"/>
        </w:rPr>
        <w:t xml:space="preserve"> и омладине</w:t>
      </w:r>
      <w:r w:rsidR="002C3930" w:rsidRPr="00ED6A17">
        <w:rPr>
          <w:rFonts w:eastAsia="Times New Roman"/>
          <w:bCs/>
          <w:color w:val="31521B"/>
          <w:kern w:val="32"/>
          <w:sz w:val="22"/>
          <w:szCs w:val="22"/>
        </w:rPr>
        <w:t>; Мала информисаност о услугама из области здравствене заштите</w:t>
      </w:r>
      <w:r w:rsidR="00AB68B3" w:rsidRPr="00ED6A17">
        <w:rPr>
          <w:rFonts w:eastAsia="Times New Roman"/>
          <w:bCs/>
          <w:color w:val="31521B"/>
          <w:kern w:val="32"/>
          <w:sz w:val="22"/>
          <w:szCs w:val="22"/>
        </w:rPr>
        <w:t xml:space="preserve">; </w:t>
      </w:r>
    </w:p>
    <w:p w:rsidR="00A44784" w:rsidRPr="00ED6A17" w:rsidRDefault="00AF2870" w:rsidP="00493EE1">
      <w:pPr>
        <w:pStyle w:val="CommentText"/>
        <w:spacing w:before="120" w:after="120"/>
        <w:jc w:val="both"/>
        <w:rPr>
          <w:rFonts w:eastAsia="Times New Roman"/>
          <w:bCs/>
          <w:kern w:val="32"/>
          <w:sz w:val="22"/>
          <w:szCs w:val="22"/>
        </w:rPr>
      </w:pPr>
      <w:r w:rsidRPr="00AF2870">
        <w:rPr>
          <w:noProof/>
          <w:lang w:val="en-US"/>
        </w:rPr>
        <w:pict>
          <v:line id="Straight Connector 40" o:spid="_x0000_s1038" style="position:absolute;left:0;text-align:left;flip:y;z-index:251662848;visibility:visible;mso-width-relative:margin" from="16.5pt,1.1pt" to="46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" strokecolor="#99cb38" strokeweight=".5pt">
            <v:stroke joinstyle="miter"/>
            <o:lock v:ext="edit" shapetype="f"/>
          </v:line>
        </w:pict>
      </w:r>
    </w:p>
    <w:p w:rsidR="00A34132" w:rsidRPr="00ED6A17" w:rsidRDefault="006E6A3A" w:rsidP="003C521B">
      <w:pPr>
        <w:pStyle w:val="Heading4"/>
      </w:pPr>
      <w:bookmarkStart w:id="28" w:name="_Toc473544331"/>
      <w:r w:rsidRPr="00ED6A17">
        <w:t xml:space="preserve">IV.1.5.5. </w:t>
      </w:r>
      <w:r w:rsidR="00A34132" w:rsidRPr="00ED6A17">
        <w:t>Социјална заш</w:t>
      </w:r>
      <w:r w:rsidR="002C3930" w:rsidRPr="00ED6A17">
        <w:t>тита</w:t>
      </w:r>
      <w:bookmarkEnd w:id="28"/>
    </w:p>
    <w:p w:rsidR="00DF49E5" w:rsidRPr="00ED6A17" w:rsidRDefault="00BE49A0" w:rsidP="00467661">
      <w:pPr>
        <w:pStyle w:val="CommentText"/>
        <w:spacing w:before="120" w:after="120"/>
        <w:ind w:left="426"/>
        <w:jc w:val="both"/>
        <w:rPr>
          <w:rFonts w:eastAsia="Times New Roman"/>
          <w:bCs/>
          <w:kern w:val="32"/>
          <w:sz w:val="22"/>
          <w:szCs w:val="22"/>
        </w:rPr>
      </w:pPr>
      <w:r w:rsidRPr="00ED6A17">
        <w:rPr>
          <w:rFonts w:eastAsia="Times New Roman"/>
          <w:b/>
          <w:bCs/>
          <w:kern w:val="32"/>
          <w:sz w:val="22"/>
          <w:szCs w:val="22"/>
        </w:rPr>
        <w:t>Центар за социјални рад</w:t>
      </w:r>
      <w:r w:rsidR="00433354">
        <w:rPr>
          <w:rFonts w:eastAsia="Times New Roman"/>
          <w:b/>
          <w:bCs/>
          <w:kern w:val="32"/>
          <w:sz w:val="22"/>
          <w:szCs w:val="22"/>
          <w:lang w:val="sr-Cyrl-CS"/>
        </w:rPr>
        <w:t xml:space="preserve"> </w:t>
      </w:r>
      <w:r w:rsidRPr="00ED6A17">
        <w:rPr>
          <w:rFonts w:eastAsia="Times New Roman"/>
          <w:b/>
          <w:bCs/>
          <w:kern w:val="32"/>
          <w:sz w:val="22"/>
          <w:szCs w:val="22"/>
        </w:rPr>
        <w:t xml:space="preserve">Модрича </w:t>
      </w:r>
      <w:r w:rsidR="00654F17" w:rsidRPr="00ED6A17">
        <w:rPr>
          <w:rFonts w:eastAsia="Times New Roman"/>
          <w:b/>
          <w:bCs/>
          <w:kern w:val="32"/>
          <w:sz w:val="22"/>
          <w:szCs w:val="22"/>
        </w:rPr>
        <w:t>(ЦСР)</w:t>
      </w:r>
      <w:r w:rsidR="00802B02">
        <w:rPr>
          <w:rFonts w:eastAsia="Times New Roman"/>
          <w:b/>
          <w:bCs/>
          <w:kern w:val="32"/>
          <w:sz w:val="22"/>
          <w:szCs w:val="22"/>
        </w:rPr>
        <w:t xml:space="preserve"> </w:t>
      </w:r>
      <w:r w:rsidRPr="00ED6A17">
        <w:rPr>
          <w:rFonts w:eastAsia="Times New Roman"/>
          <w:bCs/>
          <w:kern w:val="32"/>
          <w:sz w:val="22"/>
          <w:szCs w:val="22"/>
        </w:rPr>
        <w:t>као јавна установа, основана је од стране СО Модрича 1980. године у циљу провођења социјалне заштите и социјалног рада, те послове из оквира своје надлежности обавља у складу са јавним овлашћењима</w:t>
      </w:r>
      <w:r w:rsidR="00654F17" w:rsidRPr="00ED6A17">
        <w:rPr>
          <w:rFonts w:eastAsia="Times New Roman"/>
          <w:bCs/>
          <w:kern w:val="32"/>
          <w:sz w:val="22"/>
          <w:szCs w:val="22"/>
        </w:rPr>
        <w:t xml:space="preserve">, на основу </w:t>
      </w:r>
      <w:r w:rsidRPr="00ED6A17">
        <w:rPr>
          <w:rFonts w:eastAsia="Times New Roman"/>
          <w:bCs/>
          <w:kern w:val="32"/>
          <w:sz w:val="22"/>
          <w:szCs w:val="22"/>
        </w:rPr>
        <w:t>Закона о социјалној заштити</w:t>
      </w:r>
      <w:r w:rsidR="00DF49E5" w:rsidRPr="00ED6A17">
        <w:rPr>
          <w:rFonts w:eastAsia="Times New Roman"/>
          <w:bCs/>
          <w:kern w:val="32"/>
          <w:sz w:val="22"/>
          <w:szCs w:val="22"/>
        </w:rPr>
        <w:t xml:space="preserve">. У Центру је запослено 7 радника, рад је организован </w:t>
      </w:r>
      <w:r w:rsidRPr="00ED6A17">
        <w:rPr>
          <w:rFonts w:eastAsia="Times New Roman"/>
          <w:bCs/>
          <w:kern w:val="32"/>
          <w:sz w:val="22"/>
          <w:szCs w:val="22"/>
        </w:rPr>
        <w:t>на принципима тимског рада</w:t>
      </w:r>
      <w:r w:rsidR="00DF49E5" w:rsidRPr="00ED6A17">
        <w:rPr>
          <w:rFonts w:eastAsia="Times New Roman"/>
          <w:bCs/>
          <w:kern w:val="32"/>
          <w:sz w:val="22"/>
          <w:szCs w:val="22"/>
        </w:rPr>
        <w:t xml:space="preserve"> и</w:t>
      </w:r>
      <w:r w:rsidR="00433354">
        <w:rPr>
          <w:rFonts w:eastAsia="Times New Roman"/>
          <w:bCs/>
          <w:kern w:val="32"/>
          <w:sz w:val="22"/>
          <w:szCs w:val="22"/>
        </w:rPr>
        <w:t xml:space="preserve"> територијалног дјеловања</w:t>
      </w:r>
      <w:r w:rsidR="00433354">
        <w:rPr>
          <w:rFonts w:eastAsia="Times New Roman"/>
          <w:bCs/>
          <w:kern w:val="32"/>
          <w:sz w:val="22"/>
          <w:szCs w:val="22"/>
          <w:lang w:val="sr-Cyrl-CS"/>
        </w:rPr>
        <w:t xml:space="preserve"> </w:t>
      </w:r>
      <w:r w:rsidRPr="00ED6A17">
        <w:rPr>
          <w:rFonts w:eastAsia="Times New Roman"/>
          <w:bCs/>
          <w:kern w:val="32"/>
          <w:sz w:val="22"/>
          <w:szCs w:val="22"/>
        </w:rPr>
        <w:t xml:space="preserve">по </w:t>
      </w:r>
      <w:r w:rsidR="00DF49E5" w:rsidRPr="00ED6A17">
        <w:rPr>
          <w:rFonts w:eastAsia="Times New Roman"/>
          <w:bCs/>
          <w:kern w:val="32"/>
          <w:sz w:val="22"/>
          <w:szCs w:val="22"/>
        </w:rPr>
        <w:t xml:space="preserve">мјесним заједницама. </w:t>
      </w:r>
      <w:r w:rsidR="00654F17" w:rsidRPr="00ED6A17">
        <w:rPr>
          <w:rFonts w:eastAsia="Times New Roman"/>
          <w:bCs/>
          <w:kern w:val="32"/>
          <w:sz w:val="22"/>
          <w:szCs w:val="22"/>
        </w:rPr>
        <w:t>Број радника ангажованих у ЦСР није у усклађен са Правилником o условима за оснивање установа социјалне заштите</w:t>
      </w:r>
      <w:r w:rsidR="00654F17" w:rsidRPr="00ED6A17">
        <w:rPr>
          <w:rStyle w:val="FootnoteReference"/>
          <w:rFonts w:eastAsia="Times New Roman"/>
          <w:bCs/>
          <w:kern w:val="32"/>
          <w:sz w:val="22"/>
          <w:szCs w:val="22"/>
        </w:rPr>
        <w:footnoteReference w:id="15"/>
      </w:r>
      <w:r w:rsidR="007D0B39" w:rsidRPr="00ED6A17">
        <w:rPr>
          <w:rFonts w:eastAsia="Times New Roman"/>
          <w:bCs/>
          <w:kern w:val="32"/>
          <w:sz w:val="22"/>
          <w:szCs w:val="22"/>
        </w:rPr>
        <w:t xml:space="preserve">, те </w:t>
      </w:r>
      <w:r w:rsidR="00DF49E5" w:rsidRPr="00ED6A17">
        <w:rPr>
          <w:rFonts w:eastAsia="Times New Roman"/>
          <w:bCs/>
          <w:kern w:val="32"/>
          <w:sz w:val="22"/>
          <w:szCs w:val="22"/>
        </w:rPr>
        <w:t>у овој Установи постоји дефицит стручног кадра и то: педагог, два социјална радника, дефектолог.</w:t>
      </w:r>
    </w:p>
    <w:p w:rsidR="00283B84" w:rsidRPr="00ED6A17" w:rsidRDefault="00DF49E5" w:rsidP="00706E3C">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ЈУ Центар за социјални рад Модрича врши своју дјелатност у објекту кој</w:t>
      </w:r>
      <w:r w:rsidR="001B0F94" w:rsidRPr="00ED6A17">
        <w:rPr>
          <w:rFonts w:eastAsia="Times New Roman"/>
          <w:bCs/>
          <w:kern w:val="32"/>
          <w:sz w:val="22"/>
          <w:szCs w:val="22"/>
        </w:rPr>
        <w:t>и је власништво општине Модрича</w:t>
      </w:r>
      <w:r w:rsidRPr="00ED6A17">
        <w:rPr>
          <w:rFonts w:eastAsia="Times New Roman"/>
          <w:bCs/>
          <w:kern w:val="32"/>
          <w:sz w:val="22"/>
          <w:szCs w:val="22"/>
        </w:rPr>
        <w:t xml:space="preserve">. </w:t>
      </w:r>
      <w:r w:rsidR="007D0B39" w:rsidRPr="00ED6A17">
        <w:rPr>
          <w:rFonts w:eastAsia="Times New Roman"/>
          <w:bCs/>
          <w:kern w:val="32"/>
          <w:sz w:val="22"/>
          <w:szCs w:val="22"/>
        </w:rPr>
        <w:t xml:space="preserve">Просторни и технички услови рада ЦСР су процењени као </w:t>
      </w:r>
      <w:r w:rsidR="00B63A4E" w:rsidRPr="00ED6A17">
        <w:rPr>
          <w:rFonts w:eastAsia="Times New Roman"/>
          <w:bCs/>
          <w:kern w:val="32"/>
          <w:sz w:val="22"/>
          <w:szCs w:val="22"/>
        </w:rPr>
        <w:t>не</w:t>
      </w:r>
      <w:r w:rsidR="007D0B39" w:rsidRPr="00ED6A17">
        <w:rPr>
          <w:rFonts w:eastAsia="Times New Roman"/>
          <w:bCs/>
          <w:kern w:val="32"/>
          <w:sz w:val="22"/>
          <w:szCs w:val="22"/>
        </w:rPr>
        <w:t xml:space="preserve">адекватни. </w:t>
      </w:r>
      <w:r w:rsidR="00B97D82" w:rsidRPr="00ED6A17">
        <w:rPr>
          <w:rFonts w:eastAsia="Times New Roman"/>
          <w:bCs/>
          <w:kern w:val="32"/>
          <w:sz w:val="22"/>
          <w:szCs w:val="22"/>
        </w:rPr>
        <w:t>У приземљу објекта</w:t>
      </w:r>
      <w:r w:rsidR="007D0B39" w:rsidRPr="00ED6A17">
        <w:rPr>
          <w:rFonts w:eastAsia="Times New Roman"/>
          <w:bCs/>
          <w:kern w:val="32"/>
          <w:sz w:val="22"/>
          <w:szCs w:val="22"/>
        </w:rPr>
        <w:t xml:space="preserve">, који је приступачан за ОСИ, налазе се четири канцеларије, Дневни центар, просторија за архиву. На спрату се налази пет канцеларија, које нису приступачне. </w:t>
      </w:r>
      <w:r w:rsidRPr="00ED6A17">
        <w:rPr>
          <w:rFonts w:eastAsia="Times New Roman"/>
          <w:bCs/>
          <w:kern w:val="32"/>
          <w:sz w:val="22"/>
          <w:szCs w:val="22"/>
        </w:rPr>
        <w:t>Објекат посједује приземље, спрат и таван. Тренутно је осам канцеларија опремљено персоналним рачунарима и канцеларијским намјештајем. Цен</w:t>
      </w:r>
      <w:r w:rsidR="00B63A4E" w:rsidRPr="00ED6A17">
        <w:rPr>
          <w:rFonts w:eastAsia="Times New Roman"/>
          <w:bCs/>
          <w:kern w:val="32"/>
          <w:sz w:val="22"/>
          <w:szCs w:val="22"/>
        </w:rPr>
        <w:t>тар за социјални рад посједује један</w:t>
      </w:r>
      <w:r w:rsidRPr="00ED6A17">
        <w:rPr>
          <w:rFonts w:eastAsia="Times New Roman"/>
          <w:bCs/>
          <w:kern w:val="32"/>
          <w:sz w:val="22"/>
          <w:szCs w:val="22"/>
        </w:rPr>
        <w:t xml:space="preserve"> аутомобил </w:t>
      </w:r>
      <w:r w:rsidR="008E218D" w:rsidRPr="00ED6A17">
        <w:rPr>
          <w:rFonts w:eastAsia="Times New Roman"/>
          <w:bCs/>
          <w:kern w:val="32"/>
          <w:sz w:val="22"/>
          <w:szCs w:val="22"/>
        </w:rPr>
        <w:t>који се кори</w:t>
      </w:r>
      <w:r w:rsidR="004533F2" w:rsidRPr="00ED6A17">
        <w:rPr>
          <w:rFonts w:eastAsia="Times New Roman"/>
          <w:bCs/>
          <w:kern w:val="32"/>
          <w:sz w:val="22"/>
          <w:szCs w:val="22"/>
        </w:rPr>
        <w:t>с</w:t>
      </w:r>
      <w:r w:rsidR="008E218D" w:rsidRPr="00ED6A17">
        <w:rPr>
          <w:rFonts w:eastAsia="Times New Roman"/>
          <w:bCs/>
          <w:kern w:val="32"/>
          <w:sz w:val="22"/>
          <w:szCs w:val="22"/>
        </w:rPr>
        <w:t>ти за теренски рад, односно посј</w:t>
      </w:r>
      <w:r w:rsidR="001B0F94" w:rsidRPr="00ED6A17">
        <w:rPr>
          <w:rFonts w:eastAsia="Times New Roman"/>
          <w:bCs/>
          <w:kern w:val="32"/>
          <w:sz w:val="22"/>
          <w:szCs w:val="22"/>
        </w:rPr>
        <w:t>ете корисницима</w:t>
      </w:r>
      <w:r w:rsidR="00233C08" w:rsidRPr="00ED6A17">
        <w:rPr>
          <w:rFonts w:eastAsia="Times New Roman"/>
          <w:bCs/>
          <w:kern w:val="32"/>
          <w:sz w:val="22"/>
          <w:szCs w:val="22"/>
        </w:rPr>
        <w:t>,</w:t>
      </w:r>
      <w:r w:rsidR="001B0F94" w:rsidRPr="00ED6A17">
        <w:rPr>
          <w:rFonts w:eastAsia="Times New Roman"/>
          <w:bCs/>
          <w:kern w:val="32"/>
          <w:sz w:val="22"/>
          <w:szCs w:val="22"/>
        </w:rPr>
        <w:t xml:space="preserve"> као и дежурства</w:t>
      </w:r>
      <w:r w:rsidR="007D0B39" w:rsidRPr="00ED6A17">
        <w:rPr>
          <w:rFonts w:eastAsia="Times New Roman"/>
          <w:bCs/>
          <w:kern w:val="32"/>
          <w:sz w:val="22"/>
          <w:szCs w:val="22"/>
        </w:rPr>
        <w:t>. Осим обезб</w:t>
      </w:r>
      <w:r w:rsidR="004533F2" w:rsidRPr="00ED6A17">
        <w:rPr>
          <w:rFonts w:eastAsia="Times New Roman"/>
          <w:bCs/>
          <w:kern w:val="32"/>
          <w:sz w:val="22"/>
          <w:szCs w:val="22"/>
        </w:rPr>
        <w:t>ј</w:t>
      </w:r>
      <w:r w:rsidR="007D0B39" w:rsidRPr="00ED6A17">
        <w:rPr>
          <w:rFonts w:eastAsia="Times New Roman"/>
          <w:bCs/>
          <w:kern w:val="32"/>
          <w:sz w:val="22"/>
          <w:szCs w:val="22"/>
        </w:rPr>
        <w:t>еђивања права на м</w:t>
      </w:r>
      <w:r w:rsidR="004533F2" w:rsidRPr="00ED6A17">
        <w:rPr>
          <w:rFonts w:eastAsia="Times New Roman"/>
          <w:bCs/>
          <w:kern w:val="32"/>
          <w:sz w:val="22"/>
          <w:szCs w:val="22"/>
        </w:rPr>
        <w:t>ј</w:t>
      </w:r>
      <w:r w:rsidR="007D0B39" w:rsidRPr="00ED6A17">
        <w:rPr>
          <w:rFonts w:eastAsia="Times New Roman"/>
          <w:bCs/>
          <w:kern w:val="32"/>
          <w:sz w:val="22"/>
          <w:szCs w:val="22"/>
        </w:rPr>
        <w:t>ере материјалне</w:t>
      </w:r>
      <w:r w:rsidR="00065A34" w:rsidRPr="00ED6A17">
        <w:rPr>
          <w:rFonts w:eastAsia="Times New Roman"/>
          <w:bCs/>
          <w:kern w:val="32"/>
          <w:sz w:val="22"/>
          <w:szCs w:val="22"/>
        </w:rPr>
        <w:t xml:space="preserve"> подршке, услуге стручног рада,</w:t>
      </w:r>
      <w:r w:rsidR="007D0B39" w:rsidRPr="00ED6A17">
        <w:rPr>
          <w:rFonts w:eastAsia="Times New Roman"/>
          <w:bCs/>
          <w:kern w:val="32"/>
          <w:sz w:val="22"/>
          <w:szCs w:val="22"/>
        </w:rPr>
        <w:t xml:space="preserve"> смјештаја у установе социјалне заштите и збрињава</w:t>
      </w:r>
      <w:r w:rsidR="00065A34" w:rsidRPr="00ED6A17">
        <w:rPr>
          <w:rFonts w:eastAsia="Times New Roman"/>
          <w:bCs/>
          <w:kern w:val="32"/>
          <w:sz w:val="22"/>
          <w:szCs w:val="22"/>
        </w:rPr>
        <w:t>ње у хранитељску породицу и др.</w:t>
      </w:r>
      <w:r w:rsidR="007D0B39" w:rsidRPr="00ED6A17">
        <w:rPr>
          <w:rFonts w:eastAsia="Times New Roman"/>
          <w:bCs/>
          <w:kern w:val="32"/>
          <w:sz w:val="22"/>
          <w:szCs w:val="22"/>
        </w:rPr>
        <w:t xml:space="preserve">, </w:t>
      </w:r>
      <w:r w:rsidR="00B97D82" w:rsidRPr="00ED6A17">
        <w:rPr>
          <w:rFonts w:eastAsia="Times New Roman"/>
          <w:bCs/>
          <w:kern w:val="32"/>
          <w:sz w:val="22"/>
          <w:szCs w:val="22"/>
        </w:rPr>
        <w:t>ЈУ ЦСР Модрича је иницирала</w:t>
      </w:r>
      <w:r w:rsidR="007D0B39" w:rsidRPr="00ED6A17">
        <w:rPr>
          <w:rFonts w:eastAsia="Times New Roman"/>
          <w:bCs/>
          <w:kern w:val="32"/>
          <w:sz w:val="22"/>
          <w:szCs w:val="22"/>
        </w:rPr>
        <w:t xml:space="preserve"> пружање услуга у заједници (услуга помоћи и његе у кући за старе пружена је за 2 корисника током 2015.</w:t>
      </w:r>
      <w:r w:rsidR="00433354">
        <w:rPr>
          <w:rFonts w:eastAsia="Times New Roman"/>
          <w:bCs/>
          <w:kern w:val="32"/>
          <w:sz w:val="22"/>
          <w:szCs w:val="22"/>
          <w:lang w:val="sr-Cyrl-CS"/>
        </w:rPr>
        <w:t xml:space="preserve"> </w:t>
      </w:r>
      <w:r w:rsidR="007D0B39" w:rsidRPr="00ED6A17">
        <w:rPr>
          <w:rFonts w:eastAsia="Times New Roman"/>
          <w:bCs/>
          <w:kern w:val="32"/>
          <w:sz w:val="22"/>
          <w:szCs w:val="22"/>
        </w:rPr>
        <w:t>године), али не и услуге дневног збрињавања.  Уз подршку ресорних министарстава</w:t>
      </w:r>
      <w:r w:rsidR="00065A34" w:rsidRPr="00ED6A17">
        <w:rPr>
          <w:rStyle w:val="FootnoteReference"/>
          <w:rFonts w:eastAsia="Times New Roman"/>
          <w:bCs/>
          <w:kern w:val="32"/>
          <w:sz w:val="22"/>
          <w:szCs w:val="22"/>
        </w:rPr>
        <w:footnoteReference w:id="16"/>
      </w:r>
      <w:r w:rsidR="007D0B39" w:rsidRPr="00ED6A17">
        <w:rPr>
          <w:rFonts w:eastAsia="Times New Roman"/>
          <w:bCs/>
          <w:kern w:val="32"/>
          <w:sz w:val="22"/>
          <w:szCs w:val="22"/>
        </w:rPr>
        <w:t>реали</w:t>
      </w:r>
      <w:r w:rsidR="002F7955" w:rsidRPr="00ED6A17">
        <w:rPr>
          <w:rFonts w:eastAsia="Times New Roman"/>
          <w:bCs/>
          <w:kern w:val="32"/>
          <w:sz w:val="22"/>
          <w:szCs w:val="22"/>
        </w:rPr>
        <w:t>зују се програми тзв. капиталне</w:t>
      </w:r>
      <w:r w:rsidR="007D0B39" w:rsidRPr="00ED6A17">
        <w:rPr>
          <w:rFonts w:eastAsia="Times New Roman"/>
          <w:bCs/>
          <w:kern w:val="32"/>
          <w:sz w:val="22"/>
          <w:szCs w:val="22"/>
        </w:rPr>
        <w:t xml:space="preserve"> помоћи, којима се обезб</w:t>
      </w:r>
      <w:r w:rsidR="005E11F6" w:rsidRPr="00ED6A17">
        <w:rPr>
          <w:rFonts w:eastAsia="Times New Roman"/>
          <w:bCs/>
          <w:kern w:val="32"/>
          <w:sz w:val="22"/>
          <w:szCs w:val="22"/>
        </w:rPr>
        <w:t>ј</w:t>
      </w:r>
      <w:r w:rsidR="007D0B39" w:rsidRPr="00ED6A17">
        <w:rPr>
          <w:rFonts w:eastAsia="Times New Roman"/>
          <w:bCs/>
          <w:kern w:val="32"/>
          <w:sz w:val="22"/>
          <w:szCs w:val="22"/>
        </w:rPr>
        <w:t xml:space="preserve">еђује унапређење стамбених услова корисника социјалне заштите.  </w:t>
      </w:r>
    </w:p>
    <w:tbl>
      <w:tblPr>
        <w:tblpPr w:leftFromText="180" w:rightFromText="180" w:vertAnchor="text" w:tblpX="426" w:tblpY="1"/>
        <w:tblOverlap w:val="never"/>
        <w:tblW w:w="6198" w:type="dxa"/>
        <w:tblLook w:val="04A0"/>
      </w:tblPr>
      <w:tblGrid>
        <w:gridCol w:w="6198"/>
      </w:tblGrid>
      <w:tr w:rsidR="009C24DB" w:rsidRPr="00ED6A17" w:rsidTr="009C24DB">
        <w:trPr>
          <w:trHeight w:val="4140"/>
        </w:trPr>
        <w:tc>
          <w:tcPr>
            <w:tcW w:w="6198" w:type="dxa"/>
            <w:shd w:val="clear" w:color="auto" w:fill="auto"/>
          </w:tcPr>
          <w:p w:rsidR="009C24DB" w:rsidRPr="00ED6A17" w:rsidRDefault="00692D8A" w:rsidP="009C24DB">
            <w:pPr>
              <w:pStyle w:val="CommentText"/>
              <w:jc w:val="center"/>
              <w:rPr>
                <w:rFonts w:eastAsia="Times New Roman"/>
                <w:bCs/>
                <w:kern w:val="32"/>
                <w:sz w:val="22"/>
                <w:szCs w:val="22"/>
              </w:rPr>
            </w:pPr>
            <w:r>
              <w:rPr>
                <w:noProof/>
                <w:lang w:val="bs-Latn-BA" w:eastAsia="bs-Latn-BA"/>
              </w:rPr>
              <w:lastRenderedPageBreak/>
              <w:drawing>
                <wp:anchor distT="0" distB="0" distL="114300" distR="114300" simplePos="0" relativeHeight="251655680" behindDoc="1" locked="0" layoutInCell="1" allowOverlap="1">
                  <wp:simplePos x="0" y="0"/>
                  <wp:positionH relativeFrom="column">
                    <wp:posOffset>177800</wp:posOffset>
                  </wp:positionH>
                  <wp:positionV relativeFrom="paragraph">
                    <wp:posOffset>2656840</wp:posOffset>
                  </wp:positionV>
                  <wp:extent cx="3648075" cy="4697730"/>
                  <wp:effectExtent l="0" t="0" r="0" b="0"/>
                  <wp:wrapTight wrapText="bothSides">
                    <wp:wrapPolygon edited="0">
                      <wp:start x="0" y="0"/>
                      <wp:lineTo x="0" y="21547"/>
                      <wp:lineTo x="21544" y="21547"/>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648075" cy="4697730"/>
                          </a:xfrm>
                          <a:prstGeom prst="rect">
                            <a:avLst/>
                          </a:prstGeom>
                          <a:noFill/>
                        </pic:spPr>
                      </pic:pic>
                    </a:graphicData>
                  </a:graphic>
                </wp:anchor>
              </w:drawing>
            </w:r>
            <w:r w:rsidR="009C24DB" w:rsidRPr="00EC5431">
              <w:rPr>
                <w:rFonts w:eastAsia="Times New Roman"/>
                <w:bCs/>
                <w:noProof/>
                <w:kern w:val="32"/>
                <w:sz w:val="22"/>
                <w:szCs w:val="22"/>
                <w:lang w:val="bs-Latn-BA" w:eastAsia="bs-Latn-BA"/>
              </w:rPr>
              <w:drawing>
                <wp:anchor distT="0" distB="0" distL="114300" distR="114300" simplePos="0" relativeHeight="251650560" behindDoc="1" locked="0" layoutInCell="1" allowOverlap="1">
                  <wp:simplePos x="0" y="0"/>
                  <wp:positionH relativeFrom="column">
                    <wp:posOffset>78740</wp:posOffset>
                  </wp:positionH>
                  <wp:positionV relativeFrom="paragraph">
                    <wp:posOffset>41275</wp:posOffset>
                  </wp:positionV>
                  <wp:extent cx="3776345" cy="2498090"/>
                  <wp:effectExtent l="19050" t="0" r="0" b="0"/>
                  <wp:wrapTight wrapText="bothSides">
                    <wp:wrapPolygon edited="0">
                      <wp:start x="-109" y="0"/>
                      <wp:lineTo x="-109" y="21413"/>
                      <wp:lineTo x="21575" y="21413"/>
                      <wp:lineTo x="21575" y="0"/>
                      <wp:lineTo x="-109" y="0"/>
                    </wp:wrapPolygon>
                  </wp:wrapTight>
                  <wp:docPr id="59" name="Picture 23" descr="C:\Users\ultimate\Desktop\BRANKO grafikoni\22.12.2016 - Modric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ltimate\Desktop\BRANKO grafikoni\22.12.2016 - Modrica\24.jpg"/>
                          <pic:cNvPicPr>
                            <a:picLocks noChangeAspect="1" noChangeArrowheads="1"/>
                          </pic:cNvPicPr>
                        </pic:nvPicPr>
                        <pic:blipFill>
                          <a:blip r:embed="rId33" cstate="print"/>
                          <a:srcRect/>
                          <a:stretch>
                            <a:fillRect/>
                          </a:stretch>
                        </pic:blipFill>
                        <pic:spPr bwMode="auto">
                          <a:xfrm>
                            <a:off x="0" y="0"/>
                            <a:ext cx="3776345" cy="2498090"/>
                          </a:xfrm>
                          <a:prstGeom prst="rect">
                            <a:avLst/>
                          </a:prstGeom>
                          <a:noFill/>
                          <a:ln w="9525">
                            <a:noFill/>
                            <a:miter lim="800000"/>
                            <a:headEnd/>
                            <a:tailEnd/>
                          </a:ln>
                        </pic:spPr>
                      </pic:pic>
                    </a:graphicData>
                  </a:graphic>
                </wp:anchor>
              </w:drawing>
            </w:r>
          </w:p>
        </w:tc>
      </w:tr>
    </w:tbl>
    <w:p w:rsidR="0071369F" w:rsidRDefault="009C24DB" w:rsidP="00467661">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Значајно је истаћи да су се износи права на новчану помоћ и додатак на помоћ и његу другог лица значајно увећали ступањем Закона о социјалној заштити на снагу, 2012. године (Графикон бр. 24). Уз релативно непромијењен број корисника сталне новчане помоћи, додатак за туђу његу и помоћ је увећан у односу на 2011. за 108 корисника.</w:t>
      </w:r>
    </w:p>
    <w:p w:rsidR="009C24DB" w:rsidRDefault="009C24DB" w:rsidP="00467661">
      <w:pPr>
        <w:pStyle w:val="CommentText"/>
        <w:spacing w:before="120" w:after="120"/>
        <w:ind w:left="426"/>
        <w:jc w:val="both"/>
        <w:rPr>
          <w:rFonts w:eastAsia="Times New Roman"/>
          <w:bCs/>
          <w:kern w:val="32"/>
          <w:sz w:val="22"/>
          <w:szCs w:val="22"/>
        </w:rPr>
      </w:pPr>
    </w:p>
    <w:p w:rsidR="009C24DB" w:rsidRDefault="009C24DB" w:rsidP="00467661">
      <w:pPr>
        <w:pStyle w:val="CommentText"/>
        <w:spacing w:before="120" w:after="120"/>
        <w:ind w:left="426"/>
        <w:jc w:val="both"/>
        <w:rPr>
          <w:rFonts w:eastAsia="Times New Roman"/>
          <w:bCs/>
          <w:kern w:val="32"/>
          <w:sz w:val="22"/>
          <w:szCs w:val="22"/>
        </w:rPr>
      </w:pPr>
    </w:p>
    <w:p w:rsidR="009C24DB" w:rsidRPr="00ED6A17" w:rsidRDefault="009C24DB" w:rsidP="00467661">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Анализом социјалне заштите у Општини (Графикон бр. 25) установљено је да највећи постотак исплата путем ЦСР одлази за новчане накнаде за његу друге особе, чак 49%, те да је број поднетих захтјева за признавање права на овај вид помоћи у 2015. години увећан више од три пута у односу на 2011. годину. Препознати узрок оваквог раста, поред ступања Закона о социјалној заштити на снагу, 2012.г.  је повећан број  становника са трајним оштећењима / обољењима и сметњама у функционисању (у 2015. години је евидентиран број од 314 корисника оваквог вида помоћи).</w:t>
      </w:r>
    </w:p>
    <w:p w:rsidR="00DE30B4" w:rsidRDefault="003E5CC9" w:rsidP="00DF49E5">
      <w:pPr>
        <w:pStyle w:val="CommentText"/>
        <w:spacing w:before="120" w:after="120"/>
        <w:ind w:left="426"/>
        <w:jc w:val="both"/>
        <w:rPr>
          <w:rFonts w:eastAsia="Times New Roman"/>
          <w:bCs/>
          <w:kern w:val="32"/>
          <w:sz w:val="22"/>
          <w:szCs w:val="22"/>
        </w:rPr>
      </w:pPr>
      <w:r>
        <w:rPr>
          <w:rFonts w:eastAsia="Times New Roman"/>
          <w:bCs/>
          <w:noProof/>
          <w:kern w:val="32"/>
          <w:sz w:val="22"/>
          <w:szCs w:val="22"/>
          <w:lang w:val="bs-Latn-BA" w:eastAsia="bs-Latn-BA"/>
        </w:rPr>
        <w:lastRenderedPageBreak/>
        <w:drawing>
          <wp:anchor distT="0" distB="0" distL="114300" distR="114300" simplePos="0" relativeHeight="251651584" behindDoc="1" locked="0" layoutInCell="1" allowOverlap="1">
            <wp:simplePos x="0" y="0"/>
            <wp:positionH relativeFrom="column">
              <wp:posOffset>263525</wp:posOffset>
            </wp:positionH>
            <wp:positionV relativeFrom="paragraph">
              <wp:posOffset>871855</wp:posOffset>
            </wp:positionV>
            <wp:extent cx="5871210" cy="2306955"/>
            <wp:effectExtent l="19050" t="0" r="0" b="0"/>
            <wp:wrapTight wrapText="bothSides">
              <wp:wrapPolygon edited="0">
                <wp:start x="-70" y="0"/>
                <wp:lineTo x="-70" y="21404"/>
                <wp:lineTo x="21586" y="21404"/>
                <wp:lineTo x="21586" y="0"/>
                <wp:lineTo x="-70" y="0"/>
              </wp:wrapPolygon>
            </wp:wrapTight>
            <wp:docPr id="62" name="Picture 25" descr="C:\Users\ultimate\Desktop\BRANKO grafikoni\22.12.2016 - Modrica\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ltimate\Desktop\BRANKO grafikoni\22.12.2016 - Modrica\26-27.jpg"/>
                    <pic:cNvPicPr>
                      <a:picLocks noChangeAspect="1" noChangeArrowheads="1"/>
                    </pic:cNvPicPr>
                  </pic:nvPicPr>
                  <pic:blipFill>
                    <a:blip r:embed="rId34" cstate="print"/>
                    <a:srcRect/>
                    <a:stretch>
                      <a:fillRect/>
                    </a:stretch>
                  </pic:blipFill>
                  <pic:spPr bwMode="auto">
                    <a:xfrm>
                      <a:off x="0" y="0"/>
                      <a:ext cx="5871210" cy="2306955"/>
                    </a:xfrm>
                    <a:prstGeom prst="rect">
                      <a:avLst/>
                    </a:prstGeom>
                    <a:noFill/>
                    <a:ln w="9525">
                      <a:noFill/>
                      <a:miter lim="800000"/>
                      <a:headEnd/>
                      <a:tailEnd/>
                    </a:ln>
                  </pic:spPr>
                </pic:pic>
              </a:graphicData>
            </a:graphic>
          </wp:anchor>
        </w:drawing>
      </w:r>
      <w:r w:rsidR="00DE30B4" w:rsidRPr="00ED6A17">
        <w:rPr>
          <w:rFonts w:eastAsia="Times New Roman"/>
          <w:bCs/>
          <w:kern w:val="32"/>
          <w:sz w:val="22"/>
          <w:szCs w:val="22"/>
        </w:rPr>
        <w:t>У наставку приказани графикони</w:t>
      </w:r>
      <w:r w:rsidR="00E1207A" w:rsidRPr="00ED6A17">
        <w:rPr>
          <w:rFonts w:eastAsia="Times New Roman"/>
          <w:bCs/>
          <w:kern w:val="32"/>
          <w:sz w:val="22"/>
          <w:szCs w:val="22"/>
        </w:rPr>
        <w:t xml:space="preserve"> (Графикон бр.26 и 27</w:t>
      </w:r>
      <w:r w:rsidR="0023144C" w:rsidRPr="00ED6A17">
        <w:rPr>
          <w:rFonts w:eastAsia="Times New Roman"/>
          <w:bCs/>
          <w:kern w:val="32"/>
          <w:sz w:val="22"/>
          <w:szCs w:val="22"/>
        </w:rPr>
        <w:t>)приказују кретање броја корисника социјалне помоћи, као и исплаћених средстава у периоду од 2011-2015. године</w:t>
      </w:r>
      <w:r w:rsidR="00467661" w:rsidRPr="00ED6A17">
        <w:rPr>
          <w:rFonts w:eastAsia="Times New Roman"/>
          <w:bCs/>
          <w:kern w:val="32"/>
          <w:sz w:val="22"/>
          <w:szCs w:val="22"/>
        </w:rPr>
        <w:t>, те се јасно види повећање средстава</w:t>
      </w:r>
      <w:r w:rsidR="00F750D9" w:rsidRPr="00ED6A17">
        <w:rPr>
          <w:rFonts w:eastAsia="Times New Roman"/>
          <w:bCs/>
          <w:kern w:val="32"/>
          <w:sz w:val="22"/>
          <w:szCs w:val="22"/>
        </w:rPr>
        <w:t xml:space="preserve"> исплаћених путем ЦСР</w:t>
      </w:r>
      <w:r w:rsidR="00DE30B4" w:rsidRPr="00ED6A17">
        <w:rPr>
          <w:rFonts w:eastAsia="Times New Roman"/>
          <w:bCs/>
          <w:kern w:val="32"/>
          <w:sz w:val="22"/>
          <w:szCs w:val="22"/>
        </w:rPr>
        <w:t>посљедњих 5 година,</w:t>
      </w:r>
      <w:r w:rsidR="001634EA" w:rsidRPr="00ED6A17">
        <w:rPr>
          <w:rFonts w:eastAsia="Times New Roman"/>
          <w:bCs/>
          <w:kern w:val="32"/>
          <w:sz w:val="22"/>
          <w:szCs w:val="22"/>
        </w:rPr>
        <w:t xml:space="preserve"> са 337.800</w:t>
      </w:r>
      <w:r w:rsidR="00DE30B4" w:rsidRPr="00ED6A17">
        <w:rPr>
          <w:rFonts w:eastAsia="Times New Roman"/>
          <w:bCs/>
          <w:kern w:val="32"/>
          <w:sz w:val="22"/>
          <w:szCs w:val="22"/>
        </w:rPr>
        <w:t xml:space="preserve"> КМ колико су била 2011. у 2015. износе </w:t>
      </w:r>
      <w:r w:rsidR="001634EA" w:rsidRPr="00ED6A17">
        <w:rPr>
          <w:rFonts w:eastAsia="Times New Roman"/>
          <w:bCs/>
          <w:kern w:val="32"/>
          <w:sz w:val="22"/>
          <w:szCs w:val="22"/>
        </w:rPr>
        <w:t>810.975</w:t>
      </w:r>
      <w:r w:rsidR="00DE30B4" w:rsidRPr="00ED6A17">
        <w:rPr>
          <w:rFonts w:eastAsia="Times New Roman"/>
          <w:bCs/>
          <w:kern w:val="32"/>
          <w:sz w:val="22"/>
          <w:szCs w:val="22"/>
        </w:rPr>
        <w:t xml:space="preserve"> КМ, односно увећана су за</w:t>
      </w:r>
      <w:r w:rsidR="00F750D9" w:rsidRPr="00ED6A17">
        <w:rPr>
          <w:rFonts w:eastAsia="Times New Roman"/>
          <w:bCs/>
          <w:kern w:val="32"/>
          <w:sz w:val="22"/>
          <w:szCs w:val="22"/>
        </w:rPr>
        <w:t>140</w:t>
      </w:r>
      <w:r w:rsidR="001943E8" w:rsidRPr="00ED6A17">
        <w:rPr>
          <w:rFonts w:eastAsia="Times New Roman"/>
          <w:bCs/>
          <w:kern w:val="32"/>
          <w:sz w:val="22"/>
          <w:szCs w:val="22"/>
        </w:rPr>
        <w:t>%.</w:t>
      </w:r>
    </w:p>
    <w:p w:rsidR="003E5CC9" w:rsidRPr="00ED6A17" w:rsidRDefault="003E5CC9" w:rsidP="00DF49E5">
      <w:pPr>
        <w:pStyle w:val="CommentText"/>
        <w:spacing w:before="120" w:after="120"/>
        <w:ind w:left="426"/>
        <w:jc w:val="both"/>
        <w:rPr>
          <w:rFonts w:eastAsia="Times New Roman"/>
          <w:bCs/>
          <w:kern w:val="32"/>
          <w:sz w:val="22"/>
          <w:szCs w:val="22"/>
        </w:rPr>
      </w:pPr>
    </w:p>
    <w:tbl>
      <w:tblPr>
        <w:tblW w:w="0" w:type="auto"/>
        <w:tblInd w:w="426" w:type="dxa"/>
        <w:tblLook w:val="04A0"/>
      </w:tblPr>
      <w:tblGrid>
        <w:gridCol w:w="8934"/>
      </w:tblGrid>
      <w:tr w:rsidR="00553F7D" w:rsidRPr="00ED6A17" w:rsidTr="00D323D8">
        <w:tc>
          <w:tcPr>
            <w:tcW w:w="8934" w:type="dxa"/>
            <w:shd w:val="clear" w:color="auto" w:fill="auto"/>
          </w:tcPr>
          <w:p w:rsidR="009D165A" w:rsidRPr="00ED6A17" w:rsidRDefault="009D165A" w:rsidP="005451BC">
            <w:pPr>
              <w:pStyle w:val="CommentText"/>
              <w:spacing w:after="120"/>
              <w:jc w:val="both"/>
              <w:rPr>
                <w:rFonts w:eastAsia="Times New Roman"/>
                <w:bCs/>
                <w:kern w:val="32"/>
                <w:sz w:val="16"/>
                <w:szCs w:val="16"/>
              </w:rPr>
            </w:pPr>
            <w:r w:rsidRPr="00ED6A17">
              <w:rPr>
                <w:rFonts w:eastAsia="Times New Roman"/>
                <w:bCs/>
                <w:i/>
                <w:kern w:val="32"/>
                <w:sz w:val="16"/>
                <w:szCs w:val="16"/>
              </w:rPr>
              <w:t>*</w:t>
            </w:r>
            <w:r w:rsidR="00FF3931" w:rsidRPr="00ED6A17">
              <w:rPr>
                <w:rFonts w:eastAsia="Times New Roman"/>
                <w:bCs/>
                <w:i/>
                <w:kern w:val="32"/>
                <w:sz w:val="16"/>
                <w:szCs w:val="16"/>
              </w:rPr>
              <w:t>Напомена: у обзир су укључене</w:t>
            </w:r>
            <w:r w:rsidRPr="00ED6A17">
              <w:rPr>
                <w:rFonts w:eastAsia="Times New Roman"/>
                <w:bCs/>
                <w:i/>
                <w:kern w:val="32"/>
                <w:sz w:val="16"/>
                <w:szCs w:val="16"/>
              </w:rPr>
              <w:t xml:space="preserve"> и ставке које се односе на признавање права д</w:t>
            </w:r>
            <w:r w:rsidR="00FF3931" w:rsidRPr="00ED6A17">
              <w:rPr>
                <w:rFonts w:eastAsia="Times New Roman"/>
                <w:bCs/>
                <w:i/>
                <w:kern w:val="32"/>
                <w:sz w:val="16"/>
                <w:szCs w:val="16"/>
              </w:rPr>
              <w:t>ј</w:t>
            </w:r>
            <w:r w:rsidRPr="00ED6A17">
              <w:rPr>
                <w:rFonts w:eastAsia="Times New Roman"/>
                <w:bCs/>
                <w:i/>
                <w:kern w:val="32"/>
                <w:sz w:val="16"/>
                <w:szCs w:val="16"/>
              </w:rPr>
              <w:t>ечије заштите</w:t>
            </w:r>
            <w:r w:rsidR="00FF3931" w:rsidRPr="00ED6A17">
              <w:rPr>
                <w:rFonts w:eastAsia="Times New Roman"/>
                <w:bCs/>
                <w:i/>
                <w:kern w:val="32"/>
                <w:sz w:val="16"/>
                <w:szCs w:val="16"/>
              </w:rPr>
              <w:t xml:space="preserve"> где се средства обезб</w:t>
            </w:r>
            <w:r w:rsidR="004533F2" w:rsidRPr="00ED6A17">
              <w:rPr>
                <w:rFonts w:eastAsia="Times New Roman"/>
                <w:bCs/>
                <w:i/>
                <w:kern w:val="32"/>
                <w:sz w:val="16"/>
                <w:szCs w:val="16"/>
              </w:rPr>
              <w:t>ј</w:t>
            </w:r>
            <w:r w:rsidR="00FF3931" w:rsidRPr="00ED6A17">
              <w:rPr>
                <w:rFonts w:eastAsia="Times New Roman"/>
                <w:bCs/>
                <w:i/>
                <w:kern w:val="32"/>
                <w:sz w:val="16"/>
                <w:szCs w:val="16"/>
              </w:rPr>
              <w:t>еђују путем Фонда дјечије заштите РС. ЈУ Центар у овим случајевима има својство првостепеног органа, дакле води поступак признавања наведених права (дјечији додатак, накнада у</w:t>
            </w:r>
            <w:r w:rsidR="004533F2" w:rsidRPr="00ED6A17">
              <w:rPr>
                <w:rFonts w:eastAsia="Times New Roman"/>
                <w:bCs/>
                <w:i/>
                <w:kern w:val="32"/>
                <w:sz w:val="16"/>
                <w:szCs w:val="16"/>
              </w:rPr>
              <w:t>мјесто плат</w:t>
            </w:r>
            <w:r w:rsidR="00FF3931" w:rsidRPr="00ED6A17">
              <w:rPr>
                <w:rFonts w:eastAsia="Times New Roman"/>
                <w:bCs/>
                <w:i/>
                <w:kern w:val="32"/>
                <w:sz w:val="16"/>
                <w:szCs w:val="16"/>
              </w:rPr>
              <w:t xml:space="preserve">е родитељу који је/није у радном односу, док је за извршење обебјеђивање средстава и исплата задужен Јавни фонд. </w:t>
            </w:r>
          </w:p>
        </w:tc>
      </w:tr>
    </w:tbl>
    <w:p w:rsidR="008E218D" w:rsidRPr="00ED6A17" w:rsidRDefault="008E218D"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color w:val="000000"/>
          <w:sz w:val="22"/>
        </w:rPr>
        <w:t xml:space="preserve">ЦСР остварује изузетну сарадњу и умреженост са </w:t>
      </w:r>
      <w:r w:rsidR="0023144C" w:rsidRPr="00ED6A17">
        <w:rPr>
          <w:rFonts w:eastAsia="Times New Roman" w:cs="Arial"/>
          <w:color w:val="000000"/>
          <w:sz w:val="22"/>
        </w:rPr>
        <w:t>основним и средњим</w:t>
      </w:r>
      <w:r w:rsidRPr="00ED6A17">
        <w:rPr>
          <w:rFonts w:eastAsia="Times New Roman" w:cs="Arial"/>
          <w:color w:val="000000"/>
          <w:sz w:val="22"/>
        </w:rPr>
        <w:t xml:space="preserve"> школа</w:t>
      </w:r>
      <w:r w:rsidR="004533F2" w:rsidRPr="00ED6A17">
        <w:rPr>
          <w:rFonts w:eastAsia="Times New Roman" w:cs="Arial"/>
          <w:color w:val="000000"/>
          <w:sz w:val="22"/>
        </w:rPr>
        <w:t>ма, мјесним заједницама</w:t>
      </w:r>
      <w:r w:rsidR="0023144C" w:rsidRPr="00ED6A17">
        <w:rPr>
          <w:rFonts w:eastAsia="Times New Roman" w:cs="Arial"/>
          <w:color w:val="000000"/>
          <w:sz w:val="22"/>
        </w:rPr>
        <w:t>, Полицијском</w:t>
      </w:r>
      <w:r w:rsidRPr="00ED6A17">
        <w:rPr>
          <w:rFonts w:eastAsia="Times New Roman" w:cs="Arial"/>
          <w:color w:val="000000"/>
          <w:sz w:val="22"/>
        </w:rPr>
        <w:t xml:space="preserve"> ст</w:t>
      </w:r>
      <w:r w:rsidR="0023144C" w:rsidRPr="00ED6A17">
        <w:rPr>
          <w:rFonts w:eastAsia="Times New Roman" w:cs="Arial"/>
          <w:color w:val="000000"/>
          <w:sz w:val="22"/>
        </w:rPr>
        <w:t>аницом Модрича, Окружним</w:t>
      </w:r>
      <w:r w:rsidRPr="00ED6A17">
        <w:rPr>
          <w:rFonts w:eastAsia="Times New Roman" w:cs="Arial"/>
          <w:color w:val="000000"/>
          <w:sz w:val="22"/>
        </w:rPr>
        <w:t xml:space="preserve"> тужилаштво</w:t>
      </w:r>
      <w:r w:rsidR="0023144C" w:rsidRPr="00ED6A17">
        <w:rPr>
          <w:rFonts w:eastAsia="Times New Roman" w:cs="Arial"/>
          <w:color w:val="000000"/>
          <w:sz w:val="22"/>
        </w:rPr>
        <w:t xml:space="preserve">м Добој, као и Основним </w:t>
      </w:r>
      <w:r w:rsidRPr="00ED6A17">
        <w:rPr>
          <w:rFonts w:eastAsia="Times New Roman" w:cs="Arial"/>
          <w:color w:val="000000"/>
          <w:sz w:val="22"/>
        </w:rPr>
        <w:t xml:space="preserve">судом у Модричи, затим Домом здравља, Црвеним крстом, </w:t>
      </w:r>
      <w:r w:rsidR="0023144C" w:rsidRPr="00ED6A17">
        <w:rPr>
          <w:rFonts w:eastAsia="Times New Roman" w:cs="Arial"/>
          <w:color w:val="000000"/>
          <w:sz w:val="22"/>
        </w:rPr>
        <w:t>у</w:t>
      </w:r>
      <w:r w:rsidRPr="00ED6A17">
        <w:rPr>
          <w:rFonts w:eastAsia="Times New Roman" w:cs="Arial"/>
          <w:color w:val="000000"/>
          <w:sz w:val="22"/>
        </w:rPr>
        <w:t>дружењима грађана,  те привредним субјектима и заинтересованим појединцима</w:t>
      </w:r>
      <w:r w:rsidR="0023144C" w:rsidRPr="00ED6A17">
        <w:rPr>
          <w:rFonts w:eastAsia="Times New Roman" w:cs="Arial"/>
          <w:color w:val="000000"/>
          <w:sz w:val="22"/>
        </w:rPr>
        <w:t xml:space="preserve"> на локалу.</w:t>
      </w:r>
    </w:p>
    <w:p w:rsidR="0074763C" w:rsidRPr="00ED6A17" w:rsidRDefault="006E6A3A" w:rsidP="003C521B">
      <w:pPr>
        <w:pStyle w:val="Heading4"/>
      </w:pPr>
      <w:bookmarkStart w:id="29" w:name="_Toc473544332"/>
      <w:r w:rsidRPr="00ED6A17">
        <w:t xml:space="preserve">IV.1.5.6. </w:t>
      </w:r>
      <w:r w:rsidR="00EE6754" w:rsidRPr="00ED6A17">
        <w:t>Рањиве групе</w:t>
      </w:r>
      <w:bookmarkEnd w:id="29"/>
    </w:p>
    <w:p w:rsidR="002670D3" w:rsidRPr="00ED6A17" w:rsidRDefault="002670D3" w:rsidP="006E6A3A">
      <w:pPr>
        <w:spacing w:after="120"/>
        <w:ind w:left="426"/>
        <w:jc w:val="both"/>
        <w:rPr>
          <w:rFonts w:eastAsia="Times New Roman"/>
          <w:bCs/>
          <w:kern w:val="32"/>
        </w:rPr>
      </w:pPr>
      <w:r w:rsidRPr="00ED6A17">
        <w:rPr>
          <w:rFonts w:eastAsia="Times New Roman"/>
          <w:bCs/>
          <w:kern w:val="32"/>
        </w:rPr>
        <w:t xml:space="preserve">За потребе унапређења положаја </w:t>
      </w:r>
      <w:r w:rsidRPr="00ED6A17">
        <w:rPr>
          <w:rFonts w:eastAsia="Times New Roman"/>
          <w:b/>
          <w:bCs/>
          <w:i/>
          <w:kern w:val="32"/>
        </w:rPr>
        <w:t>рањивих група,</w:t>
      </w:r>
      <w:r w:rsidRPr="00ED6A17">
        <w:rPr>
          <w:rFonts w:eastAsia="Times New Roman"/>
          <w:bCs/>
          <w:kern w:val="32"/>
        </w:rPr>
        <w:t xml:space="preserve"> анализа стања у општини Модрича је потврдила да су до сад успостављени з</w:t>
      </w:r>
      <w:r w:rsidR="005B5CCF" w:rsidRPr="00ED6A17">
        <w:rPr>
          <w:rFonts w:eastAsia="Times New Roman"/>
          <w:bCs/>
          <w:kern w:val="32"/>
        </w:rPr>
        <w:t>начајни капацитети у заједници, али и даље треба радити на унапређивању истих.</w:t>
      </w:r>
    </w:p>
    <w:p w:rsidR="005B5CCF" w:rsidRPr="00ED6A17" w:rsidRDefault="00780EA5"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b/>
          <w:i/>
          <w:color w:val="000000"/>
          <w:sz w:val="22"/>
          <w:u w:val="single"/>
        </w:rPr>
        <w:t>Бригу о старима</w:t>
      </w:r>
      <w:r w:rsidRPr="00ED6A17">
        <w:rPr>
          <w:rFonts w:eastAsia="Times New Roman" w:cs="Arial"/>
          <w:b/>
          <w:i/>
          <w:color w:val="000000"/>
          <w:sz w:val="22"/>
        </w:rPr>
        <w:t>,</w:t>
      </w:r>
      <w:r w:rsidRPr="00ED6A17">
        <w:rPr>
          <w:rFonts w:eastAsia="Times New Roman" w:cs="Arial"/>
          <w:color w:val="000000"/>
          <w:sz w:val="22"/>
        </w:rPr>
        <w:t xml:space="preserve"> који чине 18% укупне популације</w:t>
      </w:r>
      <w:r w:rsidR="00FD2D5D" w:rsidRPr="00ED6A17">
        <w:rPr>
          <w:rFonts w:eastAsia="Times New Roman" w:cs="Arial"/>
          <w:color w:val="000000"/>
          <w:sz w:val="22"/>
        </w:rPr>
        <w:t xml:space="preserve"> општине Модрича</w:t>
      </w:r>
      <w:r w:rsidRPr="00ED6A17">
        <w:rPr>
          <w:rFonts w:eastAsia="Times New Roman" w:cs="Arial"/>
          <w:color w:val="000000"/>
          <w:sz w:val="22"/>
        </w:rPr>
        <w:t>, поред ЦСР в</w:t>
      </w:r>
      <w:r w:rsidR="00A25883">
        <w:rPr>
          <w:rFonts w:eastAsia="Times New Roman" w:cs="Arial"/>
          <w:color w:val="000000"/>
          <w:sz w:val="22"/>
        </w:rPr>
        <w:t>оди и Удружење пензионера, које</w:t>
      </w:r>
      <w:r w:rsidRPr="00ED6A17">
        <w:rPr>
          <w:rFonts w:eastAsia="Times New Roman" w:cs="Arial"/>
          <w:color w:val="000000"/>
          <w:sz w:val="22"/>
        </w:rPr>
        <w:t xml:space="preserve"> за својих 2408</w:t>
      </w:r>
      <w:r w:rsidR="004533F2" w:rsidRPr="00ED6A17">
        <w:rPr>
          <w:rFonts w:eastAsia="Times New Roman" w:cs="Arial"/>
          <w:color w:val="000000"/>
          <w:sz w:val="22"/>
        </w:rPr>
        <w:t xml:space="preserve"> чланова омогућава сљ</w:t>
      </w:r>
      <w:r w:rsidRPr="00ED6A17">
        <w:rPr>
          <w:rFonts w:eastAsia="Times New Roman" w:cs="Arial"/>
          <w:color w:val="000000"/>
          <w:sz w:val="22"/>
        </w:rPr>
        <w:t>едеће врсте помоћи: посмрт</w:t>
      </w:r>
      <w:r w:rsidR="004533F2" w:rsidRPr="00ED6A17">
        <w:rPr>
          <w:rFonts w:eastAsia="Times New Roman" w:cs="Arial"/>
          <w:color w:val="000000"/>
          <w:sz w:val="22"/>
        </w:rPr>
        <w:t>нине, болничко лијечење, посјета</w:t>
      </w:r>
      <w:r w:rsidRPr="00ED6A17">
        <w:rPr>
          <w:rFonts w:eastAsia="Times New Roman" w:cs="Arial"/>
          <w:color w:val="000000"/>
          <w:sz w:val="22"/>
        </w:rPr>
        <w:t xml:space="preserve"> породицама умрлих и болесних пензионера, дијализа, хемотерапија и зрачење, једнократне помоћи и посебне помоћи.</w:t>
      </w:r>
      <w:r w:rsidR="00A25883">
        <w:rPr>
          <w:rFonts w:eastAsia="Times New Roman" w:cs="Arial"/>
          <w:color w:val="000000"/>
          <w:sz w:val="22"/>
          <w:lang w:val="sr-Cyrl-CS"/>
        </w:rPr>
        <w:t xml:space="preserve"> </w:t>
      </w:r>
      <w:r w:rsidR="002670D3" w:rsidRPr="00ED6A17">
        <w:rPr>
          <w:rFonts w:eastAsia="Times New Roman" w:cs="Arial"/>
          <w:color w:val="000000"/>
          <w:sz w:val="22"/>
        </w:rPr>
        <w:t xml:space="preserve">Реализацијом пројекта </w:t>
      </w:r>
      <w:r w:rsidR="002670D3" w:rsidRPr="00ED6A17">
        <w:rPr>
          <w:rFonts w:eastAsia="Times New Roman" w:cs="Arial"/>
          <w:b/>
          <w:color w:val="000000"/>
          <w:sz w:val="22"/>
        </w:rPr>
        <w:t>„Успостава центара за особе треће животне доби у Федерацији БиХ и Републике Српске“</w:t>
      </w:r>
      <w:r w:rsidR="002670D3" w:rsidRPr="00ED6A17">
        <w:rPr>
          <w:rFonts w:eastAsia="Times New Roman" w:cs="Arial"/>
          <w:color w:val="000000"/>
          <w:sz w:val="22"/>
        </w:rPr>
        <w:t xml:space="preserve"> 2015. године у општини Модрича отворен је Центар за здраво старење, чији је основни циљ побољшање квалитета живота осо</w:t>
      </w:r>
      <w:r w:rsidR="00A25883">
        <w:rPr>
          <w:rFonts w:eastAsia="Times New Roman" w:cs="Arial"/>
          <w:color w:val="000000"/>
          <w:sz w:val="22"/>
        </w:rPr>
        <w:t>ба треће животне доби, те унапр</w:t>
      </w:r>
      <w:r w:rsidR="002670D3" w:rsidRPr="00ED6A17">
        <w:rPr>
          <w:rFonts w:eastAsia="Times New Roman" w:cs="Arial"/>
          <w:color w:val="000000"/>
          <w:sz w:val="22"/>
        </w:rPr>
        <w:t>еђење њихове соци</w:t>
      </w:r>
      <w:r w:rsidRPr="00ED6A17">
        <w:rPr>
          <w:rFonts w:eastAsia="Times New Roman" w:cs="Arial"/>
          <w:color w:val="000000"/>
          <w:sz w:val="22"/>
        </w:rPr>
        <w:t>јалне укључености у заједници</w:t>
      </w:r>
      <w:r w:rsidR="002670D3" w:rsidRPr="00ED6A17">
        <w:rPr>
          <w:rFonts w:eastAsia="Times New Roman" w:cs="Arial"/>
          <w:color w:val="000000"/>
          <w:sz w:val="22"/>
        </w:rPr>
        <w:t>.</w:t>
      </w:r>
      <w:r w:rsidR="00A25883">
        <w:rPr>
          <w:rFonts w:eastAsia="Times New Roman" w:cs="Arial"/>
          <w:color w:val="000000"/>
          <w:sz w:val="22"/>
          <w:lang w:val="sr-Cyrl-CS"/>
        </w:rPr>
        <w:t xml:space="preserve"> </w:t>
      </w:r>
      <w:r w:rsidR="00EE77F1" w:rsidRPr="00ED6A17">
        <w:rPr>
          <w:rFonts w:eastAsia="Times New Roman" w:cs="Arial"/>
          <w:color w:val="000000"/>
          <w:sz w:val="22"/>
        </w:rPr>
        <w:t>Центар</w:t>
      </w:r>
      <w:r w:rsidRPr="00ED6A17">
        <w:rPr>
          <w:rFonts w:eastAsia="Times New Roman" w:cs="Arial"/>
          <w:color w:val="000000"/>
          <w:sz w:val="22"/>
        </w:rPr>
        <w:t>, којим управља Удружење пензионера,</w:t>
      </w:r>
      <w:r w:rsidR="00A25883">
        <w:rPr>
          <w:rFonts w:eastAsia="Times New Roman" w:cs="Arial"/>
          <w:color w:val="000000"/>
          <w:sz w:val="22"/>
          <w:lang w:val="sr-Cyrl-CS"/>
        </w:rPr>
        <w:t xml:space="preserve"> </w:t>
      </w:r>
      <w:r w:rsidR="00EE77F1" w:rsidRPr="00ED6A17">
        <w:rPr>
          <w:rFonts w:eastAsia="Times New Roman" w:cs="Arial"/>
          <w:color w:val="000000"/>
          <w:sz w:val="22"/>
        </w:rPr>
        <w:t xml:space="preserve">отворен сваким радним даном од 9-15 часова, намијењен је особама треће животне доби, </w:t>
      </w:r>
      <w:r w:rsidR="00A25883">
        <w:rPr>
          <w:rFonts w:eastAsia="Times New Roman" w:cs="Arial"/>
          <w:color w:val="000000"/>
          <w:sz w:val="22"/>
        </w:rPr>
        <w:t xml:space="preserve"> реализује се </w:t>
      </w:r>
      <w:r w:rsidRPr="00ED6A17">
        <w:rPr>
          <w:rFonts w:eastAsia="Times New Roman" w:cs="Arial"/>
          <w:color w:val="000000"/>
          <w:sz w:val="22"/>
        </w:rPr>
        <w:t>низ садрж</w:t>
      </w:r>
      <w:r w:rsidR="00FD2D5D" w:rsidRPr="00ED6A17">
        <w:rPr>
          <w:rFonts w:eastAsia="Times New Roman" w:cs="Arial"/>
          <w:color w:val="000000"/>
          <w:sz w:val="22"/>
        </w:rPr>
        <w:t>аја у оквиру различитих секција (</w:t>
      </w:r>
      <w:r w:rsidRPr="00ED6A17">
        <w:rPr>
          <w:rFonts w:eastAsia="Times New Roman" w:cs="Arial"/>
          <w:color w:val="000000"/>
          <w:sz w:val="22"/>
        </w:rPr>
        <w:t>информатичка,  музичка и кулинарска секција</w:t>
      </w:r>
      <w:r w:rsidR="00FD2D5D" w:rsidRPr="00ED6A17">
        <w:rPr>
          <w:rFonts w:eastAsia="Times New Roman" w:cs="Arial"/>
          <w:color w:val="000000"/>
          <w:sz w:val="22"/>
        </w:rPr>
        <w:t>)</w:t>
      </w:r>
      <w:r w:rsidRPr="00ED6A17">
        <w:rPr>
          <w:rFonts w:eastAsia="Times New Roman" w:cs="Arial"/>
          <w:color w:val="000000"/>
          <w:sz w:val="22"/>
        </w:rPr>
        <w:t>,</w:t>
      </w:r>
      <w:r w:rsidR="00FD2D5D" w:rsidRPr="00ED6A17">
        <w:rPr>
          <w:rFonts w:eastAsia="Times New Roman" w:cs="Arial"/>
          <w:color w:val="000000"/>
          <w:sz w:val="22"/>
        </w:rPr>
        <w:t xml:space="preserve"> затим</w:t>
      </w:r>
      <w:r w:rsidRPr="00ED6A17">
        <w:rPr>
          <w:rFonts w:eastAsia="Times New Roman" w:cs="Arial"/>
          <w:color w:val="000000"/>
          <w:sz w:val="22"/>
        </w:rPr>
        <w:t xml:space="preserve"> израда ручних радова, курс енглеског</w:t>
      </w:r>
      <w:r w:rsidR="00FD2D5D" w:rsidRPr="00ED6A17">
        <w:rPr>
          <w:rFonts w:eastAsia="Times New Roman" w:cs="Arial"/>
          <w:color w:val="000000"/>
          <w:sz w:val="22"/>
        </w:rPr>
        <w:t xml:space="preserve"> језика,</w:t>
      </w:r>
      <w:r w:rsidRPr="00ED6A17">
        <w:rPr>
          <w:rFonts w:eastAsia="Times New Roman" w:cs="Arial"/>
          <w:color w:val="000000"/>
          <w:sz w:val="22"/>
        </w:rPr>
        <w:t xml:space="preserve"> преко услуга физикалне терапије, предавања од стране љекара на тему најзаступљенијих болести до различитих видова окупљања и дружења. Општина је за потребе Центра обезбиједила адекватан простор и ангажовани су волонтери који су прошли стручну обуку за рад у оваквим центрима. Финансирање рада Удружења и Центра за здраво старење, објезбеђено је из буџета Општине (40.000,00 КМ) и чланарина (2 КМ на годишњем нивоу).</w:t>
      </w:r>
    </w:p>
    <w:p w:rsidR="00FD2D5D" w:rsidRPr="00ED6A17" w:rsidRDefault="00FD2D5D"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color w:val="000000"/>
          <w:sz w:val="22"/>
        </w:rPr>
        <w:lastRenderedPageBreak/>
        <w:t xml:space="preserve">Поред права која </w:t>
      </w:r>
      <w:r w:rsidRPr="00ED6A17">
        <w:rPr>
          <w:rFonts w:eastAsia="Times New Roman" w:cs="Arial"/>
          <w:b/>
          <w:i/>
          <w:color w:val="000000"/>
          <w:sz w:val="22"/>
          <w:u w:val="single"/>
        </w:rPr>
        <w:t>особе са инвалидитетом (ОСИ)</w:t>
      </w:r>
      <w:r w:rsidR="00A25883">
        <w:rPr>
          <w:rFonts w:eastAsia="Times New Roman" w:cs="Arial"/>
          <w:b/>
          <w:i/>
          <w:color w:val="000000"/>
          <w:sz w:val="22"/>
          <w:lang w:val="sr-Cyrl-CS"/>
        </w:rPr>
        <w:t xml:space="preserve"> </w:t>
      </w:r>
      <w:r w:rsidRPr="00ED6A17">
        <w:rPr>
          <w:rFonts w:eastAsia="Times New Roman" w:cs="Arial"/>
          <w:color w:val="000000"/>
          <w:sz w:val="22"/>
        </w:rPr>
        <w:t>остварују посредством ЦСР</w:t>
      </w:r>
      <w:r w:rsidR="003C692C" w:rsidRPr="00ED6A17">
        <w:rPr>
          <w:rStyle w:val="FootnoteReference"/>
          <w:rFonts w:eastAsia="Times New Roman" w:cs="Arial"/>
          <w:color w:val="000000"/>
          <w:sz w:val="22"/>
        </w:rPr>
        <w:footnoteReference w:id="17"/>
      </w:r>
      <w:r w:rsidRPr="00ED6A17">
        <w:rPr>
          <w:rFonts w:eastAsia="Times New Roman" w:cs="Arial"/>
          <w:color w:val="000000"/>
          <w:sz w:val="22"/>
        </w:rPr>
        <w:t xml:space="preserve">  (евидентирано 155 ОСИ у бази ЦСР), на подручју општине Модрича успостављен је и рад  </w:t>
      </w:r>
      <w:r w:rsidRPr="00ED6A17">
        <w:rPr>
          <w:rFonts w:eastAsia="Times New Roman" w:cs="Arial"/>
          <w:b/>
          <w:color w:val="000000"/>
          <w:sz w:val="22"/>
        </w:rPr>
        <w:t xml:space="preserve">Дневног центра за дјецу са посебним потребама „Сунце Обервалиса“ (ДЦ) </w:t>
      </w:r>
      <w:r w:rsidRPr="00ED6A17">
        <w:rPr>
          <w:rFonts w:eastAsia="Times New Roman" w:cs="Arial"/>
          <w:color w:val="000000"/>
          <w:sz w:val="22"/>
        </w:rPr>
        <w:t>к</w:t>
      </w:r>
      <w:r w:rsidR="00A25883">
        <w:rPr>
          <w:rFonts w:eastAsia="Times New Roman" w:cs="Arial"/>
          <w:color w:val="000000"/>
          <w:sz w:val="22"/>
        </w:rPr>
        <w:t>оје тренутно броји 25 корисника</w:t>
      </w:r>
      <w:r w:rsidR="00A25883">
        <w:rPr>
          <w:rFonts w:eastAsia="Times New Roman" w:cs="Arial"/>
          <w:color w:val="000000"/>
          <w:sz w:val="22"/>
          <w:lang w:val="sr-Cyrl-CS"/>
        </w:rPr>
        <w:t>.</w:t>
      </w:r>
      <w:r w:rsidRPr="00ED6A17">
        <w:rPr>
          <w:rFonts w:eastAsia="Times New Roman" w:cs="Arial"/>
          <w:color w:val="000000"/>
          <w:sz w:val="22"/>
        </w:rPr>
        <w:t xml:space="preserve"> ДЦ је почео са радом у октобру 2015. године уз помоћ донаторских средстава и подршку локалне заједнице. У новоизграђеном објекту лицима са посебним потребама су се пружиле многе могућности које до сада нису имали, а то се првенствено односи на рад са стручним лицима, дневно збрињавање, креативне радионице, радно-окупационе активности и све те активности су им понаособ прилагођене. За вођење активности ДЦ задужено је </w:t>
      </w:r>
      <w:r w:rsidRPr="00ED6A17">
        <w:rPr>
          <w:rFonts w:eastAsia="Times New Roman" w:cs="Arial"/>
          <w:b/>
          <w:color w:val="000000"/>
          <w:sz w:val="22"/>
        </w:rPr>
        <w:t>Удружење за помоћ ментално недовољно развијеним лицима Модрича (</w:t>
      </w:r>
      <w:r w:rsidR="00D47860" w:rsidRPr="00ED6A17">
        <w:rPr>
          <w:rFonts w:eastAsia="Times New Roman" w:cs="Arial"/>
          <w:b/>
          <w:color w:val="000000"/>
          <w:sz w:val="22"/>
        </w:rPr>
        <w:t>Удружење МНРЛ</w:t>
      </w:r>
      <w:r w:rsidRPr="00ED6A17">
        <w:rPr>
          <w:rFonts w:eastAsia="Times New Roman" w:cs="Arial"/>
          <w:b/>
          <w:color w:val="000000"/>
          <w:sz w:val="22"/>
        </w:rPr>
        <w:t>)</w:t>
      </w:r>
      <w:r w:rsidRPr="00ED6A17">
        <w:rPr>
          <w:rFonts w:eastAsia="Times New Roman" w:cs="Arial"/>
          <w:color w:val="000000"/>
          <w:sz w:val="22"/>
        </w:rPr>
        <w:t>,  коме је, према Партнертском споразуму о сарадњи</w:t>
      </w:r>
      <w:r w:rsidR="00D47860" w:rsidRPr="00ED6A17">
        <w:rPr>
          <w:rFonts w:eastAsia="Times New Roman" w:cs="Arial"/>
          <w:color w:val="000000"/>
          <w:sz w:val="22"/>
        </w:rPr>
        <w:t xml:space="preserve"> између ЈУ ЦСР и Удружења МНРЛ</w:t>
      </w:r>
      <w:r w:rsidRPr="00ED6A17">
        <w:rPr>
          <w:rFonts w:eastAsia="Times New Roman" w:cs="Arial"/>
          <w:color w:val="000000"/>
          <w:sz w:val="22"/>
        </w:rPr>
        <w:t>, уступљено једно стручно лице за потребе рада са корисницима у оквиру Дневног центра. Институционална и финансијска одрживост ове услуге још увек није успостављена, услијед  потешкоћа са прен</w:t>
      </w:r>
      <w:r w:rsidR="00D47860" w:rsidRPr="00ED6A17">
        <w:rPr>
          <w:rFonts w:eastAsia="Times New Roman" w:cs="Arial"/>
          <w:color w:val="000000"/>
          <w:sz w:val="22"/>
        </w:rPr>
        <w:t>осом власништва на Удружење МНРЛ</w:t>
      </w:r>
      <w:r w:rsidRPr="00ED6A17">
        <w:rPr>
          <w:rFonts w:eastAsia="Times New Roman" w:cs="Arial"/>
          <w:color w:val="000000"/>
          <w:sz w:val="22"/>
        </w:rPr>
        <w:t>, немогућношћу регистрације удружења при Министарству здравља и социјалне заштите као пружаоца услуге дневног центра. Мањак стручног особља, непостојање превоза дјецу/корисни</w:t>
      </w:r>
      <w:r w:rsidR="00497DEF" w:rsidRPr="00ED6A17">
        <w:rPr>
          <w:rFonts w:eastAsia="Times New Roman" w:cs="Arial"/>
          <w:color w:val="000000"/>
          <w:sz w:val="22"/>
        </w:rPr>
        <w:t>ке ДЦ из руралних подручја и об</w:t>
      </w:r>
      <w:r w:rsidRPr="00ED6A17">
        <w:rPr>
          <w:rFonts w:eastAsia="Times New Roman" w:cs="Arial"/>
          <w:color w:val="000000"/>
          <w:sz w:val="22"/>
        </w:rPr>
        <w:t>езб</w:t>
      </w:r>
      <w:r w:rsidR="00497DEF" w:rsidRPr="00ED6A17">
        <w:rPr>
          <w:rFonts w:eastAsia="Times New Roman" w:cs="Arial"/>
          <w:color w:val="000000"/>
          <w:sz w:val="22"/>
        </w:rPr>
        <w:t>ј</w:t>
      </w:r>
      <w:r w:rsidRPr="00ED6A17">
        <w:rPr>
          <w:rFonts w:eastAsia="Times New Roman" w:cs="Arial"/>
          <w:color w:val="000000"/>
          <w:sz w:val="22"/>
        </w:rPr>
        <w:t>еђивање редовних извора финансирања су свакако проблеми чије р</w:t>
      </w:r>
      <w:r w:rsidR="00497DEF" w:rsidRPr="00ED6A17">
        <w:rPr>
          <w:rFonts w:eastAsia="Times New Roman" w:cs="Arial"/>
          <w:color w:val="000000"/>
          <w:sz w:val="22"/>
        </w:rPr>
        <w:t>ј</w:t>
      </w:r>
      <w:r w:rsidRPr="00ED6A17">
        <w:rPr>
          <w:rFonts w:eastAsia="Times New Roman" w:cs="Arial"/>
          <w:color w:val="000000"/>
          <w:sz w:val="22"/>
        </w:rPr>
        <w:t>ешавање је приоритет у наредном периоду</w:t>
      </w:r>
      <w:r w:rsidR="00497DEF" w:rsidRPr="00ED6A17">
        <w:rPr>
          <w:rFonts w:eastAsia="Times New Roman" w:cs="Arial"/>
          <w:color w:val="000000"/>
          <w:sz w:val="22"/>
        </w:rPr>
        <w:t>. Поред Удружења МНРЛ</w:t>
      </w:r>
      <w:r w:rsidR="00D7286C" w:rsidRPr="00ED6A17">
        <w:rPr>
          <w:rFonts w:eastAsia="Times New Roman" w:cs="Arial"/>
          <w:color w:val="000000"/>
          <w:sz w:val="22"/>
        </w:rPr>
        <w:t>, бригу о лицима са посебним потребама води и Удружење глувих и наглувих општине Модрича, које већ 17 година окупља своје чланове, којих тренутно има 100, у циљу организованог дјеловања и стварања услова за њихово пуно учешће у одговарајућим областима живота и рада, кроз задовољавање њихових специфичних потреба.</w:t>
      </w:r>
    </w:p>
    <w:p w:rsidR="00F9465F" w:rsidRPr="00ED6A17" w:rsidRDefault="0070691D" w:rsidP="007178DD">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b/>
          <w:i/>
          <w:color w:val="000000"/>
          <w:sz w:val="22"/>
          <w:u w:val="single"/>
        </w:rPr>
        <w:t xml:space="preserve">Брига о породицама у социјалним </w:t>
      </w:r>
      <w:r w:rsidRPr="00A25883">
        <w:rPr>
          <w:rFonts w:eastAsia="Times New Roman" w:cs="Arial"/>
          <w:b/>
          <w:i/>
          <w:color w:val="000000"/>
          <w:sz w:val="22"/>
        </w:rPr>
        <w:t>ризицима</w:t>
      </w:r>
      <w:r w:rsidR="00A25883">
        <w:rPr>
          <w:rFonts w:eastAsia="Times New Roman" w:cs="Arial"/>
          <w:b/>
          <w:i/>
          <w:color w:val="000000"/>
          <w:sz w:val="22"/>
          <w:lang w:val="sr-Cyrl-CS"/>
        </w:rPr>
        <w:t xml:space="preserve"> </w:t>
      </w:r>
      <w:r w:rsidRPr="00A25883">
        <w:rPr>
          <w:rFonts w:eastAsia="Times New Roman" w:cs="Arial"/>
          <w:color w:val="000000"/>
          <w:sz w:val="22"/>
        </w:rPr>
        <w:t>пов</w:t>
      </w:r>
      <w:r w:rsidR="00497DEF" w:rsidRPr="00A25883">
        <w:rPr>
          <w:rFonts w:eastAsia="Times New Roman" w:cs="Arial"/>
          <w:color w:val="000000"/>
          <w:sz w:val="22"/>
        </w:rPr>
        <w:t>ј</w:t>
      </w:r>
      <w:r w:rsidRPr="00A25883">
        <w:rPr>
          <w:rFonts w:eastAsia="Times New Roman" w:cs="Arial"/>
          <w:color w:val="000000"/>
          <w:sz w:val="22"/>
        </w:rPr>
        <w:t>ерена</w:t>
      </w:r>
      <w:r w:rsidRPr="00ED6A17">
        <w:rPr>
          <w:rFonts w:eastAsia="Times New Roman" w:cs="Arial"/>
          <w:color w:val="000000"/>
          <w:sz w:val="22"/>
        </w:rPr>
        <w:t xml:space="preserve"> је и </w:t>
      </w:r>
      <w:r w:rsidR="00497DEF" w:rsidRPr="00ED6A17">
        <w:rPr>
          <w:rFonts w:eastAsia="Times New Roman" w:cs="Arial"/>
          <w:b/>
          <w:color w:val="000000"/>
          <w:sz w:val="22"/>
        </w:rPr>
        <w:t>УГ „</w:t>
      </w:r>
      <w:r w:rsidRPr="00ED6A17">
        <w:rPr>
          <w:rFonts w:eastAsia="Times New Roman" w:cs="Arial"/>
          <w:b/>
          <w:color w:val="000000"/>
          <w:sz w:val="22"/>
        </w:rPr>
        <w:t>Будућност“,</w:t>
      </w:r>
      <w:r w:rsidRPr="00ED6A17">
        <w:rPr>
          <w:rFonts w:eastAsia="Times New Roman" w:cs="Arial"/>
          <w:color w:val="000000"/>
          <w:sz w:val="22"/>
        </w:rPr>
        <w:t xml:space="preserve"> које већ 20 година активно ради на промоцији и заштити људских права, са посебним акцентом на женска и дјечија људска права. Ово удружење посједује лиценцу - сертификат (ИСО 9001:2008) за пружање специјализованих услуга подршке (правне и психосоцијалне помоћи, здравствене заштите) маргинализованим и осјетљивим групама; УГ „Будућност“ располаже значајним смјештајним капацитетима и људским ресурсима, а главни услужни процеси организације су: </w:t>
      </w:r>
      <w:r w:rsidRPr="00ED6A17">
        <w:rPr>
          <w:rFonts w:eastAsia="Times New Roman" w:cs="Arial"/>
          <w:b/>
          <w:color w:val="000000"/>
          <w:sz w:val="22"/>
        </w:rPr>
        <w:t xml:space="preserve">Сигурна кућа </w:t>
      </w:r>
      <w:r w:rsidRPr="00ED6A17">
        <w:rPr>
          <w:rFonts w:eastAsia="Times New Roman" w:cs="Arial"/>
          <w:color w:val="000000"/>
          <w:sz w:val="22"/>
        </w:rPr>
        <w:t xml:space="preserve">(збрињавање и специјализоване услуге за жене и дјецу који су преживјели насиље); </w:t>
      </w:r>
      <w:r w:rsidRPr="00ED6A17">
        <w:rPr>
          <w:rFonts w:eastAsia="Times New Roman" w:cs="Arial"/>
          <w:b/>
          <w:color w:val="000000"/>
          <w:sz w:val="22"/>
        </w:rPr>
        <w:t xml:space="preserve">Савјетовалиште </w:t>
      </w:r>
      <w:r w:rsidRPr="00ED6A17">
        <w:rPr>
          <w:rFonts w:eastAsia="Times New Roman" w:cs="Arial"/>
          <w:color w:val="000000"/>
          <w:sz w:val="22"/>
        </w:rPr>
        <w:t xml:space="preserve">(за жене, дјецу и друге маргинализоване групе кроз пружање бесплатних савјетодавних услуга, залагачке активности и подизање јавне свијести о међународним стандардима у области људских права и спрјечавању дискриминације); </w:t>
      </w:r>
      <w:r w:rsidRPr="00ED6A17">
        <w:rPr>
          <w:rFonts w:eastAsia="Times New Roman" w:cs="Arial"/>
          <w:b/>
          <w:color w:val="000000"/>
          <w:sz w:val="22"/>
        </w:rPr>
        <w:t>Мушки центар</w:t>
      </w:r>
      <w:r w:rsidRPr="00ED6A17">
        <w:rPr>
          <w:rFonts w:eastAsia="Times New Roman" w:cs="Arial"/>
          <w:color w:val="000000"/>
          <w:sz w:val="22"/>
        </w:rPr>
        <w:t xml:space="preserve"> (рад са починиоцима насиља и превентивни рад); </w:t>
      </w:r>
      <w:r w:rsidRPr="00ED6A17">
        <w:rPr>
          <w:rFonts w:eastAsia="Times New Roman" w:cs="Arial"/>
          <w:b/>
          <w:color w:val="000000"/>
          <w:sz w:val="22"/>
        </w:rPr>
        <w:t>Дневни центар за дјецу</w:t>
      </w:r>
      <w:r w:rsidRPr="00ED6A17">
        <w:rPr>
          <w:rFonts w:eastAsia="Times New Roman" w:cs="Arial"/>
          <w:color w:val="000000"/>
          <w:sz w:val="22"/>
        </w:rPr>
        <w:t xml:space="preserve"> (превентивни рад и подршка дјеци из породица са вишеструким проблемима). Највећи дио средстава се обезбјеђује из донаторских извора. За потребе заштите жртава насиља у породици, 2008. године је потписан и Протокол о сарадњи између сљедећих надлежних актера: Полицијска станица у Модричи, ЦСР, ДЗ, Центар за ментално здравље Модрича, Основни суд у Модричи, ОШ „Свети Сава“, ОШ „Сутјеска“ и СШЦ „Јован Цвијић“, УГ „Будућност“, где је формиран Тим за помоћ и подршку жртвама насиља у породици.</w:t>
      </w:r>
    </w:p>
    <w:p w:rsidR="00F9465F" w:rsidRPr="00ED6A17" w:rsidRDefault="00F9465F" w:rsidP="00F9465F">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b/>
          <w:color w:val="000000"/>
          <w:sz w:val="22"/>
        </w:rPr>
        <w:t>Колективни центар.</w:t>
      </w:r>
      <w:r w:rsidR="00A25883">
        <w:rPr>
          <w:rFonts w:eastAsia="Times New Roman" w:cs="Arial"/>
          <w:b/>
          <w:color w:val="000000"/>
          <w:sz w:val="22"/>
          <w:lang w:val="sr-Cyrl-CS"/>
        </w:rPr>
        <w:t xml:space="preserve"> </w:t>
      </w:r>
      <w:r w:rsidRPr="00ED6A17">
        <w:rPr>
          <w:sz w:val="22"/>
          <w:szCs w:val="22"/>
        </w:rPr>
        <w:t>У Колективном центру тренутно се налази 13 породица, односно 14 лица. Центар је отворен 1995/96. године као прихватни центар, а 2000. године прелази у алтернативни/колективни центар. Снабдијевање водом је уредно, а за исхрану се сами корисници брину. Повремено им Општина Модрича и Црвени крст донирају пакете са храном.</w:t>
      </w:r>
      <w:r w:rsidR="00A25883">
        <w:rPr>
          <w:sz w:val="22"/>
          <w:szCs w:val="22"/>
          <w:lang w:val="sr-Cyrl-CS"/>
        </w:rPr>
        <w:t xml:space="preserve"> </w:t>
      </w:r>
      <w:r w:rsidRPr="00ED6A17">
        <w:rPr>
          <w:sz w:val="22"/>
          <w:szCs w:val="22"/>
        </w:rPr>
        <w:t xml:space="preserve">Пројектом ЦЕБ 2 који се финансира их кредитних средстава Свјетске банке, а преко </w:t>
      </w:r>
      <w:r w:rsidRPr="00ED6A17">
        <w:rPr>
          <w:sz w:val="22"/>
          <w:szCs w:val="22"/>
        </w:rPr>
        <w:lastRenderedPageBreak/>
        <w:t>Министарства за избјеглице и расељена лица РС је планирано рјешавање проблема ових лица, односно рјешавање њихових стамбених проблема. Пројекат је започео 201</w:t>
      </w:r>
      <w:r w:rsidR="005A3E0A">
        <w:rPr>
          <w:sz w:val="22"/>
          <w:szCs w:val="22"/>
        </w:rPr>
        <w:t>1</w:t>
      </w:r>
      <w:r w:rsidRPr="00ED6A17">
        <w:rPr>
          <w:sz w:val="22"/>
          <w:szCs w:val="22"/>
        </w:rPr>
        <w:t>. године, а обухвата изградњу зграде са 15 станова за породична домаћинства (једна двочлана породица из Колективног центра) и изградњу стамбеног низа од 22 стамбене јединице за самце (12 самаца из Колективног центра).</w:t>
      </w:r>
      <w:r w:rsidR="00A25883">
        <w:rPr>
          <w:sz w:val="22"/>
          <w:szCs w:val="22"/>
          <w:lang w:val="sr-Cyrl-CS"/>
        </w:rPr>
        <w:t xml:space="preserve"> </w:t>
      </w:r>
      <w:r w:rsidR="007178DD" w:rsidRPr="00ED6A17">
        <w:rPr>
          <w:sz w:val="22"/>
          <w:szCs w:val="22"/>
        </w:rPr>
        <w:t>Локална</w:t>
      </w:r>
      <w:r w:rsidRPr="00ED6A17">
        <w:rPr>
          <w:sz w:val="22"/>
          <w:szCs w:val="22"/>
        </w:rPr>
        <w:t xml:space="preserve"> самоуправа обезбјеђује локацију, потребне дозволе за изградњу и употребу објеката, пројектну документацију и комплетну инфраструктуру.</w:t>
      </w:r>
      <w:r w:rsidR="00A25883">
        <w:rPr>
          <w:sz w:val="22"/>
          <w:szCs w:val="22"/>
          <w:lang w:val="sr-Cyrl-CS"/>
        </w:rPr>
        <w:t xml:space="preserve"> </w:t>
      </w:r>
      <w:r w:rsidRPr="00ED6A17">
        <w:rPr>
          <w:sz w:val="22"/>
          <w:szCs w:val="22"/>
        </w:rPr>
        <w:t xml:space="preserve">Локација објеката је у мјесту Гаревац, општина Модрича, а планирани </w:t>
      </w:r>
      <w:r w:rsidR="001F271C" w:rsidRPr="00ED6A17">
        <w:rPr>
          <w:sz w:val="22"/>
          <w:szCs w:val="22"/>
        </w:rPr>
        <w:t>завршетак пројекта је крај 2017/</w:t>
      </w:r>
      <w:r w:rsidRPr="00ED6A17">
        <w:rPr>
          <w:sz w:val="22"/>
          <w:szCs w:val="22"/>
        </w:rPr>
        <w:t>почетак 2018. године.</w:t>
      </w:r>
    </w:p>
    <w:p w:rsidR="007F4C58" w:rsidRPr="00ED6A17" w:rsidRDefault="007F4C58"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color w:val="000000"/>
          <w:sz w:val="22"/>
        </w:rPr>
        <w:t xml:space="preserve">Највећи проблем са којима се суочавају </w:t>
      </w:r>
      <w:r w:rsidRPr="00ED6A17">
        <w:rPr>
          <w:rFonts w:eastAsia="Times New Roman" w:cs="Arial"/>
          <w:b/>
          <w:i/>
          <w:color w:val="000000"/>
          <w:sz w:val="22"/>
          <w:u w:val="single"/>
        </w:rPr>
        <w:t>млади</w:t>
      </w:r>
      <w:r w:rsidRPr="00ED6A17">
        <w:rPr>
          <w:rFonts w:eastAsia="Times New Roman" w:cs="Arial"/>
          <w:color w:val="000000"/>
          <w:sz w:val="22"/>
        </w:rPr>
        <w:t xml:space="preserve"> на подручју општине Модрича јесте  недостатак радног искуства, што им отежава запошљавање. Потребно је омогућити младима да одраде приправнички стаж, стекну практично знање и потребно искуство. Тренутно, према евиденцији Завода за запошљавање - Биро Модрича</w:t>
      </w:r>
      <w:r w:rsidR="0099637B" w:rsidRPr="00ED6A17">
        <w:rPr>
          <w:rStyle w:val="FootnoteReference"/>
          <w:rFonts w:eastAsia="Times New Roman" w:cs="Arial"/>
          <w:color w:val="000000"/>
          <w:sz w:val="22"/>
        </w:rPr>
        <w:footnoteReference w:id="18"/>
      </w:r>
      <w:r w:rsidRPr="00ED6A17">
        <w:rPr>
          <w:rFonts w:eastAsia="Times New Roman" w:cs="Arial"/>
          <w:color w:val="000000"/>
          <w:sz w:val="22"/>
        </w:rPr>
        <w:t>, од укупно 3.463 незапослених, 992 незапослених лица су млади људи, узраста од 16 до 30 година, односно чине 28% од укупног броја незапослених. Стратешки оквир за подстиц</w:t>
      </w:r>
      <w:r w:rsidR="00A25883">
        <w:rPr>
          <w:rFonts w:eastAsia="Times New Roman" w:cs="Arial"/>
          <w:color w:val="000000"/>
          <w:sz w:val="22"/>
        </w:rPr>
        <w:t xml:space="preserve">ање омладинског активизма чини </w:t>
      </w:r>
      <w:r w:rsidR="00A25883">
        <w:rPr>
          <w:rFonts w:eastAsia="Times New Roman" w:cs="Arial"/>
          <w:color w:val="000000"/>
          <w:sz w:val="22"/>
          <w:lang w:val="sr-Cyrl-CS"/>
        </w:rPr>
        <w:t>О</w:t>
      </w:r>
      <w:r w:rsidRPr="00ED6A17">
        <w:rPr>
          <w:rFonts w:eastAsia="Times New Roman" w:cs="Arial"/>
          <w:color w:val="000000"/>
          <w:sz w:val="22"/>
        </w:rPr>
        <w:t>младинска политика (2013-2017.године), постојање Омладинске банке; као и годишње издвајање сред</w:t>
      </w:r>
      <w:r w:rsidR="00A25883">
        <w:rPr>
          <w:rFonts w:eastAsia="Times New Roman" w:cs="Arial"/>
          <w:color w:val="000000"/>
          <w:sz w:val="22"/>
        </w:rPr>
        <w:t xml:space="preserve">става из буџета за реализацију </w:t>
      </w:r>
      <w:r w:rsidR="00A25883">
        <w:rPr>
          <w:rFonts w:eastAsia="Times New Roman" w:cs="Arial"/>
          <w:color w:val="000000"/>
          <w:sz w:val="22"/>
          <w:lang w:val="sr-Cyrl-CS"/>
        </w:rPr>
        <w:t>О</w:t>
      </w:r>
      <w:r w:rsidRPr="00ED6A17">
        <w:rPr>
          <w:rFonts w:eastAsia="Times New Roman" w:cs="Arial"/>
          <w:color w:val="000000"/>
          <w:sz w:val="22"/>
        </w:rPr>
        <w:t xml:space="preserve">младинске политике. </w:t>
      </w:r>
    </w:p>
    <w:p w:rsidR="007E7556" w:rsidRPr="00ED6A17" w:rsidRDefault="007E7556" w:rsidP="006E6A3A">
      <w:pPr>
        <w:pStyle w:val="CommentText"/>
        <w:widowControl w:val="0"/>
        <w:tabs>
          <w:tab w:val="left" w:pos="2250"/>
        </w:tabs>
        <w:overflowPunct w:val="0"/>
        <w:adjustRightInd w:val="0"/>
        <w:spacing w:before="120" w:after="120"/>
        <w:ind w:left="426"/>
        <w:jc w:val="both"/>
        <w:rPr>
          <w:rFonts w:eastAsia="Times New Roman" w:cs="Arial"/>
          <w:color w:val="000000"/>
          <w:sz w:val="22"/>
        </w:rPr>
      </w:pPr>
      <w:r w:rsidRPr="00ED6A17">
        <w:rPr>
          <w:rFonts w:eastAsia="Times New Roman" w:cs="Arial"/>
          <w:color w:val="000000"/>
          <w:sz w:val="22"/>
        </w:rPr>
        <w:t xml:space="preserve">Како би се </w:t>
      </w:r>
      <w:r w:rsidR="007178DD" w:rsidRPr="00ED6A17">
        <w:rPr>
          <w:rFonts w:eastAsia="Times New Roman" w:cs="Arial"/>
          <w:color w:val="000000"/>
          <w:sz w:val="22"/>
        </w:rPr>
        <w:t>превазишао</w:t>
      </w:r>
      <w:r w:rsidRPr="00ED6A17">
        <w:rPr>
          <w:rFonts w:eastAsia="Times New Roman" w:cs="Arial"/>
          <w:color w:val="000000"/>
          <w:sz w:val="22"/>
        </w:rPr>
        <w:t xml:space="preserve"> изузетно тежак социјални положај грађана, општина Модрича подржава рад и других релевантних актера у заједници, прије свега општинске организације </w:t>
      </w:r>
      <w:r w:rsidRPr="00ED6A17">
        <w:rPr>
          <w:rFonts w:eastAsia="Times New Roman" w:cs="Arial"/>
          <w:b/>
          <w:color w:val="000000"/>
          <w:sz w:val="22"/>
        </w:rPr>
        <w:t>Црвеног крста</w:t>
      </w:r>
      <w:r w:rsidRPr="00ED6A17">
        <w:rPr>
          <w:rFonts w:eastAsia="Times New Roman" w:cs="Arial"/>
          <w:color w:val="000000"/>
          <w:sz w:val="22"/>
        </w:rPr>
        <w:t>, као хуманитарне организације, тако и програме удружења грађана које дјелују на пољу социјалне инклузије појединих рањивих група (старих, дјеце, ОСИ, бораца, страдалника рата и њихових породица, изб</w:t>
      </w:r>
      <w:r w:rsidR="00A25883">
        <w:rPr>
          <w:rFonts w:eastAsia="Times New Roman" w:cs="Arial"/>
          <w:color w:val="000000"/>
          <w:sz w:val="22"/>
          <w:lang w:val="sr-Cyrl-CS"/>
        </w:rPr>
        <w:t>ј</w:t>
      </w:r>
      <w:r w:rsidRPr="00ED6A17">
        <w:rPr>
          <w:rFonts w:eastAsia="Times New Roman" w:cs="Arial"/>
          <w:color w:val="000000"/>
          <w:sz w:val="22"/>
        </w:rPr>
        <w:t>еглих, интерно расељених лица и њихових породица).  И поред тога, улога удружења грађана у области социјалне заштите, а посебно пружања ванинституционал</w:t>
      </w:r>
      <w:r w:rsidR="00A25883">
        <w:rPr>
          <w:rFonts w:eastAsia="Times New Roman" w:cs="Arial"/>
          <w:color w:val="000000"/>
          <w:sz w:val="22"/>
          <w:lang w:val="sr-Cyrl-CS"/>
        </w:rPr>
        <w:t>н</w:t>
      </w:r>
      <w:r w:rsidRPr="00ED6A17">
        <w:rPr>
          <w:rFonts w:eastAsia="Times New Roman" w:cs="Arial"/>
          <w:color w:val="000000"/>
          <w:sz w:val="22"/>
        </w:rPr>
        <w:t xml:space="preserve">их услуга у заједници </w:t>
      </w:r>
      <w:r w:rsidR="00497DEF" w:rsidRPr="00ED6A17">
        <w:rPr>
          <w:rFonts w:eastAsia="Times New Roman" w:cs="Arial"/>
          <w:color w:val="000000"/>
          <w:sz w:val="22"/>
        </w:rPr>
        <w:t>је недовољно искоришт</w:t>
      </w:r>
      <w:r w:rsidR="00A21025" w:rsidRPr="00ED6A17">
        <w:rPr>
          <w:rFonts w:eastAsia="Times New Roman" w:cs="Arial"/>
          <w:color w:val="000000"/>
          <w:sz w:val="22"/>
        </w:rPr>
        <w:t>ена и</w:t>
      </w:r>
      <w:r w:rsidR="00A25883">
        <w:rPr>
          <w:rFonts w:eastAsia="Times New Roman" w:cs="Arial"/>
          <w:color w:val="000000"/>
          <w:sz w:val="22"/>
          <w:lang w:val="sr-Cyrl-CS"/>
        </w:rPr>
        <w:t xml:space="preserve"> </w:t>
      </w:r>
      <w:r w:rsidR="00A21025" w:rsidRPr="00ED6A17">
        <w:rPr>
          <w:rFonts w:eastAsia="Times New Roman" w:cs="Arial"/>
          <w:color w:val="000000"/>
          <w:sz w:val="22"/>
        </w:rPr>
        <w:t>сведена на свега неколико удружења</w:t>
      </w:r>
      <w:r w:rsidR="002249B3" w:rsidRPr="00ED6A17">
        <w:rPr>
          <w:rFonts w:eastAsia="Times New Roman" w:cs="Arial"/>
          <w:color w:val="000000"/>
          <w:sz w:val="22"/>
        </w:rPr>
        <w:t>.</w:t>
      </w:r>
    </w:p>
    <w:p w:rsidR="00EE6754" w:rsidRPr="00ED6A17" w:rsidRDefault="002A66A4" w:rsidP="003C521B">
      <w:pPr>
        <w:pStyle w:val="Heading4"/>
      </w:pPr>
      <w:bookmarkStart w:id="30" w:name="_Toc473544333"/>
      <w:r w:rsidRPr="00ED6A17">
        <w:t xml:space="preserve">IV.1.5.7. </w:t>
      </w:r>
      <w:r w:rsidR="00EE6754" w:rsidRPr="00ED6A17">
        <w:t>Цивилно друштво</w:t>
      </w:r>
      <w:bookmarkEnd w:id="30"/>
    </w:p>
    <w:p w:rsidR="00C7470A" w:rsidRPr="00D323D8" w:rsidRDefault="00122885" w:rsidP="00D323D8">
      <w:pPr>
        <w:pStyle w:val="CommentText"/>
        <w:spacing w:after="120"/>
        <w:ind w:left="425"/>
        <w:jc w:val="both"/>
        <w:rPr>
          <w:rFonts w:eastAsia="Times New Roman"/>
          <w:bCs/>
          <w:kern w:val="32"/>
          <w:sz w:val="22"/>
          <w:szCs w:val="22"/>
        </w:rPr>
      </w:pPr>
      <w:r w:rsidRPr="00ED6A17">
        <w:rPr>
          <w:rFonts w:eastAsia="Times New Roman"/>
          <w:bCs/>
          <w:kern w:val="32"/>
          <w:sz w:val="22"/>
          <w:szCs w:val="22"/>
        </w:rPr>
        <w:t xml:space="preserve">На подручју </w:t>
      </w:r>
      <w:r w:rsidR="00A25883">
        <w:rPr>
          <w:rFonts w:eastAsia="Times New Roman"/>
          <w:bCs/>
          <w:kern w:val="32"/>
          <w:sz w:val="22"/>
          <w:szCs w:val="22"/>
        </w:rPr>
        <w:t xml:space="preserve">општине </w:t>
      </w:r>
      <w:r w:rsidR="0013088B" w:rsidRPr="00ED6A17">
        <w:rPr>
          <w:rFonts w:eastAsia="Times New Roman"/>
          <w:bCs/>
          <w:kern w:val="32"/>
          <w:sz w:val="22"/>
          <w:szCs w:val="22"/>
        </w:rPr>
        <w:t>постоји укупно 65 невладиних организација</w:t>
      </w:r>
      <w:r w:rsidR="0013088B" w:rsidRPr="00ED6A17">
        <w:rPr>
          <w:rStyle w:val="FootnoteReference"/>
          <w:rFonts w:eastAsia="Times New Roman"/>
          <w:bCs/>
          <w:kern w:val="32"/>
          <w:sz w:val="22"/>
          <w:szCs w:val="22"/>
        </w:rPr>
        <w:footnoteReference w:id="19"/>
      </w:r>
      <w:r w:rsidR="00A25883">
        <w:rPr>
          <w:rFonts w:eastAsia="Times New Roman"/>
          <w:bCs/>
          <w:kern w:val="32"/>
          <w:sz w:val="22"/>
          <w:szCs w:val="22"/>
          <w:lang w:val="sr-Cyrl-CS"/>
        </w:rPr>
        <w:t xml:space="preserve">. О спортским је било ријечи у претходном тексту, а осталих </w:t>
      </w:r>
      <w:r w:rsidR="007C673A" w:rsidRPr="00ED6A17">
        <w:rPr>
          <w:rFonts w:eastAsia="Times New Roman"/>
          <w:b/>
          <w:bCs/>
          <w:kern w:val="32"/>
          <w:sz w:val="22"/>
          <w:szCs w:val="22"/>
        </w:rPr>
        <w:t>39</w:t>
      </w:r>
      <w:r w:rsidR="00B533CD" w:rsidRPr="00ED6A17">
        <w:rPr>
          <w:rFonts w:eastAsia="Times New Roman"/>
          <w:b/>
          <w:bCs/>
          <w:kern w:val="32"/>
          <w:sz w:val="22"/>
          <w:szCs w:val="22"/>
        </w:rPr>
        <w:t xml:space="preserve"> организације</w:t>
      </w:r>
      <w:r w:rsidR="007C673A" w:rsidRPr="00ED6A17">
        <w:rPr>
          <w:rFonts w:eastAsia="Times New Roman"/>
          <w:b/>
          <w:bCs/>
          <w:kern w:val="32"/>
          <w:sz w:val="22"/>
          <w:szCs w:val="22"/>
        </w:rPr>
        <w:t xml:space="preserve"> грађанског друштва</w:t>
      </w:r>
      <w:r w:rsidR="007C673A" w:rsidRPr="00ED6A17">
        <w:rPr>
          <w:rFonts w:eastAsia="Times New Roman"/>
          <w:bCs/>
          <w:kern w:val="32"/>
          <w:sz w:val="22"/>
          <w:szCs w:val="22"/>
        </w:rPr>
        <w:t xml:space="preserve"> </w:t>
      </w:r>
      <w:r w:rsidR="00A25883">
        <w:rPr>
          <w:rFonts w:eastAsia="Times New Roman"/>
          <w:bCs/>
          <w:kern w:val="32"/>
          <w:sz w:val="22"/>
          <w:szCs w:val="22"/>
          <w:lang w:val="sr-Cyrl-CS"/>
        </w:rPr>
        <w:t>су</w:t>
      </w:r>
      <w:r w:rsidR="007C673A" w:rsidRPr="00ED6A17">
        <w:rPr>
          <w:rFonts w:eastAsia="Times New Roman"/>
          <w:bCs/>
          <w:kern w:val="32"/>
          <w:sz w:val="22"/>
          <w:szCs w:val="22"/>
        </w:rPr>
        <w:t xml:space="preserve"> из области културе, умјетности, књижевности и спорта (15); млади (2); права бораца (4); права изб</w:t>
      </w:r>
      <w:r w:rsidR="00497DEF" w:rsidRPr="00ED6A17">
        <w:rPr>
          <w:rFonts w:eastAsia="Times New Roman"/>
          <w:bCs/>
          <w:kern w:val="32"/>
          <w:sz w:val="22"/>
          <w:szCs w:val="22"/>
        </w:rPr>
        <w:t>ј</w:t>
      </w:r>
      <w:r w:rsidR="007C673A" w:rsidRPr="00ED6A17">
        <w:rPr>
          <w:rFonts w:eastAsia="Times New Roman"/>
          <w:bCs/>
          <w:kern w:val="32"/>
          <w:sz w:val="22"/>
          <w:szCs w:val="22"/>
        </w:rPr>
        <w:t xml:space="preserve">еглих, расељених лица (1); маргинализоване групе (2), </w:t>
      </w:r>
      <w:r w:rsidR="00497DEF" w:rsidRPr="00ED6A17">
        <w:rPr>
          <w:rFonts w:eastAsia="Times New Roman"/>
          <w:bCs/>
          <w:kern w:val="32"/>
          <w:sz w:val="22"/>
          <w:szCs w:val="22"/>
        </w:rPr>
        <w:t>gender</w:t>
      </w:r>
      <w:r w:rsidR="007C673A" w:rsidRPr="00ED6A17">
        <w:rPr>
          <w:rFonts w:eastAsia="Times New Roman"/>
          <w:bCs/>
          <w:kern w:val="32"/>
          <w:sz w:val="22"/>
          <w:szCs w:val="22"/>
        </w:rPr>
        <w:t xml:space="preserve"> удружења (3); права повратника (2); предузетништво, привреда, пољопривреда (3); здравствена заштита (2), пензионери (1); хуманитарни рад (2); права маргинализованих група (1); побољшање положаја дјеце (</w:t>
      </w:r>
      <w:r w:rsidR="00497DEF" w:rsidRPr="00ED6A17">
        <w:rPr>
          <w:rFonts w:eastAsia="Times New Roman"/>
          <w:bCs/>
          <w:kern w:val="32"/>
          <w:sz w:val="22"/>
          <w:szCs w:val="22"/>
        </w:rPr>
        <w:t>1)</w:t>
      </w:r>
      <w:r w:rsidRPr="00ED6A17">
        <w:rPr>
          <w:rFonts w:eastAsia="Times New Roman"/>
          <w:bCs/>
          <w:kern w:val="32"/>
          <w:sz w:val="22"/>
          <w:szCs w:val="22"/>
        </w:rPr>
        <w:t xml:space="preserve">. </w:t>
      </w:r>
      <w:r w:rsidR="00BA7574" w:rsidRPr="00ED6A17">
        <w:rPr>
          <w:rFonts w:eastAsia="Times New Roman"/>
          <w:bCs/>
          <w:kern w:val="32"/>
          <w:sz w:val="22"/>
          <w:szCs w:val="22"/>
        </w:rPr>
        <w:t>На основу ананлизе стања утврђено је да је недостатак финансијских средстава био главни разлог за неактиван статус пет организација</w:t>
      </w:r>
      <w:r w:rsidR="00677C6B" w:rsidRPr="00ED6A17">
        <w:rPr>
          <w:rStyle w:val="FootnoteReference"/>
          <w:rFonts w:eastAsia="Times New Roman"/>
          <w:bCs/>
          <w:kern w:val="32"/>
          <w:sz w:val="22"/>
          <w:szCs w:val="22"/>
        </w:rPr>
        <w:footnoteReference w:id="20"/>
      </w:r>
      <w:r w:rsidR="00BA7574" w:rsidRPr="00ED6A17">
        <w:rPr>
          <w:rFonts w:eastAsia="Times New Roman"/>
          <w:bCs/>
          <w:kern w:val="32"/>
          <w:sz w:val="22"/>
          <w:szCs w:val="22"/>
        </w:rPr>
        <w:t xml:space="preserve"> у 2015. години. </w:t>
      </w:r>
    </w:p>
    <w:p w:rsidR="0067673C" w:rsidRPr="00D323D8" w:rsidRDefault="00127386" w:rsidP="00D323D8">
      <w:pPr>
        <w:pStyle w:val="CommentText"/>
        <w:spacing w:after="120"/>
        <w:ind w:left="425"/>
        <w:jc w:val="both"/>
        <w:rPr>
          <w:rFonts w:eastAsia="Times New Roman"/>
          <w:bCs/>
          <w:kern w:val="32"/>
          <w:sz w:val="22"/>
          <w:szCs w:val="22"/>
        </w:rPr>
      </w:pPr>
      <w:r w:rsidRPr="00ED6A17">
        <w:rPr>
          <w:rFonts w:eastAsia="Times New Roman"/>
          <w:bCs/>
          <w:kern w:val="32"/>
          <w:sz w:val="22"/>
          <w:szCs w:val="22"/>
        </w:rPr>
        <w:t>Дон</w:t>
      </w:r>
      <w:r w:rsidR="00497DEF" w:rsidRPr="00ED6A17">
        <w:rPr>
          <w:rFonts w:eastAsia="Times New Roman"/>
          <w:bCs/>
          <w:kern w:val="32"/>
          <w:sz w:val="22"/>
          <w:szCs w:val="22"/>
        </w:rPr>
        <w:t>иј</w:t>
      </w:r>
      <w:r w:rsidRPr="00ED6A17">
        <w:rPr>
          <w:rFonts w:eastAsia="Times New Roman"/>
          <w:bCs/>
          <w:kern w:val="32"/>
          <w:sz w:val="22"/>
          <w:szCs w:val="22"/>
        </w:rPr>
        <w:t xml:space="preserve">ета Стратегија </w:t>
      </w:r>
      <w:r w:rsidR="00867B55" w:rsidRPr="00ED6A17">
        <w:rPr>
          <w:rFonts w:eastAsia="Times New Roman"/>
          <w:bCs/>
          <w:kern w:val="32"/>
          <w:sz w:val="22"/>
          <w:szCs w:val="22"/>
        </w:rPr>
        <w:t>п</w:t>
      </w:r>
      <w:r w:rsidR="00C7470A" w:rsidRPr="00ED6A17">
        <w:rPr>
          <w:rFonts w:eastAsia="Times New Roman"/>
          <w:bCs/>
          <w:kern w:val="32"/>
          <w:sz w:val="22"/>
          <w:szCs w:val="22"/>
        </w:rPr>
        <w:t>артнерства из 2007</w:t>
      </w:r>
      <w:r w:rsidRPr="00ED6A17">
        <w:rPr>
          <w:rFonts w:eastAsia="Times New Roman"/>
          <w:bCs/>
          <w:kern w:val="32"/>
          <w:sz w:val="22"/>
          <w:szCs w:val="22"/>
        </w:rPr>
        <w:t>. године</w:t>
      </w:r>
      <w:r w:rsidR="007C673A" w:rsidRPr="00ED6A17">
        <w:rPr>
          <w:rFonts w:eastAsia="Times New Roman"/>
          <w:bCs/>
          <w:kern w:val="32"/>
          <w:sz w:val="22"/>
          <w:szCs w:val="22"/>
        </w:rPr>
        <w:t xml:space="preserve"> јесте један од предуслова за стварање институционалног пута за усп</w:t>
      </w:r>
      <w:r w:rsidR="00497DEF" w:rsidRPr="00ED6A17">
        <w:rPr>
          <w:rFonts w:eastAsia="Times New Roman"/>
          <w:bCs/>
          <w:kern w:val="32"/>
          <w:sz w:val="22"/>
          <w:szCs w:val="22"/>
        </w:rPr>
        <w:t>јешну сарадњу</w:t>
      </w:r>
      <w:r w:rsidR="007C673A" w:rsidRPr="00ED6A17">
        <w:rPr>
          <w:rFonts w:eastAsia="Times New Roman"/>
          <w:bCs/>
          <w:kern w:val="32"/>
          <w:sz w:val="22"/>
          <w:szCs w:val="22"/>
        </w:rPr>
        <w:t xml:space="preserve"> између ЛС и грађана, као и укључивање свих актера на локалу у доношење одлука које су битне за просперитет ц</w:t>
      </w:r>
      <w:r w:rsidR="00497DEF" w:rsidRPr="00ED6A17">
        <w:rPr>
          <w:rFonts w:eastAsia="Times New Roman"/>
          <w:bCs/>
          <w:kern w:val="32"/>
          <w:sz w:val="22"/>
          <w:szCs w:val="22"/>
        </w:rPr>
        <w:t>иј</w:t>
      </w:r>
      <w:r w:rsidR="007C673A" w:rsidRPr="00ED6A17">
        <w:rPr>
          <w:rFonts w:eastAsia="Times New Roman"/>
          <w:bCs/>
          <w:kern w:val="32"/>
          <w:sz w:val="22"/>
          <w:szCs w:val="22"/>
        </w:rPr>
        <w:t xml:space="preserve">еле заједнице. У овом документу као препознати партнери наведени су: </w:t>
      </w:r>
      <w:r w:rsidR="00C2749E" w:rsidRPr="00ED6A17">
        <w:rPr>
          <w:rFonts w:eastAsia="Times New Roman"/>
          <w:bCs/>
          <w:kern w:val="32"/>
          <w:sz w:val="22"/>
          <w:szCs w:val="22"/>
        </w:rPr>
        <w:t>н</w:t>
      </w:r>
      <w:r w:rsidR="00C7470A" w:rsidRPr="00ED6A17">
        <w:rPr>
          <w:rFonts w:eastAsia="Times New Roman"/>
          <w:bCs/>
          <w:kern w:val="32"/>
          <w:sz w:val="22"/>
          <w:szCs w:val="22"/>
        </w:rPr>
        <w:t>евладине орга</w:t>
      </w:r>
      <w:r w:rsidR="007C673A" w:rsidRPr="00ED6A17">
        <w:rPr>
          <w:rFonts w:eastAsia="Times New Roman"/>
          <w:bCs/>
          <w:kern w:val="32"/>
          <w:sz w:val="22"/>
          <w:szCs w:val="22"/>
        </w:rPr>
        <w:t>низације (НВО), удружења грађана и мјесне заједнице</w:t>
      </w:r>
      <w:r w:rsidR="00C7470A" w:rsidRPr="00ED6A17">
        <w:rPr>
          <w:rFonts w:eastAsia="Times New Roman"/>
          <w:bCs/>
          <w:kern w:val="32"/>
          <w:sz w:val="22"/>
          <w:szCs w:val="22"/>
        </w:rPr>
        <w:t>. Овим стратешким документом се између</w:t>
      </w:r>
      <w:r w:rsidR="00122885" w:rsidRPr="00ED6A17">
        <w:rPr>
          <w:rFonts w:eastAsia="Times New Roman"/>
          <w:bCs/>
          <w:kern w:val="32"/>
          <w:sz w:val="22"/>
          <w:szCs w:val="22"/>
        </w:rPr>
        <w:t xml:space="preserve"> осталог гарантуј</w:t>
      </w:r>
      <w:r w:rsidR="00C7470A" w:rsidRPr="00ED6A17">
        <w:rPr>
          <w:rFonts w:eastAsia="Times New Roman"/>
          <w:bCs/>
          <w:kern w:val="32"/>
          <w:sz w:val="22"/>
          <w:szCs w:val="22"/>
        </w:rPr>
        <w:t xml:space="preserve">е </w:t>
      </w:r>
      <w:r w:rsidR="00C7470A" w:rsidRPr="00ED6A17">
        <w:rPr>
          <w:rFonts w:eastAsia="Times New Roman"/>
          <w:bCs/>
          <w:kern w:val="32"/>
          <w:sz w:val="22"/>
          <w:szCs w:val="22"/>
        </w:rPr>
        <w:lastRenderedPageBreak/>
        <w:t>транспарентан рад, укљученост</w:t>
      </w:r>
      <w:r w:rsidR="00122885" w:rsidRPr="00ED6A17">
        <w:rPr>
          <w:rFonts w:eastAsia="Times New Roman"/>
          <w:bCs/>
          <w:kern w:val="32"/>
          <w:sz w:val="22"/>
          <w:szCs w:val="22"/>
        </w:rPr>
        <w:t xml:space="preserve"> грађана и невладиних организација у израду и усвајање најбитнијих одлука за локалну заједницу, </w:t>
      </w:r>
      <w:r w:rsidR="00C7470A" w:rsidRPr="00ED6A17">
        <w:rPr>
          <w:rFonts w:eastAsia="Times New Roman"/>
          <w:bCs/>
          <w:kern w:val="32"/>
          <w:sz w:val="22"/>
          <w:szCs w:val="22"/>
        </w:rPr>
        <w:t xml:space="preserve">као и </w:t>
      </w:r>
      <w:r w:rsidR="00122885" w:rsidRPr="00ED6A17">
        <w:rPr>
          <w:rFonts w:eastAsia="Times New Roman"/>
          <w:bCs/>
          <w:kern w:val="32"/>
          <w:sz w:val="22"/>
          <w:szCs w:val="22"/>
        </w:rPr>
        <w:t xml:space="preserve">сарадња и партнерство на идентификовању и рјешавању кључних проблема грађана. </w:t>
      </w:r>
    </w:p>
    <w:p w:rsidR="006F529C" w:rsidRPr="00ED6A17" w:rsidRDefault="006F529C" w:rsidP="006E6A3A">
      <w:pPr>
        <w:ind w:left="426"/>
        <w:rPr>
          <w:sz w:val="20"/>
        </w:rPr>
      </w:pPr>
    </w:p>
    <w:p w:rsidR="0060362D" w:rsidRPr="00ED6A17" w:rsidRDefault="00AF2870" w:rsidP="005451BC">
      <w:pPr>
        <w:pStyle w:val="CommentText"/>
        <w:shd w:val="clear" w:color="auto" w:fill="EAF4D7"/>
        <w:spacing w:after="120"/>
        <w:ind w:left="426"/>
        <w:jc w:val="both"/>
        <w:rPr>
          <w:rFonts w:eastAsia="Times New Roman"/>
          <w:bCs/>
          <w:color w:val="31521B"/>
          <w:kern w:val="32"/>
          <w:sz w:val="22"/>
          <w:szCs w:val="22"/>
        </w:rPr>
      </w:pPr>
      <w:r w:rsidRPr="00AF2870">
        <w:rPr>
          <w:noProof/>
          <w:lang w:val="en-US"/>
        </w:rPr>
        <w:pict>
          <v:line id="Straight Connector 25" o:spid="_x0000_s1037" style="position:absolute;left:0;text-align:left;flip:y;z-index:251660800;visibility:visible;mso-wrap-distance-top:-1e-4mm;mso-wrap-distance-bottom:-1e-4mm;mso-width-relative:margin;mso-height-relative:margin" from="9.65pt,-8.45pt" to="476.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" strokecolor="#99cb38" strokeweight=".5pt">
            <v:stroke joinstyle="miter"/>
            <o:lock v:ext="edit" shapetype="f"/>
          </v:line>
        </w:pict>
      </w:r>
      <w:r w:rsidR="0060362D" w:rsidRPr="00ED6A17">
        <w:rPr>
          <w:rFonts w:eastAsia="Times New Roman"/>
          <w:b/>
          <w:bCs/>
          <w:color w:val="31521B"/>
          <w:kern w:val="32"/>
          <w:sz w:val="22"/>
          <w:szCs w:val="22"/>
        </w:rPr>
        <w:t>Инфраструктурна опремљеност објекта ЦСР</w:t>
      </w:r>
      <w:r w:rsidR="0060362D" w:rsidRPr="00ED6A17">
        <w:rPr>
          <w:rFonts w:eastAsia="Times New Roman"/>
          <w:bCs/>
          <w:color w:val="31521B"/>
          <w:kern w:val="32"/>
          <w:sz w:val="22"/>
          <w:szCs w:val="22"/>
        </w:rPr>
        <w:t xml:space="preserve"> с</w:t>
      </w:r>
      <w:r w:rsidR="006371FF" w:rsidRPr="00ED6A17">
        <w:rPr>
          <w:rFonts w:eastAsia="Times New Roman"/>
          <w:bCs/>
          <w:color w:val="31521B"/>
          <w:kern w:val="32"/>
          <w:sz w:val="22"/>
          <w:szCs w:val="22"/>
        </w:rPr>
        <w:t>е не налази у најбољем стању усљ</w:t>
      </w:r>
      <w:r w:rsidR="0060362D" w:rsidRPr="00ED6A17">
        <w:rPr>
          <w:rFonts w:eastAsia="Times New Roman"/>
          <w:bCs/>
          <w:color w:val="31521B"/>
          <w:kern w:val="32"/>
          <w:sz w:val="22"/>
          <w:szCs w:val="22"/>
        </w:rPr>
        <w:t>ед дотрајале столарије и намјештаја. Приступ објекту јесте прилагођен лицима са инвалидитетом, али још увијек не постоји канцеларија за пријем странака ОСИ, што је неопходно како су све стручне службе см</w:t>
      </w:r>
      <w:r w:rsidR="00400A17">
        <w:rPr>
          <w:rFonts w:eastAsia="Times New Roman"/>
          <w:bCs/>
          <w:color w:val="31521B"/>
          <w:kern w:val="32"/>
          <w:sz w:val="22"/>
          <w:szCs w:val="22"/>
          <w:lang w:val="sr-Cyrl-CS"/>
        </w:rPr>
        <w:t>ј</w:t>
      </w:r>
      <w:r w:rsidR="0060362D" w:rsidRPr="00ED6A17">
        <w:rPr>
          <w:rFonts w:eastAsia="Times New Roman"/>
          <w:bCs/>
          <w:color w:val="31521B"/>
          <w:kern w:val="32"/>
          <w:sz w:val="22"/>
          <w:szCs w:val="22"/>
        </w:rPr>
        <w:t>ештене на спрату, без лифта. Број запослених радника у оквиру Центра за социјални рад не одговара броју радника предвиђених Правилником о унутрашњој организацији и систематизацији радних мјеста, којим су упражњена 4 радна мјеста за стручна лица. Највећи проблем у раду ове Установе представља непостојање прихватилишта за лица у скитњи, која се нађу на територији општине Модрича, или малољетници са ризичним понашањем.</w:t>
      </w:r>
      <w:r w:rsidR="00022271" w:rsidRPr="00ED6A17">
        <w:rPr>
          <w:rFonts w:eastAsia="Times New Roman"/>
          <w:bCs/>
          <w:color w:val="31521B"/>
          <w:kern w:val="32"/>
          <w:sz w:val="22"/>
          <w:szCs w:val="22"/>
        </w:rPr>
        <w:t xml:space="preserve"> ЦСР, као мјеру безб</w:t>
      </w:r>
      <w:r w:rsidR="00497DEF" w:rsidRPr="00ED6A17">
        <w:rPr>
          <w:rFonts w:eastAsia="Times New Roman"/>
          <w:bCs/>
          <w:color w:val="31521B"/>
          <w:kern w:val="32"/>
          <w:sz w:val="22"/>
          <w:szCs w:val="22"/>
        </w:rPr>
        <w:t>иј</w:t>
      </w:r>
      <w:r w:rsidR="00022271" w:rsidRPr="00ED6A17">
        <w:rPr>
          <w:rFonts w:eastAsia="Times New Roman"/>
          <w:bCs/>
          <w:color w:val="31521B"/>
          <w:kern w:val="32"/>
          <w:sz w:val="22"/>
          <w:szCs w:val="22"/>
        </w:rPr>
        <w:t>едности, има могућност збрињавања жртава насиља у Сигурну кућу у Модричу, док за сва друга лица не постоји правни основ, а за то се често указује потреба из разлога транзитног положаја општине Модрича.</w:t>
      </w:r>
    </w:p>
    <w:p w:rsidR="00942F2F" w:rsidRPr="00ED6A17" w:rsidRDefault="006F529C" w:rsidP="005451BC">
      <w:pPr>
        <w:pStyle w:val="CommentText"/>
        <w:shd w:val="clear" w:color="auto" w:fill="EAF4D7"/>
        <w:spacing w:after="120"/>
        <w:ind w:left="426"/>
        <w:jc w:val="both"/>
        <w:rPr>
          <w:rFonts w:eastAsia="Times New Roman"/>
          <w:bCs/>
          <w:color w:val="31521B"/>
          <w:kern w:val="32"/>
          <w:sz w:val="22"/>
          <w:szCs w:val="22"/>
        </w:rPr>
      </w:pPr>
      <w:r w:rsidRPr="00ED6A17">
        <w:rPr>
          <w:rFonts w:eastAsia="Times New Roman"/>
          <w:bCs/>
          <w:color w:val="31521B"/>
          <w:kern w:val="32"/>
          <w:sz w:val="22"/>
          <w:szCs w:val="22"/>
        </w:rPr>
        <w:t xml:space="preserve">Услуге </w:t>
      </w:r>
      <w:r w:rsidRPr="00ED6A17">
        <w:rPr>
          <w:rFonts w:eastAsia="Times New Roman"/>
          <w:b/>
          <w:bCs/>
          <w:color w:val="31521B"/>
          <w:kern w:val="32"/>
          <w:sz w:val="22"/>
          <w:szCs w:val="22"/>
        </w:rPr>
        <w:t>социјалне заштите</w:t>
      </w:r>
      <w:r w:rsidRPr="00ED6A17">
        <w:rPr>
          <w:rFonts w:eastAsia="Times New Roman"/>
          <w:bCs/>
          <w:color w:val="31521B"/>
          <w:kern w:val="32"/>
          <w:sz w:val="22"/>
          <w:szCs w:val="22"/>
        </w:rPr>
        <w:t xml:space="preserve"> у заједници још ув</w:t>
      </w:r>
      <w:r w:rsidR="006371FF" w:rsidRPr="00ED6A17">
        <w:rPr>
          <w:rFonts w:eastAsia="Times New Roman"/>
          <w:bCs/>
          <w:color w:val="31521B"/>
          <w:kern w:val="32"/>
          <w:sz w:val="22"/>
          <w:szCs w:val="22"/>
        </w:rPr>
        <w:t>иј</w:t>
      </w:r>
      <w:r w:rsidRPr="00ED6A17">
        <w:rPr>
          <w:rFonts w:eastAsia="Times New Roman"/>
          <w:bCs/>
          <w:color w:val="31521B"/>
          <w:kern w:val="32"/>
          <w:sz w:val="22"/>
          <w:szCs w:val="22"/>
        </w:rPr>
        <w:t>ек нис</w:t>
      </w:r>
      <w:r w:rsidR="00400A17">
        <w:rPr>
          <w:rFonts w:eastAsia="Times New Roman"/>
          <w:bCs/>
          <w:color w:val="31521B"/>
          <w:kern w:val="32"/>
          <w:sz w:val="22"/>
          <w:szCs w:val="22"/>
        </w:rPr>
        <w:t>у успостављене н</w:t>
      </w:r>
      <w:r w:rsidR="00400A17">
        <w:rPr>
          <w:rFonts w:eastAsia="Times New Roman"/>
          <w:bCs/>
          <w:color w:val="31521B"/>
          <w:kern w:val="32"/>
          <w:sz w:val="22"/>
          <w:szCs w:val="22"/>
          <w:lang w:val="sr-Cyrl-CS"/>
        </w:rPr>
        <w:t>а</w:t>
      </w:r>
      <w:r w:rsidR="002A66A4" w:rsidRPr="00ED6A17">
        <w:rPr>
          <w:rFonts w:eastAsia="Times New Roman"/>
          <w:bCs/>
          <w:color w:val="31521B"/>
          <w:kern w:val="32"/>
          <w:sz w:val="22"/>
          <w:szCs w:val="22"/>
        </w:rPr>
        <w:t xml:space="preserve"> одржив начин </w:t>
      </w:r>
      <w:r w:rsidRPr="00ED6A17">
        <w:rPr>
          <w:rFonts w:eastAsia="Times New Roman"/>
          <w:bCs/>
          <w:color w:val="31521B"/>
          <w:kern w:val="32"/>
          <w:sz w:val="22"/>
          <w:szCs w:val="22"/>
        </w:rPr>
        <w:t>(у институционалном и финанијском смислу), те је неопходно предузети додатне мјере како би се омогућило да успостављени капацитети изађу у сусрет исказани</w:t>
      </w:r>
      <w:r w:rsidR="00497DEF" w:rsidRPr="00ED6A17">
        <w:rPr>
          <w:rFonts w:eastAsia="Times New Roman"/>
          <w:bCs/>
          <w:color w:val="31521B"/>
          <w:kern w:val="32"/>
          <w:sz w:val="22"/>
          <w:szCs w:val="22"/>
        </w:rPr>
        <w:t>м потребама грађана за подршком.</w:t>
      </w:r>
      <w:r w:rsidRPr="00ED6A17">
        <w:rPr>
          <w:rFonts w:eastAsia="Times New Roman"/>
          <w:bCs/>
          <w:color w:val="31521B"/>
          <w:kern w:val="32"/>
          <w:sz w:val="22"/>
          <w:szCs w:val="22"/>
        </w:rPr>
        <w:t xml:space="preserve"> Посебну пажњу треба посветити осигурању одрживости </w:t>
      </w:r>
      <w:r w:rsidR="007178DD">
        <w:rPr>
          <w:rFonts w:eastAsia="Times New Roman"/>
          <w:b/>
          <w:bCs/>
          <w:color w:val="31521B"/>
          <w:kern w:val="32"/>
          <w:sz w:val="22"/>
          <w:szCs w:val="22"/>
        </w:rPr>
        <w:t xml:space="preserve">Дневног центра </w:t>
      </w:r>
      <w:r w:rsidRPr="00ED6A17">
        <w:rPr>
          <w:rFonts w:eastAsia="Times New Roman"/>
          <w:b/>
          <w:bCs/>
          <w:color w:val="31521B"/>
          <w:kern w:val="32"/>
          <w:sz w:val="22"/>
          <w:szCs w:val="22"/>
        </w:rPr>
        <w:t>за дјецу са посебним потребама</w:t>
      </w:r>
      <w:r w:rsidRPr="00ED6A17">
        <w:rPr>
          <w:rFonts w:eastAsia="Times New Roman"/>
          <w:bCs/>
          <w:color w:val="31521B"/>
          <w:kern w:val="32"/>
          <w:sz w:val="22"/>
          <w:szCs w:val="22"/>
        </w:rPr>
        <w:t xml:space="preserve"> „Сунце Обервалиса“. </w:t>
      </w:r>
      <w:r w:rsidR="005A3E0A">
        <w:rPr>
          <w:rFonts w:eastAsia="Times New Roman"/>
          <w:bCs/>
          <w:color w:val="31521B"/>
          <w:kern w:val="32"/>
          <w:sz w:val="22"/>
          <w:szCs w:val="22"/>
        </w:rPr>
        <w:t>Е</w:t>
      </w:r>
      <w:r w:rsidR="00942F2F" w:rsidRPr="00ED6A17">
        <w:rPr>
          <w:rFonts w:eastAsia="Times New Roman"/>
          <w:b/>
          <w:bCs/>
          <w:color w:val="31521B"/>
          <w:kern w:val="32"/>
          <w:sz w:val="22"/>
          <w:szCs w:val="22"/>
        </w:rPr>
        <w:t>видентна</w:t>
      </w:r>
      <w:r w:rsidR="006371FF" w:rsidRPr="00ED6A17">
        <w:rPr>
          <w:rFonts w:eastAsia="Times New Roman"/>
          <w:b/>
          <w:bCs/>
          <w:color w:val="31521B"/>
          <w:kern w:val="32"/>
          <w:sz w:val="22"/>
          <w:szCs w:val="22"/>
        </w:rPr>
        <w:t xml:space="preserve"> је и</w:t>
      </w:r>
      <w:r w:rsidR="00942F2F" w:rsidRPr="00ED6A17">
        <w:rPr>
          <w:rFonts w:eastAsia="Times New Roman"/>
          <w:b/>
          <w:bCs/>
          <w:color w:val="31521B"/>
          <w:kern w:val="32"/>
          <w:sz w:val="22"/>
          <w:szCs w:val="22"/>
        </w:rPr>
        <w:t xml:space="preserve"> потреба за изградњом геријатријског см</w:t>
      </w:r>
      <w:r w:rsidR="006371FF" w:rsidRPr="00ED6A17">
        <w:rPr>
          <w:rFonts w:eastAsia="Times New Roman"/>
          <w:b/>
          <w:bCs/>
          <w:color w:val="31521B"/>
          <w:kern w:val="32"/>
          <w:sz w:val="22"/>
          <w:szCs w:val="22"/>
        </w:rPr>
        <w:t>ј</w:t>
      </w:r>
      <w:r w:rsidR="00942F2F" w:rsidRPr="00ED6A17">
        <w:rPr>
          <w:rFonts w:eastAsia="Times New Roman"/>
          <w:b/>
          <w:bCs/>
          <w:color w:val="31521B"/>
          <w:kern w:val="32"/>
          <w:sz w:val="22"/>
          <w:szCs w:val="22"/>
        </w:rPr>
        <w:t>ештаја</w:t>
      </w:r>
      <w:r w:rsidR="00942F2F" w:rsidRPr="00ED6A17">
        <w:rPr>
          <w:rFonts w:eastAsia="Times New Roman"/>
          <w:bCs/>
          <w:color w:val="31521B"/>
          <w:kern w:val="32"/>
          <w:sz w:val="22"/>
          <w:szCs w:val="22"/>
        </w:rPr>
        <w:t xml:space="preserve">. </w:t>
      </w:r>
    </w:p>
    <w:p w:rsidR="006F529C" w:rsidRPr="00ED6A17" w:rsidRDefault="00942F2F" w:rsidP="007178DD">
      <w:pPr>
        <w:pStyle w:val="CommentText"/>
        <w:shd w:val="clear" w:color="auto" w:fill="EAF4D7"/>
        <w:spacing w:after="120"/>
        <w:ind w:left="426"/>
        <w:jc w:val="both"/>
        <w:rPr>
          <w:rFonts w:eastAsia="Times New Roman"/>
          <w:bCs/>
          <w:color w:val="31521B"/>
          <w:kern w:val="32"/>
          <w:sz w:val="22"/>
          <w:szCs w:val="22"/>
        </w:rPr>
      </w:pPr>
      <w:r w:rsidRPr="00ED6A17">
        <w:rPr>
          <w:rFonts w:eastAsia="Times New Roman"/>
          <w:bCs/>
          <w:color w:val="31521B"/>
          <w:kern w:val="32"/>
          <w:sz w:val="22"/>
          <w:szCs w:val="22"/>
        </w:rPr>
        <w:t>Ревизија дон</w:t>
      </w:r>
      <w:r w:rsidR="00F2694A" w:rsidRPr="00ED6A17">
        <w:rPr>
          <w:rFonts w:eastAsia="Times New Roman"/>
          <w:bCs/>
          <w:color w:val="31521B"/>
          <w:kern w:val="32"/>
          <w:sz w:val="22"/>
          <w:szCs w:val="22"/>
        </w:rPr>
        <w:t>иј</w:t>
      </w:r>
      <w:r w:rsidRPr="00ED6A17">
        <w:rPr>
          <w:rFonts w:eastAsia="Times New Roman"/>
          <w:bCs/>
          <w:color w:val="31521B"/>
          <w:kern w:val="32"/>
          <w:sz w:val="22"/>
          <w:szCs w:val="22"/>
        </w:rPr>
        <w:t>етих стратешких докумената из области социјалне заштите и унапр</w:t>
      </w:r>
      <w:r w:rsidR="004D3DEE" w:rsidRPr="00ED6A17">
        <w:rPr>
          <w:rFonts w:eastAsia="Times New Roman"/>
          <w:bCs/>
          <w:color w:val="31521B"/>
          <w:kern w:val="32"/>
          <w:sz w:val="22"/>
          <w:szCs w:val="22"/>
        </w:rPr>
        <w:t>ј</w:t>
      </w:r>
      <w:r w:rsidRPr="00ED6A17">
        <w:rPr>
          <w:rFonts w:eastAsia="Times New Roman"/>
          <w:bCs/>
          <w:color w:val="31521B"/>
          <w:kern w:val="32"/>
          <w:sz w:val="22"/>
          <w:szCs w:val="22"/>
        </w:rPr>
        <w:t>еђења сарадње локалне самоуправе и удружења грађана, организација на локалу је нопходна</w:t>
      </w:r>
      <w:r w:rsidR="006371FF" w:rsidRPr="00ED6A17">
        <w:rPr>
          <w:rFonts w:eastAsia="Times New Roman"/>
          <w:bCs/>
          <w:color w:val="31521B"/>
          <w:kern w:val="32"/>
          <w:sz w:val="22"/>
          <w:szCs w:val="22"/>
        </w:rPr>
        <w:t>, као и успостављање одрживог</w:t>
      </w:r>
      <w:r w:rsidR="006F529C" w:rsidRPr="00ED6A17">
        <w:rPr>
          <w:rFonts w:eastAsia="Times New Roman"/>
          <w:bCs/>
          <w:color w:val="31521B"/>
          <w:kern w:val="32"/>
          <w:sz w:val="22"/>
          <w:szCs w:val="22"/>
        </w:rPr>
        <w:t xml:space="preserve"> механизма за континуирано истраживање потреба НВО сектора и </w:t>
      </w:r>
      <w:r w:rsidR="006371FF" w:rsidRPr="00ED6A17">
        <w:rPr>
          <w:rFonts w:eastAsia="Times New Roman"/>
          <w:bCs/>
          <w:color w:val="31521B"/>
          <w:kern w:val="32"/>
          <w:sz w:val="22"/>
          <w:szCs w:val="22"/>
        </w:rPr>
        <w:t>анализа</w:t>
      </w:r>
      <w:r w:rsidR="006F529C" w:rsidRPr="00ED6A17">
        <w:rPr>
          <w:rFonts w:eastAsia="Times New Roman"/>
          <w:bCs/>
          <w:color w:val="31521B"/>
          <w:kern w:val="32"/>
          <w:sz w:val="22"/>
          <w:szCs w:val="22"/>
        </w:rPr>
        <w:t xml:space="preserve"> потреба </w:t>
      </w:r>
      <w:r w:rsidR="006F529C" w:rsidRPr="00ED6A17">
        <w:rPr>
          <w:rFonts w:eastAsia="Times New Roman"/>
          <w:b/>
          <w:bCs/>
          <w:color w:val="31521B"/>
          <w:kern w:val="32"/>
          <w:sz w:val="22"/>
          <w:szCs w:val="22"/>
        </w:rPr>
        <w:t>осјетљивих група</w:t>
      </w:r>
      <w:r w:rsidR="006F529C" w:rsidRPr="00ED6A17">
        <w:rPr>
          <w:rFonts w:eastAsia="Times New Roman"/>
          <w:bCs/>
          <w:color w:val="31521B"/>
          <w:kern w:val="32"/>
          <w:sz w:val="22"/>
          <w:szCs w:val="22"/>
        </w:rPr>
        <w:t xml:space="preserve"> од стране ЛС,  као и упошљавање стручног кадра који би се свакодневно и на с</w:t>
      </w:r>
      <w:r w:rsidR="00400A17">
        <w:rPr>
          <w:rFonts w:eastAsia="Times New Roman"/>
          <w:bCs/>
          <w:color w:val="31521B"/>
          <w:kern w:val="32"/>
          <w:sz w:val="22"/>
          <w:szCs w:val="22"/>
        </w:rPr>
        <w:t>истематизован начин бавио унапр</w:t>
      </w:r>
      <w:r w:rsidR="006F529C" w:rsidRPr="00ED6A17">
        <w:rPr>
          <w:rFonts w:eastAsia="Times New Roman"/>
          <w:bCs/>
          <w:color w:val="31521B"/>
          <w:kern w:val="32"/>
          <w:sz w:val="22"/>
          <w:szCs w:val="22"/>
        </w:rPr>
        <w:t>еђењем положаја осјетљ</w:t>
      </w:r>
      <w:r w:rsidR="006371FF" w:rsidRPr="00ED6A17">
        <w:rPr>
          <w:rFonts w:eastAsia="Times New Roman"/>
          <w:bCs/>
          <w:color w:val="31521B"/>
          <w:kern w:val="32"/>
          <w:sz w:val="22"/>
          <w:szCs w:val="22"/>
        </w:rPr>
        <w:t>и</w:t>
      </w:r>
      <w:r w:rsidR="006F529C" w:rsidRPr="00ED6A17">
        <w:rPr>
          <w:rFonts w:eastAsia="Times New Roman"/>
          <w:bCs/>
          <w:color w:val="31521B"/>
          <w:kern w:val="32"/>
          <w:sz w:val="22"/>
          <w:szCs w:val="22"/>
        </w:rPr>
        <w:t>ви</w:t>
      </w:r>
      <w:r w:rsidR="006371FF" w:rsidRPr="00ED6A17">
        <w:rPr>
          <w:rFonts w:eastAsia="Times New Roman"/>
          <w:bCs/>
          <w:color w:val="31521B"/>
          <w:kern w:val="32"/>
          <w:sz w:val="22"/>
          <w:szCs w:val="22"/>
        </w:rPr>
        <w:t xml:space="preserve">х група на локалном нивоу. </w:t>
      </w:r>
      <w:r w:rsidR="003A4327">
        <w:rPr>
          <w:rFonts w:eastAsia="Times New Roman"/>
          <w:bCs/>
          <w:color w:val="31521B"/>
          <w:kern w:val="32"/>
          <w:sz w:val="22"/>
          <w:szCs w:val="22"/>
        </w:rPr>
        <w:t>Такође</w:t>
      </w:r>
      <w:r w:rsidR="006371FF" w:rsidRPr="00ED6A17">
        <w:rPr>
          <w:rFonts w:eastAsia="Times New Roman"/>
          <w:bCs/>
          <w:color w:val="31521B"/>
          <w:kern w:val="32"/>
          <w:sz w:val="22"/>
          <w:szCs w:val="22"/>
        </w:rPr>
        <w:t>,</w:t>
      </w:r>
      <w:r w:rsidR="006F529C" w:rsidRPr="00ED6A17">
        <w:rPr>
          <w:rFonts w:eastAsia="Times New Roman"/>
          <w:bCs/>
          <w:color w:val="31521B"/>
          <w:kern w:val="32"/>
          <w:sz w:val="22"/>
          <w:szCs w:val="22"/>
        </w:rPr>
        <w:t xml:space="preserve"> у наредном периоду би требало ставити акценат на </w:t>
      </w:r>
      <w:r w:rsidR="003A4327">
        <w:rPr>
          <w:rFonts w:eastAsia="Times New Roman"/>
          <w:b/>
          <w:bCs/>
          <w:color w:val="31521B"/>
          <w:kern w:val="32"/>
          <w:sz w:val="22"/>
          <w:szCs w:val="22"/>
        </w:rPr>
        <w:t>унапр</w:t>
      </w:r>
      <w:r w:rsidR="006F529C" w:rsidRPr="00ED6A17">
        <w:rPr>
          <w:rFonts w:eastAsia="Times New Roman"/>
          <w:b/>
          <w:bCs/>
          <w:color w:val="31521B"/>
          <w:kern w:val="32"/>
          <w:sz w:val="22"/>
          <w:szCs w:val="22"/>
        </w:rPr>
        <w:t>еђење запошљавања особа са посебним потребама</w:t>
      </w:r>
      <w:r w:rsidR="006371FF" w:rsidRPr="00ED6A17">
        <w:rPr>
          <w:rFonts w:eastAsia="Times New Roman"/>
          <w:bCs/>
          <w:color w:val="31521B"/>
          <w:kern w:val="32"/>
          <w:sz w:val="22"/>
          <w:szCs w:val="22"/>
        </w:rPr>
        <w:t xml:space="preserve">, као и младих. </w:t>
      </w:r>
      <w:r w:rsidR="006F529C" w:rsidRPr="00ED6A17">
        <w:rPr>
          <w:rFonts w:eastAsia="Times New Roman"/>
          <w:bCs/>
          <w:color w:val="31521B"/>
          <w:kern w:val="32"/>
          <w:sz w:val="22"/>
          <w:szCs w:val="22"/>
        </w:rPr>
        <w:t>Један од водећих проблема младих при запошљавању свакако је недостатак практичног образовања након завршеног школовањ</w:t>
      </w:r>
      <w:r w:rsidR="006371FF" w:rsidRPr="00ED6A17">
        <w:rPr>
          <w:rFonts w:eastAsia="Times New Roman"/>
          <w:bCs/>
          <w:color w:val="31521B"/>
          <w:kern w:val="32"/>
          <w:sz w:val="22"/>
          <w:szCs w:val="22"/>
        </w:rPr>
        <w:t>а</w:t>
      </w:r>
      <w:r w:rsidR="00803991" w:rsidRPr="00ED6A17">
        <w:rPr>
          <w:rFonts w:eastAsia="Times New Roman"/>
          <w:b/>
          <w:bCs/>
          <w:color w:val="31521B"/>
          <w:kern w:val="32"/>
          <w:sz w:val="22"/>
          <w:szCs w:val="22"/>
        </w:rPr>
        <w:t>.</w:t>
      </w:r>
    </w:p>
    <w:p w:rsidR="00127386" w:rsidRPr="00ED6A17" w:rsidRDefault="00AF2870" w:rsidP="006E6A3A">
      <w:pPr>
        <w:pStyle w:val="CommentText"/>
        <w:ind w:left="426"/>
        <w:jc w:val="both"/>
        <w:rPr>
          <w:rFonts w:eastAsia="Times New Roman"/>
          <w:bCs/>
          <w:kern w:val="32"/>
          <w:sz w:val="22"/>
          <w:szCs w:val="22"/>
        </w:rPr>
      </w:pPr>
      <w:r w:rsidRPr="00AF2870">
        <w:rPr>
          <w:noProof/>
          <w:lang w:val="en-US"/>
        </w:rPr>
        <w:pict>
          <v:line id="Straight Connector 34" o:spid="_x0000_s1036" style="position:absolute;left:0;text-align:left;flip:y;z-index:251665920;visibility:visible;mso-wrap-distance-top:-1e-4mm;mso-wrap-distance-bottom:-1e-4mm;mso-width-relative:margin;mso-height-relative:margin" from=".75pt,.8pt" to="465.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" strokecolor="#99cb38" strokeweight=".5pt">
            <v:stroke joinstyle="miter"/>
            <o:lock v:ext="edit" shapetype="f"/>
          </v:line>
        </w:pict>
      </w:r>
    </w:p>
    <w:p w:rsidR="00957954" w:rsidRPr="00ED6A17" w:rsidRDefault="002A66A4" w:rsidP="003C521B">
      <w:pPr>
        <w:pStyle w:val="Heading4"/>
      </w:pPr>
      <w:bookmarkStart w:id="31" w:name="_Toc473544334"/>
      <w:r w:rsidRPr="00ED6A17">
        <w:t xml:space="preserve">IV.1.5.8. </w:t>
      </w:r>
      <w:r w:rsidR="0032573C" w:rsidRPr="00ED6A17">
        <w:t>Цивилна заштита и б</w:t>
      </w:r>
      <w:r w:rsidR="00A34132" w:rsidRPr="00ED6A17">
        <w:t>езб</w:t>
      </w:r>
      <w:r w:rsidR="00D323D8">
        <w:t>и</w:t>
      </w:r>
      <w:r w:rsidR="00042CCC" w:rsidRPr="00ED6A17">
        <w:t>ј</w:t>
      </w:r>
      <w:r w:rsidR="00A34132" w:rsidRPr="00ED6A17">
        <w:t>едност грађана</w:t>
      </w:r>
      <w:bookmarkEnd w:id="31"/>
    </w:p>
    <w:p w:rsidR="000A6EC5" w:rsidRPr="00ED6A17" w:rsidRDefault="0032573C" w:rsidP="006E6A3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Анал</w:t>
      </w:r>
      <w:r w:rsidR="0018554C">
        <w:rPr>
          <w:rFonts w:eastAsia="Times New Roman"/>
          <w:bCs/>
          <w:kern w:val="32"/>
          <w:sz w:val="22"/>
          <w:szCs w:val="22"/>
        </w:rPr>
        <w:t xml:space="preserve">изом стања је потврђено да су </w:t>
      </w:r>
      <w:r w:rsidRPr="00ED6A17">
        <w:rPr>
          <w:rFonts w:eastAsia="Times New Roman"/>
          <w:bCs/>
          <w:kern w:val="32"/>
          <w:sz w:val="22"/>
          <w:szCs w:val="22"/>
        </w:rPr>
        <w:t>успостављени капацитети у области цивилне заштите грађана у случајев</w:t>
      </w:r>
      <w:r w:rsidR="00DC5834" w:rsidRPr="00ED6A17">
        <w:rPr>
          <w:rFonts w:eastAsia="Times New Roman"/>
          <w:bCs/>
          <w:kern w:val="32"/>
          <w:sz w:val="22"/>
          <w:szCs w:val="22"/>
        </w:rPr>
        <w:t xml:space="preserve">има поплава, пожара и клизишта. </w:t>
      </w:r>
      <w:r w:rsidR="004313DE" w:rsidRPr="00ED6A17">
        <w:rPr>
          <w:rFonts w:eastAsia="Times New Roman"/>
          <w:bCs/>
          <w:kern w:val="32"/>
          <w:sz w:val="22"/>
          <w:szCs w:val="22"/>
        </w:rPr>
        <w:t>Мапирани актери на локалу, уврштени у јединицу цивилне заштите грађана општине Модрича су:</w:t>
      </w:r>
    </w:p>
    <w:p w:rsidR="00FA7DE6" w:rsidRDefault="000A6EC5" w:rsidP="006E6A3A">
      <w:pPr>
        <w:pStyle w:val="CommentText"/>
        <w:spacing w:before="120" w:after="120"/>
        <w:ind w:left="426"/>
        <w:jc w:val="both"/>
        <w:rPr>
          <w:rFonts w:eastAsia="Times New Roman"/>
          <w:b/>
          <w:bCs/>
          <w:kern w:val="32"/>
          <w:sz w:val="22"/>
          <w:szCs w:val="22"/>
        </w:rPr>
      </w:pPr>
      <w:r w:rsidRPr="00ED6A17">
        <w:rPr>
          <w:rFonts w:eastAsia="Times New Roman"/>
          <w:b/>
          <w:bCs/>
          <w:kern w:val="32"/>
          <w:sz w:val="22"/>
          <w:szCs w:val="22"/>
        </w:rPr>
        <w:t xml:space="preserve">Територијална ватрогасна јединица Модрича </w:t>
      </w:r>
      <w:r w:rsidR="00DF6285" w:rsidRPr="00ED6A17">
        <w:rPr>
          <w:rFonts w:eastAsia="Times New Roman"/>
          <w:b/>
          <w:bCs/>
          <w:kern w:val="32"/>
          <w:sz w:val="22"/>
          <w:szCs w:val="22"/>
        </w:rPr>
        <w:t xml:space="preserve">(ТВЈ) </w:t>
      </w:r>
      <w:r w:rsidRPr="00ED6A17">
        <w:rPr>
          <w:rFonts w:eastAsia="Times New Roman"/>
          <w:bCs/>
          <w:kern w:val="32"/>
          <w:sz w:val="22"/>
          <w:szCs w:val="22"/>
        </w:rPr>
        <w:t xml:space="preserve">– </w:t>
      </w:r>
      <w:r w:rsidR="00DF6285" w:rsidRPr="00ED6A17">
        <w:rPr>
          <w:rFonts w:eastAsia="Times New Roman"/>
          <w:bCs/>
          <w:kern w:val="32"/>
          <w:sz w:val="22"/>
          <w:szCs w:val="22"/>
        </w:rPr>
        <w:t>налази се у централној градској зони и запошљава укупно 16 радника. ТВЈ Модрича остварује стално дежурство са 4 смјене по систему рада 12-24-12-48. Двије смјене су попуњене са 4 ватрогасца</w:t>
      </w:r>
      <w:r w:rsidR="00270C1F">
        <w:rPr>
          <w:rFonts w:eastAsia="Times New Roman"/>
          <w:bCs/>
          <w:kern w:val="32"/>
          <w:sz w:val="22"/>
          <w:szCs w:val="22"/>
        </w:rPr>
        <w:t xml:space="preserve">  док остале двије смјене броје</w:t>
      </w:r>
      <w:r w:rsidR="00DF6285" w:rsidRPr="00ED6A17">
        <w:rPr>
          <w:rFonts w:eastAsia="Times New Roman"/>
          <w:bCs/>
          <w:kern w:val="32"/>
          <w:sz w:val="22"/>
          <w:szCs w:val="22"/>
        </w:rPr>
        <w:t xml:space="preserve"> по 3 ватрогасца. Број извршилаца је у складу са Правилником о унутрашњој организацији и систематизацији радних мјеста, међутим у љетњем периоду, кад је повећан ризик избијања пожара  на отвор</w:t>
      </w:r>
      <w:r w:rsidR="00B621AD" w:rsidRPr="00ED6A17">
        <w:rPr>
          <w:rFonts w:eastAsia="Times New Roman"/>
          <w:bCs/>
          <w:kern w:val="32"/>
          <w:sz w:val="22"/>
          <w:szCs w:val="22"/>
        </w:rPr>
        <w:t xml:space="preserve">еном простору, пожељно би било </w:t>
      </w:r>
      <w:r w:rsidR="00DF6285" w:rsidRPr="00ED6A17">
        <w:rPr>
          <w:rFonts w:eastAsia="Times New Roman"/>
          <w:bCs/>
          <w:kern w:val="32"/>
          <w:sz w:val="22"/>
          <w:szCs w:val="22"/>
        </w:rPr>
        <w:t xml:space="preserve">ангажовати привремено још 2 ватрогасаца како би јединица успјешније дјеловала. Ватрогасци посједују униформу за дежурање, радна одијела, опасаче, чизме, шљемове и заштитна интервентна одијела Номекс за гашење пожара. ТВЈ посједује једно заштитно одијело за пролазак кроз ватру. </w:t>
      </w:r>
      <w:r w:rsidR="00497DEF" w:rsidRPr="00ED6A17">
        <w:rPr>
          <w:rFonts w:eastAsia="Times New Roman"/>
          <w:b/>
          <w:bCs/>
          <w:kern w:val="32"/>
          <w:sz w:val="22"/>
          <w:szCs w:val="22"/>
        </w:rPr>
        <w:t xml:space="preserve">Од опреме </w:t>
      </w:r>
      <w:r w:rsidR="00497DEF" w:rsidRPr="00ED6A17">
        <w:rPr>
          <w:rFonts w:eastAsia="Times New Roman"/>
          <w:b/>
          <w:bCs/>
          <w:kern w:val="32"/>
          <w:sz w:val="22"/>
          <w:szCs w:val="22"/>
        </w:rPr>
        <w:lastRenderedPageBreak/>
        <w:t>за спас</w:t>
      </w:r>
      <w:r w:rsidR="00DF6285" w:rsidRPr="00ED6A17">
        <w:rPr>
          <w:rFonts w:eastAsia="Times New Roman"/>
          <w:b/>
          <w:bCs/>
          <w:kern w:val="32"/>
          <w:sz w:val="22"/>
          <w:szCs w:val="22"/>
        </w:rPr>
        <w:t>авање</w:t>
      </w:r>
      <w:r w:rsidR="00DF6285" w:rsidRPr="00ED6A17">
        <w:rPr>
          <w:rFonts w:eastAsia="Times New Roman"/>
          <w:bCs/>
          <w:kern w:val="32"/>
          <w:sz w:val="22"/>
          <w:szCs w:val="22"/>
        </w:rPr>
        <w:t xml:space="preserve"> Ватрог</w:t>
      </w:r>
      <w:r w:rsidR="00497DEF" w:rsidRPr="00ED6A17">
        <w:rPr>
          <w:rFonts w:eastAsia="Times New Roman"/>
          <w:bCs/>
          <w:kern w:val="32"/>
          <w:sz w:val="22"/>
          <w:szCs w:val="22"/>
        </w:rPr>
        <w:t>асна јединица посједује љестве</w:t>
      </w:r>
      <w:r w:rsidR="00DF6285" w:rsidRPr="00ED6A17">
        <w:rPr>
          <w:rFonts w:eastAsia="Times New Roman"/>
          <w:bCs/>
          <w:kern w:val="32"/>
          <w:sz w:val="22"/>
          <w:szCs w:val="22"/>
        </w:rPr>
        <w:t xml:space="preserve"> кукаче и растегаче, које се употербљавају приликом спашавања из објеката до другог спрата. </w:t>
      </w:r>
      <w:r w:rsidR="00497DEF" w:rsidRPr="00ED6A17">
        <w:rPr>
          <w:rFonts w:eastAsia="Times New Roman"/>
          <w:b/>
          <w:bCs/>
          <w:kern w:val="32"/>
          <w:sz w:val="22"/>
          <w:szCs w:val="22"/>
        </w:rPr>
        <w:t>ТВЈ Модрича не располаже техником и опремом за спас</w:t>
      </w:r>
      <w:r w:rsidR="00DF6285" w:rsidRPr="00ED6A17">
        <w:rPr>
          <w:rFonts w:eastAsia="Times New Roman"/>
          <w:b/>
          <w:bCs/>
          <w:kern w:val="32"/>
          <w:sz w:val="22"/>
          <w:szCs w:val="22"/>
        </w:rPr>
        <w:t xml:space="preserve">авање са већих висина.  </w:t>
      </w:r>
    </w:p>
    <w:p w:rsidR="00DF6285" w:rsidRPr="00ED6A17" w:rsidRDefault="00DF6285" w:rsidP="006E6A3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Планом опремања у наредном периоду предвиђена  је и набавка  универзалне мобилне преносне спиралне ватрогасне спуснице за евакуацију лица угрожених пожаром из свих објеката преко пет спратова висине. </w:t>
      </w:r>
      <w:r w:rsidR="00497DEF" w:rsidRPr="00ED6A17">
        <w:rPr>
          <w:rFonts w:eastAsia="Times New Roman"/>
          <w:bCs/>
          <w:kern w:val="32"/>
          <w:sz w:val="22"/>
          <w:szCs w:val="22"/>
        </w:rPr>
        <w:t>Ватрогасна јединица Модрича је</w:t>
      </w:r>
      <w:r w:rsidR="00270C1F">
        <w:rPr>
          <w:rFonts w:eastAsia="Times New Roman"/>
          <w:bCs/>
          <w:kern w:val="32"/>
          <w:sz w:val="22"/>
          <w:szCs w:val="22"/>
          <w:lang w:val="sr-Cyrl-CS"/>
        </w:rPr>
        <w:t xml:space="preserve"> </w:t>
      </w:r>
      <w:r w:rsidRPr="00ED6A17">
        <w:rPr>
          <w:rFonts w:eastAsia="Times New Roman"/>
          <w:b/>
          <w:bCs/>
          <w:kern w:val="32"/>
          <w:sz w:val="22"/>
          <w:szCs w:val="22"/>
        </w:rPr>
        <w:t>обезбиједила  потребну  радио везу</w:t>
      </w:r>
      <w:r w:rsidRPr="00ED6A17">
        <w:rPr>
          <w:rFonts w:eastAsia="Times New Roman"/>
          <w:bCs/>
          <w:kern w:val="32"/>
          <w:sz w:val="22"/>
          <w:szCs w:val="22"/>
        </w:rPr>
        <w:t xml:space="preserve"> која се састоји од 7 радио станица. Ватрогасци су повезани радио везом са возилима и дежурним ватрогасцем у ватрогасном дому. Са једним посебним каналом увезана је са  предузетном  ватрогасном  јединицом Рафинерије уља Модрича.</w:t>
      </w:r>
    </w:p>
    <w:p w:rsidR="00116259" w:rsidRPr="00ED6A17" w:rsidRDefault="00DF6285" w:rsidP="006E6A3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Код већих пожара у </w:t>
      </w:r>
      <w:r w:rsidR="00497DEF" w:rsidRPr="00ED6A17">
        <w:rPr>
          <w:rFonts w:eastAsia="Times New Roman"/>
          <w:bCs/>
          <w:kern w:val="32"/>
          <w:sz w:val="22"/>
          <w:szCs w:val="22"/>
        </w:rPr>
        <w:t xml:space="preserve">акцију </w:t>
      </w:r>
      <w:r w:rsidR="007178DD" w:rsidRPr="00ED6A17">
        <w:rPr>
          <w:rFonts w:eastAsia="Times New Roman"/>
          <w:bCs/>
          <w:kern w:val="32"/>
          <w:sz w:val="22"/>
          <w:szCs w:val="22"/>
        </w:rPr>
        <w:t>гашења</w:t>
      </w:r>
      <w:r w:rsidR="00497DEF" w:rsidRPr="00ED6A17">
        <w:rPr>
          <w:rFonts w:eastAsia="Times New Roman"/>
          <w:bCs/>
          <w:kern w:val="32"/>
          <w:sz w:val="22"/>
          <w:szCs w:val="22"/>
        </w:rPr>
        <w:t xml:space="preserve"> ТВЈ затражи помоћ</w:t>
      </w:r>
      <w:r w:rsidRPr="00ED6A17">
        <w:rPr>
          <w:rFonts w:eastAsia="Times New Roman"/>
          <w:bCs/>
          <w:kern w:val="32"/>
          <w:sz w:val="22"/>
          <w:szCs w:val="22"/>
        </w:rPr>
        <w:t xml:space="preserve"> од </w:t>
      </w:r>
      <w:r w:rsidRPr="00ED6A17">
        <w:rPr>
          <w:rFonts w:eastAsia="Times New Roman"/>
          <w:b/>
          <w:bCs/>
          <w:kern w:val="32"/>
          <w:sz w:val="22"/>
          <w:szCs w:val="22"/>
        </w:rPr>
        <w:t>Предузетне ватрогасне јединице Рафинерије уља Модрича</w:t>
      </w:r>
      <w:r w:rsidRPr="00ED6A17">
        <w:rPr>
          <w:rFonts w:eastAsia="Times New Roman"/>
          <w:bCs/>
          <w:kern w:val="32"/>
          <w:sz w:val="22"/>
          <w:szCs w:val="22"/>
        </w:rPr>
        <w:t xml:space="preserve">. У случају већих шумских пожара и поплава </w:t>
      </w:r>
      <w:r w:rsidR="0018554C">
        <w:rPr>
          <w:rFonts w:eastAsia="Times New Roman"/>
          <w:bCs/>
          <w:kern w:val="32"/>
          <w:sz w:val="22"/>
          <w:szCs w:val="22"/>
        </w:rPr>
        <w:t xml:space="preserve"> врши се мобилизација </w:t>
      </w:r>
      <w:r w:rsidRPr="00ED6A17">
        <w:rPr>
          <w:rFonts w:eastAsia="Times New Roman"/>
          <w:bCs/>
          <w:kern w:val="32"/>
          <w:sz w:val="22"/>
          <w:szCs w:val="22"/>
        </w:rPr>
        <w:t xml:space="preserve"> јединиц</w:t>
      </w:r>
      <w:r w:rsidR="0018554C">
        <w:rPr>
          <w:rFonts w:eastAsia="Times New Roman"/>
          <w:bCs/>
          <w:kern w:val="32"/>
          <w:sz w:val="22"/>
          <w:szCs w:val="22"/>
        </w:rPr>
        <w:t>a</w:t>
      </w:r>
      <w:r w:rsidRPr="00ED6A17">
        <w:rPr>
          <w:rFonts w:eastAsia="Times New Roman"/>
          <w:bCs/>
          <w:kern w:val="32"/>
          <w:sz w:val="22"/>
          <w:szCs w:val="22"/>
        </w:rPr>
        <w:t xml:space="preserve"> цивилне заштите.</w:t>
      </w:r>
    </w:p>
    <w:p w:rsidR="000A6EC5" w:rsidRPr="00ED6A17" w:rsidRDefault="00116259" w:rsidP="006E6A3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У плану је формирање </w:t>
      </w:r>
      <w:r w:rsidRPr="00ED6A17">
        <w:rPr>
          <w:rFonts w:eastAsia="Times New Roman"/>
          <w:b/>
          <w:bCs/>
          <w:kern w:val="32"/>
          <w:sz w:val="22"/>
          <w:szCs w:val="22"/>
        </w:rPr>
        <w:t>добровољног ватрогасног друштва (ДВД)</w:t>
      </w:r>
      <w:r w:rsidRPr="00ED6A17">
        <w:rPr>
          <w:rFonts w:eastAsia="Times New Roman"/>
          <w:bCs/>
          <w:kern w:val="32"/>
          <w:sz w:val="22"/>
          <w:szCs w:val="22"/>
        </w:rPr>
        <w:t xml:space="preserve"> као вишенамјенске јединице цивилне зашт</w:t>
      </w:r>
      <w:r w:rsidR="00270C1F">
        <w:rPr>
          <w:rFonts w:eastAsia="Times New Roman"/>
          <w:bCs/>
          <w:kern w:val="32"/>
          <w:sz w:val="22"/>
          <w:szCs w:val="22"/>
        </w:rPr>
        <w:t>ите чији ће приоритетни задатак</w:t>
      </w:r>
      <w:r w:rsidRPr="00ED6A17">
        <w:rPr>
          <w:rFonts w:eastAsia="Times New Roman"/>
          <w:bCs/>
          <w:kern w:val="32"/>
          <w:sz w:val="22"/>
          <w:szCs w:val="22"/>
        </w:rPr>
        <w:t xml:space="preserve"> бити подршка ТВЈ Модрича при гашењу пожара на отвореном простору.</w:t>
      </w:r>
    </w:p>
    <w:p w:rsidR="00864305" w:rsidRPr="00ED6A17" w:rsidRDefault="00116259" w:rsidP="006E6A3A">
      <w:pPr>
        <w:pStyle w:val="CommentText"/>
        <w:spacing w:before="120" w:after="120"/>
        <w:ind w:left="426"/>
        <w:jc w:val="both"/>
        <w:rPr>
          <w:rFonts w:eastAsia="Times New Roman"/>
          <w:bCs/>
          <w:kern w:val="32"/>
          <w:sz w:val="22"/>
          <w:szCs w:val="22"/>
        </w:rPr>
      </w:pPr>
      <w:r w:rsidRPr="00ED6A17">
        <w:rPr>
          <w:rFonts w:eastAsia="Times New Roman"/>
          <w:b/>
          <w:bCs/>
          <w:kern w:val="32"/>
          <w:sz w:val="22"/>
          <w:szCs w:val="22"/>
        </w:rPr>
        <w:t xml:space="preserve">Специјализована екипа цивилне заштите за спасавање на води и под водом - </w:t>
      </w:r>
      <w:r w:rsidRPr="00ED6A17">
        <w:rPr>
          <w:rFonts w:eastAsia="Times New Roman"/>
          <w:bCs/>
          <w:kern w:val="32"/>
          <w:sz w:val="22"/>
          <w:szCs w:val="22"/>
        </w:rPr>
        <w:t>основана у оквиру</w:t>
      </w:r>
      <w:r w:rsidRPr="00ED6A17">
        <w:rPr>
          <w:rFonts w:eastAsia="Times New Roman"/>
          <w:b/>
          <w:bCs/>
          <w:kern w:val="32"/>
          <w:sz w:val="22"/>
          <w:szCs w:val="22"/>
        </w:rPr>
        <w:t xml:space="preserve"> Ронилачког клуба „Видра“ из Модриче. </w:t>
      </w:r>
      <w:r w:rsidRPr="00ED6A17">
        <w:rPr>
          <w:rFonts w:eastAsia="Times New Roman"/>
          <w:bCs/>
          <w:kern w:val="32"/>
          <w:sz w:val="22"/>
          <w:szCs w:val="22"/>
        </w:rPr>
        <w:t>Клуб врши обучавање чланова у роњењу, доприноси заштити животне средине,</w:t>
      </w:r>
      <w:r w:rsidR="00864305" w:rsidRPr="00ED6A17">
        <w:rPr>
          <w:rFonts w:eastAsia="Times New Roman"/>
          <w:bCs/>
          <w:kern w:val="32"/>
          <w:sz w:val="22"/>
          <w:szCs w:val="22"/>
        </w:rPr>
        <w:t xml:space="preserve"> као и заштити вода и</w:t>
      </w:r>
      <w:r w:rsidRPr="00ED6A17">
        <w:rPr>
          <w:rFonts w:eastAsia="Times New Roman"/>
          <w:bCs/>
          <w:kern w:val="32"/>
          <w:sz w:val="22"/>
          <w:szCs w:val="22"/>
        </w:rPr>
        <w:t xml:space="preserve"> водних ресурса. </w:t>
      </w:r>
      <w:r w:rsidR="00864305" w:rsidRPr="00ED6A17">
        <w:rPr>
          <w:rFonts w:eastAsia="Times New Roman"/>
          <w:bCs/>
          <w:kern w:val="32"/>
          <w:sz w:val="22"/>
          <w:szCs w:val="22"/>
        </w:rPr>
        <w:t>У оквиру ове специјализоване екипе је о</w:t>
      </w:r>
      <w:r w:rsidRPr="00ED6A17">
        <w:rPr>
          <w:rFonts w:eastAsia="Times New Roman"/>
          <w:bCs/>
          <w:kern w:val="32"/>
          <w:sz w:val="22"/>
          <w:szCs w:val="22"/>
        </w:rPr>
        <w:t>рганизов</w:t>
      </w:r>
      <w:r w:rsidR="00864305" w:rsidRPr="00ED6A17">
        <w:rPr>
          <w:rFonts w:eastAsia="Times New Roman"/>
          <w:bCs/>
          <w:kern w:val="32"/>
          <w:sz w:val="22"/>
          <w:szCs w:val="22"/>
        </w:rPr>
        <w:t>ан и</w:t>
      </w:r>
      <w:r w:rsidR="00270C1F">
        <w:rPr>
          <w:rFonts w:eastAsia="Times New Roman"/>
          <w:bCs/>
          <w:kern w:val="32"/>
          <w:sz w:val="22"/>
          <w:szCs w:val="22"/>
          <w:lang w:val="sr-Cyrl-CS"/>
        </w:rPr>
        <w:t xml:space="preserve"> </w:t>
      </w:r>
      <w:r w:rsidRPr="00ED6A17">
        <w:rPr>
          <w:rFonts w:eastAsia="Times New Roman"/>
          <w:b/>
          <w:bCs/>
          <w:kern w:val="32"/>
          <w:sz w:val="22"/>
          <w:szCs w:val="22"/>
        </w:rPr>
        <w:t>стручни тим за заштиту људских живота и материјалних добара у</w:t>
      </w:r>
      <w:r w:rsidR="00270C1F">
        <w:rPr>
          <w:rFonts w:eastAsia="Times New Roman"/>
          <w:b/>
          <w:bCs/>
          <w:kern w:val="32"/>
          <w:sz w:val="22"/>
          <w:szCs w:val="22"/>
          <w:lang w:val="sr-Cyrl-CS"/>
        </w:rPr>
        <w:t xml:space="preserve"> </w:t>
      </w:r>
      <w:r w:rsidRPr="00ED6A17">
        <w:rPr>
          <w:rFonts w:eastAsia="Times New Roman"/>
          <w:b/>
          <w:bCs/>
          <w:kern w:val="32"/>
          <w:sz w:val="22"/>
          <w:szCs w:val="22"/>
        </w:rPr>
        <w:t>ванредним ситуацијама</w:t>
      </w:r>
      <w:r w:rsidRPr="00ED6A17">
        <w:rPr>
          <w:rFonts w:eastAsia="Times New Roman"/>
          <w:bCs/>
          <w:kern w:val="32"/>
          <w:sz w:val="22"/>
          <w:szCs w:val="22"/>
        </w:rPr>
        <w:t xml:space="preserve"> који учествује у тражењу утопљеника, подводно деминирање и тражење минско-експлозивних средстава под водом. </w:t>
      </w:r>
      <w:r w:rsidRPr="00ED6A17">
        <w:rPr>
          <w:rFonts w:eastAsia="Times New Roman"/>
          <w:b/>
          <w:bCs/>
          <w:kern w:val="32"/>
          <w:sz w:val="22"/>
          <w:szCs w:val="22"/>
        </w:rPr>
        <w:t>У случају ванредних ситуација</w:t>
      </w:r>
      <w:r w:rsidRPr="00ED6A17">
        <w:rPr>
          <w:rFonts w:eastAsia="Times New Roman"/>
          <w:bCs/>
          <w:kern w:val="32"/>
          <w:sz w:val="22"/>
          <w:szCs w:val="22"/>
        </w:rPr>
        <w:t xml:space="preserve"> због опасности од поплаве Ронилачки клуб „Видра“ је носилац задатака заштите и спасавања на води и под водом. У клубу дјелује тренутно 1</w:t>
      </w:r>
      <w:r w:rsidR="0018554C">
        <w:rPr>
          <w:rFonts w:eastAsia="Times New Roman"/>
          <w:bCs/>
          <w:kern w:val="32"/>
          <w:sz w:val="22"/>
          <w:szCs w:val="22"/>
        </w:rPr>
        <w:t>4</w:t>
      </w:r>
      <w:r w:rsidRPr="00ED6A17">
        <w:rPr>
          <w:rFonts w:eastAsia="Times New Roman"/>
          <w:bCs/>
          <w:kern w:val="32"/>
          <w:sz w:val="22"/>
          <w:szCs w:val="22"/>
        </w:rPr>
        <w:t xml:space="preserve"> активних ронилаца</w:t>
      </w:r>
      <w:r w:rsidR="00604107" w:rsidRPr="00ED6A17">
        <w:rPr>
          <w:rFonts w:eastAsia="Times New Roman"/>
          <w:bCs/>
          <w:kern w:val="32"/>
          <w:sz w:val="22"/>
          <w:szCs w:val="22"/>
        </w:rPr>
        <w:t>.</w:t>
      </w:r>
      <w:r w:rsidRPr="00ED6A17">
        <w:rPr>
          <w:rFonts w:eastAsia="Times New Roman"/>
          <w:bCs/>
          <w:kern w:val="32"/>
          <w:sz w:val="22"/>
          <w:szCs w:val="22"/>
        </w:rPr>
        <w:t xml:space="preserve"> Према стандардима Свјетске ронилачке федерациј</w:t>
      </w:r>
      <w:r w:rsidR="0018554C">
        <w:rPr>
          <w:rFonts w:eastAsia="Times New Roman"/>
          <w:bCs/>
          <w:kern w:val="32"/>
          <w:sz w:val="22"/>
          <w:szCs w:val="22"/>
        </w:rPr>
        <w:t>e</w:t>
      </w:r>
      <w:r w:rsidRPr="00ED6A17">
        <w:rPr>
          <w:rFonts w:eastAsia="Times New Roman"/>
          <w:bCs/>
          <w:kern w:val="32"/>
          <w:sz w:val="22"/>
          <w:szCs w:val="22"/>
        </w:rPr>
        <w:t xml:space="preserve"> (CMAS) почетни курс за стицање категорије Р1 („ронилац са једном звијездом“) има </w:t>
      </w:r>
      <w:r w:rsidR="0018554C">
        <w:rPr>
          <w:rFonts w:eastAsia="Times New Roman"/>
          <w:bCs/>
          <w:kern w:val="32"/>
          <w:sz w:val="22"/>
          <w:szCs w:val="22"/>
        </w:rPr>
        <w:t>11</w:t>
      </w:r>
      <w:r w:rsidRPr="00ED6A17">
        <w:rPr>
          <w:rFonts w:eastAsia="Times New Roman"/>
          <w:bCs/>
          <w:kern w:val="32"/>
          <w:sz w:val="22"/>
          <w:szCs w:val="22"/>
        </w:rPr>
        <w:t xml:space="preserve"> чланова. Категорију Р2 (“ронилац са двије звијезде”) има 2 члана, а категорију Р3 (“ронилац са три звијезде”) има 1 члан. Од наведених ронилаца 4 члана су положили и испит за спасиоца на отвореним водама.</w:t>
      </w:r>
      <w:r w:rsidR="00864305" w:rsidRPr="00ED6A17">
        <w:rPr>
          <w:rFonts w:eastAsia="Times New Roman"/>
          <w:bCs/>
          <w:kern w:val="32"/>
          <w:sz w:val="22"/>
          <w:szCs w:val="22"/>
        </w:rPr>
        <w:t xml:space="preserve"> У ванредним ситуацијама користе опрему и средства која су </w:t>
      </w:r>
      <w:r w:rsidR="00270C1F" w:rsidRPr="00ED6A17">
        <w:rPr>
          <w:rFonts w:eastAsia="Times New Roman"/>
          <w:bCs/>
          <w:kern w:val="32"/>
          <w:sz w:val="22"/>
          <w:szCs w:val="22"/>
        </w:rPr>
        <w:t xml:space="preserve">Клубу </w:t>
      </w:r>
      <w:r w:rsidR="00864305" w:rsidRPr="00ED6A17">
        <w:rPr>
          <w:rFonts w:eastAsia="Times New Roman"/>
          <w:bCs/>
          <w:kern w:val="32"/>
          <w:sz w:val="22"/>
          <w:szCs w:val="22"/>
        </w:rPr>
        <w:t>дод</w:t>
      </w:r>
      <w:r w:rsidR="00497DEF" w:rsidRPr="00ED6A17">
        <w:rPr>
          <w:rFonts w:eastAsia="Times New Roman"/>
          <w:bCs/>
          <w:kern w:val="32"/>
          <w:sz w:val="22"/>
          <w:szCs w:val="22"/>
        </w:rPr>
        <w:t>и</w:t>
      </w:r>
      <w:r w:rsidR="00864305" w:rsidRPr="00ED6A17">
        <w:rPr>
          <w:rFonts w:eastAsia="Times New Roman"/>
          <w:bCs/>
          <w:kern w:val="32"/>
          <w:sz w:val="22"/>
          <w:szCs w:val="22"/>
        </w:rPr>
        <w:t>јељена од локалне заједнице.</w:t>
      </w:r>
    </w:p>
    <w:p w:rsidR="00864305" w:rsidRPr="00ED6A17" w:rsidRDefault="004313DE" w:rsidP="006E6A3A">
      <w:pPr>
        <w:pStyle w:val="CommentText"/>
        <w:spacing w:before="120" w:after="120"/>
        <w:ind w:left="426"/>
        <w:jc w:val="both"/>
        <w:rPr>
          <w:rFonts w:eastAsia="Times New Roman"/>
          <w:bCs/>
          <w:kern w:val="32"/>
          <w:sz w:val="22"/>
          <w:szCs w:val="22"/>
        </w:rPr>
      </w:pPr>
      <w:r w:rsidRPr="00ED6A17">
        <w:rPr>
          <w:rFonts w:eastAsia="Times New Roman"/>
          <w:b/>
          <w:bCs/>
          <w:kern w:val="32"/>
          <w:sz w:val="22"/>
          <w:szCs w:val="22"/>
        </w:rPr>
        <w:t>Општинска орг</w:t>
      </w:r>
      <w:r w:rsidR="00F7759D" w:rsidRPr="00ED6A17">
        <w:rPr>
          <w:rFonts w:eastAsia="Times New Roman"/>
          <w:b/>
          <w:bCs/>
          <w:kern w:val="32"/>
          <w:sz w:val="22"/>
          <w:szCs w:val="22"/>
        </w:rPr>
        <w:t>анизација Црвеног крста Модрича</w:t>
      </w:r>
      <w:r w:rsidR="00270C1F">
        <w:rPr>
          <w:rFonts w:eastAsia="Times New Roman"/>
          <w:b/>
          <w:bCs/>
          <w:kern w:val="32"/>
          <w:sz w:val="22"/>
          <w:szCs w:val="22"/>
          <w:lang w:val="sr-Cyrl-CS"/>
        </w:rPr>
        <w:t xml:space="preserve"> </w:t>
      </w:r>
      <w:r w:rsidR="00864305" w:rsidRPr="00ED6A17">
        <w:rPr>
          <w:rFonts w:eastAsia="Times New Roman"/>
          <w:bCs/>
          <w:kern w:val="32"/>
          <w:sz w:val="22"/>
          <w:szCs w:val="22"/>
        </w:rPr>
        <w:t>у оквиру задатака заштите  и спасавања грађана у ванредним ситуацијама учествују у евакуацији угрожених грађана и збрињавању евакуисаних лица. У свом саставу имају Организовану Вишенамјенску теренску екипу (ВТЕ) која броји 12 чланова, а по потреби могу ангажовати волонтере.</w:t>
      </w:r>
    </w:p>
    <w:p w:rsidR="00A20639" w:rsidRPr="00ED6A17" w:rsidRDefault="00A20639" w:rsidP="006E6A3A">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Приликом ванредне ситуације на подручју општине Модрича </w:t>
      </w:r>
      <w:r w:rsidRPr="00ED6A17">
        <w:rPr>
          <w:rFonts w:eastAsia="Times New Roman"/>
          <w:b/>
          <w:bCs/>
          <w:kern w:val="32"/>
          <w:sz w:val="22"/>
          <w:szCs w:val="22"/>
        </w:rPr>
        <w:t>дјелују јавна, зависна и друга предузећа у складу са властитим плановима за ванредне ситуације.</w:t>
      </w:r>
      <w:r w:rsidR="00270C1F">
        <w:rPr>
          <w:rFonts w:eastAsia="Times New Roman"/>
          <w:b/>
          <w:bCs/>
          <w:kern w:val="32"/>
          <w:sz w:val="22"/>
          <w:szCs w:val="22"/>
          <w:lang w:val="sr-Cyrl-CS"/>
        </w:rPr>
        <w:t xml:space="preserve"> </w:t>
      </w:r>
      <w:r w:rsidRPr="00ED6A17">
        <w:rPr>
          <w:rFonts w:eastAsia="Times New Roman"/>
          <w:b/>
          <w:bCs/>
          <w:kern w:val="32"/>
          <w:sz w:val="22"/>
          <w:szCs w:val="22"/>
        </w:rPr>
        <w:t>ЈЗУ Дом здравља Модрича</w:t>
      </w:r>
      <w:r w:rsidRPr="00ED6A17">
        <w:rPr>
          <w:rFonts w:eastAsia="Times New Roman"/>
          <w:bCs/>
          <w:kern w:val="32"/>
          <w:sz w:val="22"/>
          <w:szCs w:val="22"/>
        </w:rPr>
        <w:t xml:space="preserve"> врши све активности прве медицинске помоћи унесрећенима, хигијенско-епидемиолошку превентиву и заштиту </w:t>
      </w:r>
      <w:r w:rsidR="007178DD" w:rsidRPr="00ED6A17">
        <w:rPr>
          <w:rFonts w:eastAsia="Times New Roman"/>
          <w:bCs/>
          <w:kern w:val="32"/>
          <w:sz w:val="22"/>
          <w:szCs w:val="22"/>
        </w:rPr>
        <w:t>грађана</w:t>
      </w:r>
      <w:r w:rsidRPr="00ED6A17">
        <w:rPr>
          <w:rFonts w:eastAsia="Times New Roman"/>
          <w:bCs/>
          <w:kern w:val="32"/>
          <w:sz w:val="22"/>
          <w:szCs w:val="22"/>
        </w:rPr>
        <w:t xml:space="preserve"> као и медицинско збрињавање обољелих лица. </w:t>
      </w:r>
      <w:r w:rsidRPr="00ED6A17">
        <w:rPr>
          <w:rFonts w:eastAsia="Times New Roman"/>
          <w:b/>
          <w:bCs/>
          <w:kern w:val="32"/>
          <w:sz w:val="22"/>
          <w:szCs w:val="22"/>
        </w:rPr>
        <w:t>ЗП „Елекро Добој“, РЈ Модрича</w:t>
      </w:r>
      <w:r w:rsidRPr="00ED6A17">
        <w:rPr>
          <w:rFonts w:eastAsia="Times New Roman"/>
          <w:bCs/>
          <w:kern w:val="32"/>
          <w:sz w:val="22"/>
          <w:szCs w:val="22"/>
        </w:rPr>
        <w:t xml:space="preserve"> врши ланско искључивање електро-мреже и правовремене поправке на истој. </w:t>
      </w:r>
      <w:r w:rsidRPr="00ED6A17">
        <w:rPr>
          <w:rFonts w:eastAsia="Times New Roman"/>
          <w:b/>
          <w:bCs/>
          <w:kern w:val="32"/>
          <w:sz w:val="22"/>
          <w:szCs w:val="22"/>
        </w:rPr>
        <w:t>АД „Комуналац“</w:t>
      </w:r>
      <w:r w:rsidRPr="00ED6A17">
        <w:rPr>
          <w:rFonts w:eastAsia="Times New Roman"/>
          <w:bCs/>
          <w:kern w:val="32"/>
          <w:sz w:val="22"/>
          <w:szCs w:val="22"/>
        </w:rPr>
        <w:t xml:space="preserve"> се ангажује у акцијама асанације терена захваћеног дјеловањем елемен</w:t>
      </w:r>
      <w:r w:rsidR="00497DEF" w:rsidRPr="00ED6A17">
        <w:rPr>
          <w:rFonts w:eastAsia="Times New Roman"/>
          <w:bCs/>
          <w:kern w:val="32"/>
          <w:sz w:val="22"/>
          <w:szCs w:val="22"/>
        </w:rPr>
        <w:t>тарне непогоде и друге несреће.</w:t>
      </w:r>
      <w:r w:rsidRPr="00ED6A17">
        <w:rPr>
          <w:rFonts w:eastAsia="Times New Roman"/>
          <w:bCs/>
          <w:kern w:val="32"/>
          <w:sz w:val="22"/>
          <w:szCs w:val="22"/>
        </w:rPr>
        <w:t xml:space="preserve"> Приликом ванредне ситуације локална заједница ангажује по потреби </w:t>
      </w:r>
      <w:r w:rsidRPr="00ED6A17">
        <w:rPr>
          <w:rFonts w:eastAsia="Times New Roman"/>
          <w:b/>
          <w:bCs/>
          <w:kern w:val="32"/>
          <w:sz w:val="22"/>
          <w:szCs w:val="22"/>
        </w:rPr>
        <w:t>грађевинска предузећа са властитом радном снагом</w:t>
      </w:r>
      <w:r w:rsidRPr="00ED6A17">
        <w:rPr>
          <w:rFonts w:eastAsia="Times New Roman"/>
          <w:bCs/>
          <w:kern w:val="32"/>
          <w:sz w:val="22"/>
          <w:szCs w:val="22"/>
        </w:rPr>
        <w:t xml:space="preserve">, односно возилима и грађевинским машинама чиме се постиже довољна оперативност снага и средстава за пружање адекватног одговора на </w:t>
      </w:r>
      <w:r w:rsidR="007178DD" w:rsidRPr="00ED6A17">
        <w:rPr>
          <w:rFonts w:eastAsia="Times New Roman"/>
          <w:bCs/>
          <w:kern w:val="32"/>
          <w:sz w:val="22"/>
          <w:szCs w:val="22"/>
        </w:rPr>
        <w:t>елементарну</w:t>
      </w:r>
      <w:r w:rsidRPr="00ED6A17">
        <w:rPr>
          <w:rFonts w:eastAsia="Times New Roman"/>
          <w:bCs/>
          <w:kern w:val="32"/>
          <w:sz w:val="22"/>
          <w:szCs w:val="22"/>
        </w:rPr>
        <w:t xml:space="preserve"> непогоду и другу несрећу.</w:t>
      </w:r>
    </w:p>
    <w:p w:rsidR="00A20639" w:rsidRPr="00ED6A17" w:rsidRDefault="007178DD" w:rsidP="006E6A3A">
      <w:pPr>
        <w:pStyle w:val="CommentText"/>
        <w:spacing w:before="120" w:after="120"/>
        <w:ind w:left="426"/>
        <w:jc w:val="both"/>
        <w:rPr>
          <w:rFonts w:eastAsia="Times New Roman"/>
          <w:bCs/>
          <w:kern w:val="32"/>
          <w:sz w:val="22"/>
          <w:szCs w:val="22"/>
        </w:rPr>
      </w:pPr>
      <w:r>
        <w:rPr>
          <w:rFonts w:eastAsia="Times New Roman"/>
          <w:bCs/>
          <w:kern w:val="32"/>
          <w:sz w:val="22"/>
          <w:szCs w:val="22"/>
        </w:rPr>
        <w:lastRenderedPageBreak/>
        <w:t>У току је процес инсталирања</w:t>
      </w:r>
      <w:r w:rsidR="00A20639" w:rsidRPr="00ED6A17">
        <w:rPr>
          <w:rFonts w:eastAsia="Times New Roman"/>
          <w:bCs/>
          <w:kern w:val="32"/>
          <w:sz w:val="22"/>
          <w:szCs w:val="22"/>
        </w:rPr>
        <w:t xml:space="preserve"> система за узбуњивање и обавјештавање на урбаном подручју општине. Тренутно су у функцији двије сирене за узбуњивање.</w:t>
      </w:r>
    </w:p>
    <w:p w:rsidR="002A66A4" w:rsidRDefault="00A20639" w:rsidP="009D07D5">
      <w:pPr>
        <w:pStyle w:val="CommentText"/>
        <w:spacing w:before="120" w:after="120"/>
        <w:ind w:left="426"/>
        <w:jc w:val="both"/>
        <w:rPr>
          <w:rFonts w:eastAsia="Times New Roman"/>
          <w:bCs/>
          <w:kern w:val="32"/>
          <w:sz w:val="22"/>
          <w:szCs w:val="22"/>
        </w:rPr>
      </w:pPr>
      <w:r w:rsidRPr="00ED6A17">
        <w:rPr>
          <w:rFonts w:eastAsia="Times New Roman"/>
          <w:b/>
          <w:bCs/>
          <w:kern w:val="32"/>
          <w:sz w:val="22"/>
          <w:szCs w:val="22"/>
        </w:rPr>
        <w:t>Све наведене акције координира Општински штаб за ванредне ситуације Модрича</w:t>
      </w:r>
      <w:r w:rsidRPr="00ED6A17">
        <w:rPr>
          <w:rFonts w:eastAsia="Times New Roman"/>
          <w:bCs/>
          <w:kern w:val="32"/>
          <w:sz w:val="22"/>
          <w:szCs w:val="22"/>
        </w:rPr>
        <w:t xml:space="preserve"> који броји 15 чланова. За потребе остваривања функције општинског штаба за ванредне ситуације Модрича у </w:t>
      </w:r>
      <w:r w:rsidR="003321D0" w:rsidRPr="00ED6A17">
        <w:rPr>
          <w:rFonts w:eastAsia="Times New Roman"/>
          <w:bCs/>
          <w:kern w:val="32"/>
          <w:sz w:val="22"/>
          <w:szCs w:val="22"/>
        </w:rPr>
        <w:t xml:space="preserve">наредном периоду у </w:t>
      </w:r>
      <w:r w:rsidR="00C078B1">
        <w:rPr>
          <w:rFonts w:eastAsia="Times New Roman"/>
          <w:bCs/>
          <w:kern w:val="32"/>
          <w:sz w:val="22"/>
          <w:szCs w:val="22"/>
        </w:rPr>
        <w:t>плану је набавка и инсталирање</w:t>
      </w:r>
      <w:r w:rsidRPr="00ED6A17">
        <w:rPr>
          <w:rFonts w:eastAsia="Times New Roman"/>
          <w:bCs/>
          <w:kern w:val="32"/>
          <w:sz w:val="22"/>
          <w:szCs w:val="22"/>
        </w:rPr>
        <w:t xml:space="preserve"> локалног система везе базираног на систем </w:t>
      </w:r>
      <w:r w:rsidRPr="00ED6A17">
        <w:rPr>
          <w:rFonts w:eastAsia="Times New Roman"/>
          <w:b/>
          <w:bCs/>
          <w:kern w:val="32"/>
          <w:sz w:val="22"/>
          <w:szCs w:val="22"/>
        </w:rPr>
        <w:t>КТ радио станица</w:t>
      </w:r>
      <w:r w:rsidRPr="00ED6A17">
        <w:rPr>
          <w:rFonts w:eastAsia="Times New Roman"/>
          <w:bCs/>
          <w:kern w:val="32"/>
          <w:sz w:val="22"/>
          <w:szCs w:val="22"/>
        </w:rPr>
        <w:t>.</w:t>
      </w:r>
    </w:p>
    <w:p w:rsidR="0018554C" w:rsidRDefault="0018554C" w:rsidP="009D07D5">
      <w:pPr>
        <w:pStyle w:val="CommentText"/>
        <w:spacing w:before="120" w:after="120"/>
        <w:ind w:left="426"/>
        <w:jc w:val="both"/>
        <w:rPr>
          <w:rFonts w:eastAsia="Times New Roman"/>
          <w:bCs/>
          <w:kern w:val="32"/>
          <w:sz w:val="22"/>
          <w:szCs w:val="22"/>
        </w:rPr>
      </w:pPr>
      <w:r w:rsidRPr="0018554C">
        <w:rPr>
          <w:rFonts w:eastAsia="Times New Roman"/>
          <w:bCs/>
          <w:kern w:val="32"/>
          <w:sz w:val="22"/>
          <w:szCs w:val="22"/>
        </w:rPr>
        <w:t>У складу са Одлуком о организацији и функционисању цивилне заштите у ванредним ситуацијама на подручју Општине је потребно формирати и опремити Јединице цивилне заштите опште намјене (ЈОН)  у свим мјесним заједницама, као и извршити почетну обуку, те у наредном периоду вршити редовно периодично ажурирање састава ЈОН и обуку.</w:t>
      </w:r>
    </w:p>
    <w:p w:rsidR="00A779FF" w:rsidRPr="00ED6A17" w:rsidRDefault="00A779FF" w:rsidP="002A66A4">
      <w:pPr>
        <w:pStyle w:val="CommentText"/>
        <w:spacing w:before="120" w:after="120"/>
        <w:ind w:left="426"/>
        <w:jc w:val="both"/>
        <w:rPr>
          <w:rFonts w:eastAsia="Times New Roman"/>
          <w:bCs/>
          <w:i/>
          <w:kern w:val="32"/>
          <w:sz w:val="22"/>
          <w:szCs w:val="22"/>
        </w:rPr>
      </w:pPr>
      <w:r w:rsidRPr="00ED6A17">
        <w:rPr>
          <w:rFonts w:eastAsia="Times New Roman"/>
          <w:bCs/>
          <w:i/>
          <w:kern w:val="32"/>
          <w:sz w:val="22"/>
          <w:szCs w:val="22"/>
        </w:rPr>
        <w:t>Поплаве и клизишта</w:t>
      </w:r>
    </w:p>
    <w:p w:rsidR="00A779FF" w:rsidRPr="00ED6A17" w:rsidRDefault="00A779FF" w:rsidP="002A66A4">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Поплаве на подручју општине Модрича настају због утицаја падавина великог интензитета на водотоке унутрашње мреже подручја општине Модрича. У поплављеним подручјима долази до изузетно тешких ситуација за домаћинства, обзиром да се уз поплављена пољопривредна земљ</w:t>
      </w:r>
      <w:r w:rsidR="00270C1F">
        <w:rPr>
          <w:rFonts w:eastAsia="Times New Roman"/>
          <w:bCs/>
          <w:kern w:val="32"/>
          <w:sz w:val="22"/>
          <w:szCs w:val="22"/>
        </w:rPr>
        <w:t>ишта, на појединим локалитетима</w:t>
      </w:r>
      <w:r w:rsidRPr="00ED6A17">
        <w:rPr>
          <w:rFonts w:eastAsia="Times New Roman"/>
          <w:bCs/>
          <w:kern w:val="32"/>
          <w:sz w:val="22"/>
          <w:szCs w:val="22"/>
        </w:rPr>
        <w:t xml:space="preserve"> активирају клизишта, која узрокују оштећења стамбених објеката. Велике воде ријека, као и бујичне воде на другим локацијама општине, проузрокују оштећења</w:t>
      </w:r>
      <w:r w:rsidR="00270C1F">
        <w:rPr>
          <w:rFonts w:eastAsia="Times New Roman"/>
          <w:bCs/>
          <w:kern w:val="32"/>
          <w:sz w:val="22"/>
          <w:szCs w:val="22"/>
          <w:lang w:val="sr-Cyrl-CS"/>
        </w:rPr>
        <w:t xml:space="preserve"> </w:t>
      </w:r>
      <w:r w:rsidRPr="00ED6A17">
        <w:rPr>
          <w:rFonts w:eastAsia="Times New Roman"/>
          <w:bCs/>
          <w:kern w:val="32"/>
          <w:sz w:val="22"/>
          <w:szCs w:val="22"/>
        </w:rPr>
        <w:t>обалних и ријечних мостовних конструкција, пропуста и локалних саобраћајница и нетерних коловоза на разним дионицама у оквиру насељених дијелова општине. Најугроженија насеља су: Модрича 1 – Чворкуша, Модрича 3 – пољопривредно добро, Модрича 4 – Добори, Борово Поље, Скугрић, Врањак, Копривна, Милошевац и Дуго Поље</w:t>
      </w:r>
      <w:r w:rsidR="00CA717C" w:rsidRPr="00ED6A17">
        <w:rPr>
          <w:rFonts w:eastAsia="Times New Roman"/>
          <w:bCs/>
          <w:kern w:val="32"/>
          <w:sz w:val="22"/>
          <w:szCs w:val="22"/>
        </w:rPr>
        <w:t>.</w:t>
      </w:r>
    </w:p>
    <w:p w:rsidR="00A779FF" w:rsidRPr="00ED6A17" w:rsidRDefault="00A779FF" w:rsidP="002A66A4">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На сливном подручју ријеке Босне објекти за заштиту од поплава су у највећем дијелу изграђени у урбаном дијелу Модриче на ријеци Босни. </w:t>
      </w:r>
    </w:p>
    <w:p w:rsidR="00A779FF" w:rsidRPr="00ED6A17" w:rsidRDefault="00A779FF" w:rsidP="002A66A4">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Након поп</w:t>
      </w:r>
      <w:r w:rsidR="00497DEF" w:rsidRPr="00ED6A17">
        <w:rPr>
          <w:rFonts w:eastAsia="Times New Roman"/>
          <w:bCs/>
          <w:kern w:val="32"/>
          <w:sz w:val="22"/>
          <w:szCs w:val="22"/>
        </w:rPr>
        <w:t>лава које су се догодиле 2014. године</w:t>
      </w:r>
      <w:r w:rsidRPr="00ED6A17">
        <w:rPr>
          <w:rFonts w:eastAsia="Times New Roman"/>
          <w:bCs/>
          <w:kern w:val="32"/>
          <w:sz w:val="22"/>
          <w:szCs w:val="22"/>
        </w:rPr>
        <w:t>, за санацију и изградњу система одбране од поплава у Модричи из Фонда солидарности издвојено је 650.000 КМ, а из Европске инвестиционе банке 3,3 милиона КМ. Уређено је 15 километара одводних канала и изграђен насип око насеља Добор. Најављена је изградња кишне канализације у граду.</w:t>
      </w:r>
      <w:r w:rsidRPr="00ED6A17">
        <w:rPr>
          <w:rStyle w:val="FootnoteReference"/>
          <w:rFonts w:eastAsia="Times New Roman"/>
          <w:bCs/>
          <w:kern w:val="32"/>
          <w:sz w:val="22"/>
          <w:szCs w:val="22"/>
        </w:rPr>
        <w:footnoteReference w:id="21"/>
      </w:r>
    </w:p>
    <w:p w:rsidR="0018554C" w:rsidRDefault="00A779FF" w:rsidP="0018554C">
      <w:pPr>
        <w:pStyle w:val="CommentText"/>
        <w:spacing w:before="120" w:after="120"/>
        <w:ind w:left="426"/>
        <w:jc w:val="both"/>
        <w:rPr>
          <w:rFonts w:eastAsia="Times New Roman"/>
          <w:bCs/>
          <w:i/>
          <w:kern w:val="32"/>
          <w:sz w:val="22"/>
          <w:szCs w:val="22"/>
        </w:rPr>
      </w:pPr>
      <w:r w:rsidRPr="00ED6A17">
        <w:rPr>
          <w:rFonts w:eastAsia="Times New Roman"/>
          <w:bCs/>
          <w:i/>
          <w:kern w:val="32"/>
          <w:sz w:val="22"/>
          <w:szCs w:val="22"/>
        </w:rPr>
        <w:t>Угроженост минама</w:t>
      </w:r>
    </w:p>
    <w:p w:rsidR="0018554C" w:rsidRDefault="0018554C" w:rsidP="002A66A4">
      <w:pPr>
        <w:pStyle w:val="CommentText"/>
        <w:spacing w:before="120" w:after="120"/>
        <w:ind w:left="426"/>
        <w:jc w:val="both"/>
        <w:rPr>
          <w:rFonts w:eastAsia="Times New Roman"/>
          <w:bCs/>
          <w:kern w:val="32"/>
          <w:sz w:val="22"/>
          <w:szCs w:val="22"/>
        </w:rPr>
      </w:pPr>
      <w:r w:rsidRPr="0018554C">
        <w:rPr>
          <w:rFonts w:cs="Arial"/>
          <w:sz w:val="22"/>
          <w:szCs w:val="22"/>
        </w:rPr>
        <w:t xml:space="preserve">Крајем 2016. године на подручју општине налази се 46 </w:t>
      </w:r>
      <w:r w:rsidRPr="0018554C">
        <w:rPr>
          <w:rFonts w:cs="Arial"/>
          <w:b/>
          <w:sz w:val="22"/>
          <w:szCs w:val="22"/>
        </w:rPr>
        <w:t>слободних</w:t>
      </w:r>
      <w:r w:rsidRPr="0018554C">
        <w:rPr>
          <w:rFonts w:cs="Arial"/>
          <w:sz w:val="22"/>
          <w:szCs w:val="22"/>
        </w:rPr>
        <w:t xml:space="preserve"> пројеката за деминирање регистрованих код Канцеларије за уклањање мина у БиХ (БХМАЦ-а) укупне површине 2.407.312 м², као и 6 пројеката који су резервисани од стране инвеститора или су у фази тендерског поступка</w:t>
      </w:r>
      <w:r w:rsidR="000C1382">
        <w:rPr>
          <w:rFonts w:cs="Arial"/>
          <w:sz w:val="22"/>
          <w:szCs w:val="22"/>
        </w:rPr>
        <w:t xml:space="preserve"> укупне површине 290.315,26 м².</w:t>
      </w:r>
      <w:r w:rsidRPr="0018554C">
        <w:rPr>
          <w:rFonts w:cs="Arial"/>
          <w:sz w:val="22"/>
          <w:szCs w:val="22"/>
        </w:rPr>
        <w:t xml:space="preserve"> Дефинисане ризичне површине се распростиру: на потезу Милошевац-Кладари Доњи-Скугрић на 6 локација укупне површине 60.984 м², на потезу Кречане Горње – Јасеница на 20 локација укупне површине 1.259.864,73 м², на потезу коридора 5ц на 15 локација укупне површине 701.877 м² и издвојене двије локације Кужњача и Б</w:t>
      </w:r>
      <w:r w:rsidR="007F01E5">
        <w:rPr>
          <w:rFonts w:cs="Arial"/>
          <w:sz w:val="22"/>
          <w:szCs w:val="22"/>
        </w:rPr>
        <w:t>усије укупне површине 44.085 м².</w:t>
      </w:r>
    </w:p>
    <w:p w:rsidR="00A779FF" w:rsidRPr="00ED6A17" w:rsidRDefault="00A779FF" w:rsidP="002A66A4">
      <w:pPr>
        <w:pStyle w:val="CommentText"/>
        <w:spacing w:before="120" w:after="120"/>
        <w:ind w:left="426"/>
        <w:jc w:val="both"/>
        <w:rPr>
          <w:rFonts w:eastAsia="Times New Roman"/>
          <w:bCs/>
          <w:i/>
          <w:kern w:val="32"/>
          <w:sz w:val="22"/>
          <w:szCs w:val="22"/>
        </w:rPr>
      </w:pPr>
      <w:r w:rsidRPr="00ED6A17">
        <w:rPr>
          <w:rFonts w:eastAsia="Times New Roman"/>
          <w:bCs/>
          <w:i/>
          <w:kern w:val="32"/>
          <w:sz w:val="22"/>
          <w:szCs w:val="22"/>
        </w:rPr>
        <w:t>Криминалитет</w:t>
      </w:r>
    </w:p>
    <w:p w:rsidR="001C793B" w:rsidRPr="00ED6A17" w:rsidRDefault="009C139B" w:rsidP="00EB0522">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Станично подручје Полицијске станице Модрича обухвата подручје општине Модрича и општине Вукосавље и захвата површину од око 430 km</w:t>
      </w:r>
      <w:r w:rsidRPr="00ED6A17">
        <w:rPr>
          <w:rFonts w:eastAsia="Times New Roman"/>
          <w:bCs/>
          <w:kern w:val="32"/>
          <w:sz w:val="22"/>
          <w:szCs w:val="22"/>
          <w:vertAlign w:val="superscript"/>
        </w:rPr>
        <w:t>2</w:t>
      </w:r>
      <w:r w:rsidRPr="00ED6A17">
        <w:rPr>
          <w:rFonts w:eastAsia="Times New Roman"/>
          <w:bCs/>
          <w:kern w:val="32"/>
          <w:sz w:val="22"/>
          <w:szCs w:val="22"/>
        </w:rPr>
        <w:t xml:space="preserve">. Саставни дио Полицијске станице Модрича чини и Станично одјељење полиције Вукосавље са сједиштем у општини Вукосавље. Као главни послови и задаци Полицијске станице Модрича и Министарства унутрашњих </w:t>
      </w:r>
      <w:r w:rsidRPr="00ED6A17">
        <w:rPr>
          <w:rFonts w:eastAsia="Times New Roman"/>
          <w:bCs/>
          <w:kern w:val="32"/>
          <w:sz w:val="22"/>
          <w:szCs w:val="22"/>
        </w:rPr>
        <w:lastRenderedPageBreak/>
        <w:t>послова уопште су заштита живота, људских права и слобода, з</w:t>
      </w:r>
      <w:r w:rsidR="00FA7DE6">
        <w:rPr>
          <w:rFonts w:eastAsia="Times New Roman"/>
          <w:bCs/>
          <w:kern w:val="32"/>
          <w:sz w:val="22"/>
          <w:szCs w:val="22"/>
        </w:rPr>
        <w:t>аштита свих облика својине, спр</w:t>
      </w:r>
      <w:r w:rsidRPr="00ED6A17">
        <w:rPr>
          <w:rFonts w:eastAsia="Times New Roman"/>
          <w:bCs/>
          <w:kern w:val="32"/>
          <w:sz w:val="22"/>
          <w:szCs w:val="22"/>
        </w:rPr>
        <w:t>ечавање и откривање кривичних дјела и прекршаја, безбиједност и контрола саобраћаја на путевима итд.</w:t>
      </w:r>
    </w:p>
    <w:p w:rsidR="001C793B" w:rsidRPr="00ED6A17" w:rsidRDefault="00AF2870" w:rsidP="001C793B">
      <w:pPr>
        <w:pStyle w:val="CommentText"/>
        <w:spacing w:before="120" w:after="120"/>
        <w:ind w:left="426"/>
        <w:jc w:val="both"/>
        <w:rPr>
          <w:rFonts w:eastAsia="Times New Roman"/>
          <w:bCs/>
          <w:kern w:val="32"/>
          <w:sz w:val="22"/>
          <w:szCs w:val="22"/>
        </w:rPr>
      </w:pPr>
      <w:r w:rsidRPr="00AF2870">
        <w:rPr>
          <w:noProof/>
          <w:lang w:val="en-US"/>
        </w:rPr>
        <w:pict>
          <v:line id="Straight Connector 5" o:spid="_x0000_s1035" style="position:absolute;left:0;text-align:left;flip:y;z-index:251678208;visibility:visible;mso-wrap-distance-top:-1e-4mm;mso-wrap-distance-bottom:-1e-4mm;mso-width-relative:margin;mso-height-relative:margin" from="0,10.5pt" to="46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" strokecolor="#99cb38" strokeweight=".5pt">
            <v:stroke joinstyle="miter"/>
            <o:lock v:ext="edit" shapetype="f"/>
          </v:line>
        </w:pict>
      </w:r>
    </w:p>
    <w:p w:rsidR="001C793B" w:rsidRPr="00ED6A17" w:rsidRDefault="001C793B" w:rsidP="001C793B">
      <w:pPr>
        <w:pStyle w:val="CommentText"/>
        <w:shd w:val="clear" w:color="auto" w:fill="EAF4D7"/>
        <w:spacing w:before="120" w:after="120"/>
        <w:ind w:left="426"/>
        <w:jc w:val="both"/>
        <w:rPr>
          <w:rFonts w:eastAsia="Times New Roman"/>
          <w:bCs/>
          <w:color w:val="31521B"/>
          <w:kern w:val="32"/>
          <w:sz w:val="22"/>
          <w:szCs w:val="22"/>
        </w:rPr>
      </w:pPr>
      <w:r w:rsidRPr="00ED6A17">
        <w:rPr>
          <w:rFonts w:eastAsia="Times New Roman"/>
          <w:bCs/>
          <w:color w:val="31521B"/>
          <w:kern w:val="32"/>
          <w:sz w:val="22"/>
          <w:szCs w:val="22"/>
        </w:rPr>
        <w:t>Како је анализа стања потврдила, у општини Модрича постоје успостављени капацитети у области цивилне заштите грађана у случајевима поплава, пожара и клизишта. У случајевима ванредних ситуација заједничким снагама д</w:t>
      </w:r>
      <w:r w:rsidR="000C1382">
        <w:rPr>
          <w:rFonts w:eastAsia="Times New Roman"/>
          <w:bCs/>
          <w:color w:val="31521B"/>
          <w:kern w:val="32"/>
          <w:sz w:val="22"/>
          <w:szCs w:val="22"/>
          <w:lang w:val="sr-Cyrl-CS"/>
        </w:rPr>
        <w:t>ј</w:t>
      </w:r>
      <w:r w:rsidRPr="00ED6A17">
        <w:rPr>
          <w:rFonts w:eastAsia="Times New Roman"/>
          <w:bCs/>
          <w:color w:val="31521B"/>
          <w:kern w:val="32"/>
          <w:sz w:val="22"/>
          <w:szCs w:val="22"/>
        </w:rPr>
        <w:t xml:space="preserve">елују сви актери на локалу и ангажују се како специјализоване јединице тако и капацитети појединих удружења, јавних и приватних предузећа. Локална самоуправа је дјелимично обезбиједила средства и опрему за те сврхе, који су дати на коришћење Ронилачком клубу „Видра“, а и у току је и процес инсталисања система за узбуњивање и обавјештавање на урбаном подручју Општине. У наредном периоду би требало даље </w:t>
      </w:r>
      <w:r w:rsidRPr="00ED6A17">
        <w:rPr>
          <w:rFonts w:eastAsia="Times New Roman"/>
          <w:b/>
          <w:bCs/>
          <w:color w:val="31521B"/>
          <w:kern w:val="32"/>
          <w:sz w:val="22"/>
          <w:szCs w:val="22"/>
        </w:rPr>
        <w:t>порадити на унапр</w:t>
      </w:r>
      <w:r w:rsidR="009A517F" w:rsidRPr="00ED6A17">
        <w:rPr>
          <w:rFonts w:eastAsia="Times New Roman"/>
          <w:b/>
          <w:bCs/>
          <w:color w:val="31521B"/>
          <w:kern w:val="32"/>
          <w:sz w:val="22"/>
          <w:szCs w:val="22"/>
        </w:rPr>
        <w:t>ј</w:t>
      </w:r>
      <w:r w:rsidRPr="00ED6A17">
        <w:rPr>
          <w:rFonts w:eastAsia="Times New Roman"/>
          <w:b/>
          <w:bCs/>
          <w:color w:val="31521B"/>
          <w:kern w:val="32"/>
          <w:sz w:val="22"/>
          <w:szCs w:val="22"/>
        </w:rPr>
        <w:t>еђивању инфраструктурних капацитета и опреме за превенцију и правовремено реаговање у случајевима ванредних ситуација</w:t>
      </w:r>
      <w:r w:rsidRPr="00ED6A17">
        <w:rPr>
          <w:rFonts w:eastAsia="Times New Roman"/>
          <w:bCs/>
          <w:color w:val="31521B"/>
          <w:kern w:val="32"/>
          <w:sz w:val="22"/>
          <w:szCs w:val="22"/>
        </w:rPr>
        <w:t xml:space="preserve"> (опрема за спасавање, ронилачка одела, сирене за узбуњивање, мотор јачине 25-30 КС за акције спасавања на брзим водама).</w:t>
      </w:r>
    </w:p>
    <w:p w:rsidR="001C793B" w:rsidRPr="00ED6A17" w:rsidRDefault="00AF2870" w:rsidP="001C793B">
      <w:pPr>
        <w:pStyle w:val="CommentText"/>
        <w:shd w:val="clear" w:color="auto" w:fill="EAF4D7"/>
        <w:spacing w:before="120" w:after="120"/>
        <w:ind w:left="426"/>
        <w:jc w:val="both"/>
        <w:rPr>
          <w:rFonts w:eastAsia="Times New Roman"/>
          <w:bCs/>
          <w:color w:val="31521B"/>
          <w:kern w:val="32"/>
          <w:sz w:val="22"/>
          <w:szCs w:val="22"/>
        </w:rPr>
      </w:pPr>
      <w:r w:rsidRPr="00AF2870">
        <w:rPr>
          <w:noProof/>
          <w:lang w:val="en-US"/>
        </w:rPr>
        <w:pict>
          <v:line id="Straight Connector 8" o:spid="_x0000_s1034" style="position:absolute;left:0;text-align:left;flip:y;z-index:251679232;visibility:visible;mso-wrap-distance-top:-1e-4mm;mso-wrap-distance-bottom:-1e-4mm;mso-width-relative:margin;mso-height-relative:margin" from="-7.5pt,65.7pt" to="459.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" strokecolor="#99cb38" strokeweight=".5pt">
            <v:stroke joinstyle="miter"/>
            <o:lock v:ext="edit" shapetype="f"/>
          </v:line>
        </w:pict>
      </w:r>
      <w:r w:rsidR="001C793B" w:rsidRPr="00ED6A17">
        <w:rPr>
          <w:rFonts w:eastAsia="Times New Roman"/>
          <w:bCs/>
          <w:color w:val="31521B"/>
          <w:kern w:val="32"/>
          <w:sz w:val="22"/>
          <w:szCs w:val="22"/>
        </w:rPr>
        <w:t xml:space="preserve">У складу са Одлуком о организацији и функционисању цивилне заштите у ванредним ситуацијама на подручју Општине је потребно формирати и опремити </w:t>
      </w:r>
      <w:r w:rsidR="001C793B" w:rsidRPr="00ED6A17">
        <w:rPr>
          <w:rFonts w:eastAsia="Times New Roman"/>
          <w:b/>
          <w:bCs/>
          <w:color w:val="31521B"/>
          <w:kern w:val="32"/>
          <w:sz w:val="22"/>
          <w:szCs w:val="22"/>
        </w:rPr>
        <w:t>Јединице цивилне заштите опште намјене (ЈОН)</w:t>
      </w:r>
      <w:r w:rsidR="001C793B" w:rsidRPr="00ED6A17">
        <w:rPr>
          <w:rFonts w:eastAsia="Times New Roman"/>
          <w:bCs/>
          <w:color w:val="31521B"/>
          <w:kern w:val="32"/>
          <w:sz w:val="22"/>
          <w:szCs w:val="22"/>
        </w:rPr>
        <w:t xml:space="preserve">  у свим мјесним заједницама, као и извршити почетну обуку, те у наредном периоду вршити редовно периодично ажурирање састава ЈОН и обуку. </w:t>
      </w:r>
    </w:p>
    <w:p w:rsidR="001C793B" w:rsidRPr="00D323D8" w:rsidRDefault="001C793B" w:rsidP="00D323D8">
      <w:pPr>
        <w:pStyle w:val="CommentText"/>
        <w:spacing w:before="120" w:after="240"/>
        <w:jc w:val="both"/>
        <w:rPr>
          <w:rFonts w:eastAsia="Times New Roman"/>
          <w:bCs/>
          <w:kern w:val="32"/>
          <w:sz w:val="22"/>
          <w:szCs w:val="22"/>
        </w:rPr>
      </w:pPr>
    </w:p>
    <w:p w:rsidR="00533E38" w:rsidRPr="00ED6A17" w:rsidRDefault="002A66A4" w:rsidP="005A0D98">
      <w:pPr>
        <w:pStyle w:val="Heading3"/>
      </w:pPr>
      <w:bookmarkStart w:id="32" w:name="_Toc473544335"/>
      <w:r w:rsidRPr="00ED6A17">
        <w:t xml:space="preserve">IV.1.6. </w:t>
      </w:r>
      <w:r w:rsidR="003F2BB7" w:rsidRPr="00ED6A17">
        <w:t>Стање</w:t>
      </w:r>
      <w:r w:rsidR="00C113C1">
        <w:t xml:space="preserve"> </w:t>
      </w:r>
      <w:r w:rsidR="003F2BB7" w:rsidRPr="00ED6A17">
        <w:t>јавне</w:t>
      </w:r>
      <w:r w:rsidR="00C113C1">
        <w:t xml:space="preserve"> </w:t>
      </w:r>
      <w:r w:rsidR="003F2BB7" w:rsidRPr="00ED6A17">
        <w:t>инфраструктуре</w:t>
      </w:r>
      <w:r w:rsidR="00C113C1">
        <w:t xml:space="preserve"> </w:t>
      </w:r>
      <w:r w:rsidR="003F2BB7" w:rsidRPr="00ED6A17">
        <w:t>и</w:t>
      </w:r>
      <w:r w:rsidR="00C113C1">
        <w:t xml:space="preserve"> </w:t>
      </w:r>
      <w:r w:rsidR="003F2BB7" w:rsidRPr="00ED6A17">
        <w:t>јавних</w:t>
      </w:r>
      <w:r w:rsidR="00C113C1">
        <w:t xml:space="preserve"> </w:t>
      </w:r>
      <w:r w:rsidR="003F2BB7" w:rsidRPr="00ED6A17">
        <w:t>услуга</w:t>
      </w:r>
      <w:bookmarkEnd w:id="32"/>
    </w:p>
    <w:p w:rsidR="00D719FF" w:rsidRPr="00ED6A17" w:rsidRDefault="002A66A4" w:rsidP="003C521B">
      <w:pPr>
        <w:pStyle w:val="Heading4"/>
      </w:pPr>
      <w:bookmarkStart w:id="33" w:name="_Toc473544336"/>
      <w:r w:rsidRPr="00ED6A17">
        <w:t xml:space="preserve">IV.1.6.1. </w:t>
      </w:r>
      <w:r w:rsidR="00D719FF" w:rsidRPr="00ED6A17">
        <w:t>Стање саобраћајне инфраструктуре</w:t>
      </w:r>
      <w:bookmarkEnd w:id="33"/>
    </w:p>
    <w:p w:rsidR="003B3EAB" w:rsidRPr="00ED6A17" w:rsidRDefault="003B3EAB" w:rsidP="003B3EAB">
      <w:pPr>
        <w:pStyle w:val="CommentText"/>
        <w:spacing w:before="120" w:after="120"/>
        <w:ind w:left="426"/>
        <w:jc w:val="both"/>
        <w:rPr>
          <w:rFonts w:eastAsia="Times New Roman"/>
          <w:bCs/>
          <w:kern w:val="32"/>
          <w:sz w:val="22"/>
          <w:szCs w:val="22"/>
        </w:rPr>
      </w:pPr>
      <w:r w:rsidRPr="003B3EAB">
        <w:rPr>
          <w:rFonts w:eastAsia="Times New Roman"/>
          <w:bCs/>
          <w:kern w:val="32"/>
          <w:sz w:val="22"/>
          <w:szCs w:val="22"/>
        </w:rPr>
        <w:t>Општина Модрича има изузетан географски положај, у саобраћајном и привредном смислу. Важећи акт који регулише област саобраћајне инфраструктуре јесте Урбанистички план општине Модрича до 2020. године. Посто</w:t>
      </w:r>
      <w:r w:rsidRPr="003B3EAB">
        <w:rPr>
          <w:rFonts w:eastAsia="Times New Roman"/>
          <w:bCs/>
          <w:kern w:val="32"/>
          <w:sz w:val="22"/>
          <w:szCs w:val="22"/>
          <w:lang w:val="sr-Cyrl-CS"/>
        </w:rPr>
        <w:t xml:space="preserve">јипет </w:t>
      </w:r>
      <w:r w:rsidRPr="003B3EAB">
        <w:rPr>
          <w:rFonts w:eastAsia="Times New Roman"/>
          <w:bCs/>
          <w:kern w:val="32"/>
          <w:sz w:val="22"/>
          <w:szCs w:val="22"/>
        </w:rPr>
        <w:t>усвојен</w:t>
      </w:r>
      <w:r w:rsidRPr="003B3EAB">
        <w:rPr>
          <w:rFonts w:eastAsia="Times New Roman"/>
          <w:bCs/>
          <w:kern w:val="32"/>
          <w:sz w:val="22"/>
          <w:szCs w:val="22"/>
          <w:lang w:val="sr-Cyrl-CS"/>
        </w:rPr>
        <w:t>их</w:t>
      </w:r>
      <w:r w:rsidRPr="003B3EAB">
        <w:rPr>
          <w:rFonts w:eastAsia="Times New Roman"/>
          <w:bCs/>
          <w:kern w:val="32"/>
          <w:sz w:val="22"/>
          <w:szCs w:val="22"/>
        </w:rPr>
        <w:t xml:space="preserve"> регулацион</w:t>
      </w:r>
      <w:r w:rsidRPr="003B3EAB">
        <w:rPr>
          <w:rFonts w:eastAsia="Times New Roman"/>
          <w:bCs/>
          <w:kern w:val="32"/>
          <w:sz w:val="22"/>
          <w:szCs w:val="22"/>
          <w:lang w:val="sr-Cyrl-CS"/>
        </w:rPr>
        <w:t xml:space="preserve">их </w:t>
      </w:r>
      <w:r w:rsidRPr="003B3EAB">
        <w:rPr>
          <w:rFonts w:eastAsia="Times New Roman"/>
          <w:bCs/>
          <w:kern w:val="32"/>
          <w:sz w:val="22"/>
          <w:szCs w:val="22"/>
        </w:rPr>
        <w:t xml:space="preserve"> план</w:t>
      </w:r>
      <w:r w:rsidRPr="003B3EAB">
        <w:rPr>
          <w:rFonts w:eastAsia="Times New Roman"/>
          <w:bCs/>
          <w:kern w:val="32"/>
          <w:sz w:val="22"/>
          <w:szCs w:val="22"/>
          <w:lang w:val="sr-Cyrl-CS"/>
        </w:rPr>
        <w:t>ова</w:t>
      </w:r>
      <w:r w:rsidRPr="003B3EAB">
        <w:rPr>
          <w:rFonts w:eastAsia="Times New Roman"/>
          <w:bCs/>
          <w:kern w:val="32"/>
          <w:sz w:val="22"/>
          <w:szCs w:val="22"/>
        </w:rPr>
        <w:t xml:space="preserve"> (Модрича 1, Ауто-пут 5c Лот 1, Ауто-пут 5c Лот 2</w:t>
      </w:r>
      <w:r w:rsidRPr="003B3EAB">
        <w:rPr>
          <w:rFonts w:eastAsia="Times New Roman"/>
          <w:bCs/>
          <w:kern w:val="32"/>
          <w:sz w:val="22"/>
          <w:szCs w:val="22"/>
          <w:lang w:val="sr-Cyrl-CS"/>
        </w:rPr>
        <w:t>,</w:t>
      </w:r>
      <w:r w:rsidRPr="003B3EAB">
        <w:rPr>
          <w:rFonts w:eastAsia="Times New Roman"/>
          <w:bCs/>
          <w:kern w:val="32"/>
          <w:sz w:val="22"/>
          <w:szCs w:val="22"/>
        </w:rPr>
        <w:t xml:space="preserve"> Предузетничка зона</w:t>
      </w:r>
      <w:r w:rsidRPr="003B3EAB">
        <w:rPr>
          <w:rFonts w:eastAsia="Times New Roman"/>
          <w:bCs/>
          <w:kern w:val="32"/>
          <w:sz w:val="22"/>
          <w:szCs w:val="22"/>
          <w:lang w:val="sr-Cyrl-CS"/>
        </w:rPr>
        <w:t xml:space="preserve"> и Тржница, и један Урбанистички пројект „Пјешачка зона“</w:t>
      </w:r>
      <w:r w:rsidRPr="003B3EAB">
        <w:rPr>
          <w:rFonts w:eastAsia="Times New Roman"/>
          <w:bCs/>
          <w:kern w:val="32"/>
          <w:sz w:val="22"/>
          <w:szCs w:val="22"/>
        </w:rPr>
        <w:t xml:space="preserve"> )</w:t>
      </w:r>
      <w:r w:rsidRPr="003B3EAB">
        <w:rPr>
          <w:rFonts w:eastAsia="Times New Roman"/>
          <w:bCs/>
          <w:kern w:val="32"/>
          <w:sz w:val="22"/>
          <w:szCs w:val="22"/>
          <w:lang w:val="sr-Cyrl-CS"/>
        </w:rPr>
        <w:t xml:space="preserve">. </w:t>
      </w:r>
      <w:r w:rsidRPr="003B3EAB">
        <w:rPr>
          <w:rFonts w:eastAsia="Times New Roman"/>
          <w:bCs/>
          <w:kern w:val="32"/>
          <w:sz w:val="22"/>
          <w:szCs w:val="22"/>
        </w:rPr>
        <w:t>Општина Модрича нема израђен Просторни план.</w:t>
      </w:r>
    </w:p>
    <w:p w:rsidR="002F25FD" w:rsidRPr="00D323D8" w:rsidRDefault="00E854F2" w:rsidP="00D323D8">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Путну мрежу општине Модрича чине магистрални, регионални, локални и некатегорисани путеви, чија укупна дужина износи 480,50 км. У структури укупне путне мреже доминирају локални и некатегорисани путеви чије заједничко учешће износи 87% или 417,50 км.</w:t>
      </w:r>
    </w:p>
    <w:p w:rsidR="002F25FD" w:rsidRPr="001C6303" w:rsidRDefault="001C6303" w:rsidP="001C6303">
      <w:pPr>
        <w:pStyle w:val="CommentText"/>
        <w:spacing w:before="120" w:after="120"/>
        <w:ind w:left="426"/>
        <w:rPr>
          <w:rFonts w:eastAsia="Times New Roman"/>
          <w:b/>
          <w:bCs/>
          <w:kern w:val="32"/>
          <w:sz w:val="22"/>
          <w:szCs w:val="22"/>
        </w:rPr>
      </w:pPr>
      <w:r w:rsidRPr="001C6303">
        <w:rPr>
          <w:rFonts w:eastAsia="Times New Roman"/>
          <w:b/>
          <w:bCs/>
          <w:kern w:val="32"/>
          <w:sz w:val="22"/>
          <w:szCs w:val="22"/>
        </w:rPr>
        <w:t xml:space="preserve">Табела бр.8. </w:t>
      </w:r>
      <w:r w:rsidR="002F25FD" w:rsidRPr="001C6303">
        <w:rPr>
          <w:rFonts w:eastAsia="Times New Roman"/>
          <w:b/>
          <w:bCs/>
          <w:kern w:val="32"/>
          <w:sz w:val="22"/>
          <w:szCs w:val="22"/>
        </w:rPr>
        <w:t>Дужина путне мреже општине у км</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882"/>
        <w:gridCol w:w="1115"/>
        <w:gridCol w:w="1171"/>
        <w:gridCol w:w="989"/>
        <w:gridCol w:w="989"/>
        <w:gridCol w:w="1094"/>
      </w:tblGrid>
      <w:tr w:rsidR="002F25FD" w:rsidRPr="007C6FF6" w:rsidTr="007C6FF6">
        <w:tc>
          <w:tcPr>
            <w:tcW w:w="2844" w:type="dxa"/>
            <w:vMerge w:val="restart"/>
          </w:tcPr>
          <w:p w:rsidR="002F25FD" w:rsidRPr="007C6FF6" w:rsidRDefault="002F25FD" w:rsidP="007C6FF6">
            <w:pPr>
              <w:pStyle w:val="CommentText"/>
              <w:jc w:val="center"/>
              <w:rPr>
                <w:rFonts w:eastAsia="Times New Roman"/>
                <w:b/>
                <w:bCs/>
                <w:kern w:val="32"/>
                <w:sz w:val="22"/>
                <w:szCs w:val="22"/>
              </w:rPr>
            </w:pPr>
            <w:r w:rsidRPr="007C6FF6">
              <w:rPr>
                <w:rFonts w:eastAsia="Times New Roman"/>
                <w:b/>
                <w:bCs/>
                <w:kern w:val="32"/>
                <w:sz w:val="22"/>
                <w:szCs w:val="22"/>
              </w:rPr>
              <w:t>Категорија путева</w:t>
            </w:r>
          </w:p>
        </w:tc>
        <w:tc>
          <w:tcPr>
            <w:tcW w:w="3168" w:type="dxa"/>
            <w:gridSpan w:val="3"/>
          </w:tcPr>
          <w:p w:rsidR="002F25FD" w:rsidRPr="007C6FF6" w:rsidRDefault="002F25FD" w:rsidP="007C6FF6">
            <w:pPr>
              <w:pStyle w:val="CommentText"/>
              <w:jc w:val="center"/>
              <w:rPr>
                <w:rFonts w:eastAsia="Times New Roman"/>
                <w:b/>
                <w:bCs/>
                <w:kern w:val="32"/>
                <w:sz w:val="22"/>
                <w:szCs w:val="22"/>
              </w:rPr>
            </w:pPr>
            <w:r w:rsidRPr="007C6FF6">
              <w:rPr>
                <w:rFonts w:eastAsia="Times New Roman"/>
                <w:b/>
                <w:bCs/>
                <w:kern w:val="32"/>
                <w:sz w:val="22"/>
                <w:szCs w:val="22"/>
              </w:rPr>
              <w:t>2008</w:t>
            </w:r>
          </w:p>
        </w:tc>
        <w:tc>
          <w:tcPr>
            <w:tcW w:w="3072" w:type="dxa"/>
            <w:gridSpan w:val="3"/>
          </w:tcPr>
          <w:p w:rsidR="002F25FD" w:rsidRPr="007C6FF6" w:rsidRDefault="002F25FD" w:rsidP="007C6FF6">
            <w:pPr>
              <w:pStyle w:val="CommentText"/>
              <w:jc w:val="center"/>
              <w:rPr>
                <w:rFonts w:eastAsia="Times New Roman"/>
                <w:b/>
                <w:bCs/>
                <w:kern w:val="32"/>
                <w:sz w:val="22"/>
                <w:szCs w:val="22"/>
              </w:rPr>
            </w:pPr>
            <w:r w:rsidRPr="007C6FF6">
              <w:rPr>
                <w:rFonts w:eastAsia="Times New Roman"/>
                <w:b/>
                <w:bCs/>
                <w:kern w:val="32"/>
                <w:sz w:val="22"/>
                <w:szCs w:val="22"/>
              </w:rPr>
              <w:t>2014</w:t>
            </w:r>
          </w:p>
        </w:tc>
      </w:tr>
      <w:tr w:rsidR="002F25FD" w:rsidRPr="007C6FF6" w:rsidTr="007C6FF6">
        <w:tc>
          <w:tcPr>
            <w:tcW w:w="2844" w:type="dxa"/>
            <w:vMerge/>
          </w:tcPr>
          <w:p w:rsidR="002F25FD" w:rsidRPr="007C6FF6" w:rsidRDefault="002F25FD" w:rsidP="007C6FF6">
            <w:pPr>
              <w:pStyle w:val="CommentText"/>
              <w:jc w:val="both"/>
              <w:rPr>
                <w:rFonts w:eastAsia="Times New Roman"/>
                <w:bCs/>
                <w:kern w:val="32"/>
                <w:sz w:val="22"/>
                <w:szCs w:val="22"/>
              </w:rPr>
            </w:pPr>
          </w:p>
        </w:tc>
        <w:tc>
          <w:tcPr>
            <w:tcW w:w="882" w:type="dxa"/>
          </w:tcPr>
          <w:p w:rsidR="002F25FD" w:rsidRPr="007C6FF6" w:rsidRDefault="002F25FD" w:rsidP="007C6FF6">
            <w:pPr>
              <w:pStyle w:val="CommentText"/>
              <w:jc w:val="both"/>
              <w:rPr>
                <w:rFonts w:eastAsia="Times New Roman"/>
                <w:bCs/>
                <w:kern w:val="32"/>
                <w:sz w:val="22"/>
                <w:szCs w:val="22"/>
              </w:rPr>
            </w:pPr>
            <w:r w:rsidRPr="007C6FF6">
              <w:rPr>
                <w:rFonts w:eastAsia="Times New Roman"/>
                <w:bCs/>
                <w:kern w:val="32"/>
                <w:sz w:val="22"/>
                <w:szCs w:val="22"/>
              </w:rPr>
              <w:t>Укупно</w:t>
            </w:r>
          </w:p>
        </w:tc>
        <w:tc>
          <w:tcPr>
            <w:tcW w:w="1115" w:type="dxa"/>
          </w:tcPr>
          <w:p w:rsidR="002F25FD" w:rsidRPr="007C6FF6" w:rsidRDefault="002F25FD" w:rsidP="007C6FF6">
            <w:pPr>
              <w:pStyle w:val="CommentText"/>
              <w:jc w:val="both"/>
              <w:rPr>
                <w:rFonts w:eastAsia="Times New Roman"/>
                <w:bCs/>
                <w:kern w:val="32"/>
                <w:sz w:val="22"/>
                <w:szCs w:val="22"/>
              </w:rPr>
            </w:pPr>
            <w:r w:rsidRPr="007C6FF6">
              <w:rPr>
                <w:rFonts w:eastAsia="Times New Roman"/>
                <w:bCs/>
                <w:kern w:val="32"/>
                <w:sz w:val="22"/>
                <w:szCs w:val="22"/>
              </w:rPr>
              <w:t>Асфалт</w:t>
            </w:r>
          </w:p>
        </w:tc>
        <w:tc>
          <w:tcPr>
            <w:tcW w:w="1171" w:type="dxa"/>
          </w:tcPr>
          <w:p w:rsidR="002F25FD" w:rsidRPr="007C6FF6" w:rsidRDefault="002F25FD" w:rsidP="007C6FF6">
            <w:pPr>
              <w:pStyle w:val="CommentText"/>
              <w:jc w:val="both"/>
              <w:rPr>
                <w:rFonts w:eastAsia="Times New Roman"/>
                <w:bCs/>
                <w:kern w:val="32"/>
                <w:sz w:val="22"/>
                <w:szCs w:val="22"/>
              </w:rPr>
            </w:pPr>
            <w:r w:rsidRPr="007C6FF6">
              <w:rPr>
                <w:rFonts w:eastAsia="Times New Roman"/>
                <w:bCs/>
                <w:kern w:val="32"/>
                <w:sz w:val="22"/>
                <w:szCs w:val="22"/>
              </w:rPr>
              <w:t>Макадам</w:t>
            </w:r>
          </w:p>
        </w:tc>
        <w:tc>
          <w:tcPr>
            <w:tcW w:w="989" w:type="dxa"/>
          </w:tcPr>
          <w:p w:rsidR="002F25FD" w:rsidRPr="007C6FF6" w:rsidRDefault="002F25FD" w:rsidP="007C6FF6">
            <w:pPr>
              <w:pStyle w:val="CommentText"/>
              <w:jc w:val="both"/>
              <w:rPr>
                <w:rFonts w:eastAsia="Times New Roman"/>
                <w:bCs/>
                <w:kern w:val="32"/>
                <w:sz w:val="22"/>
                <w:szCs w:val="22"/>
              </w:rPr>
            </w:pPr>
            <w:r w:rsidRPr="007C6FF6">
              <w:rPr>
                <w:rFonts w:eastAsia="Times New Roman"/>
                <w:bCs/>
                <w:kern w:val="32"/>
                <w:sz w:val="22"/>
                <w:szCs w:val="22"/>
              </w:rPr>
              <w:t>Укупно</w:t>
            </w:r>
          </w:p>
        </w:tc>
        <w:tc>
          <w:tcPr>
            <w:tcW w:w="989" w:type="dxa"/>
          </w:tcPr>
          <w:p w:rsidR="002F25FD" w:rsidRPr="007C6FF6" w:rsidRDefault="002F25FD" w:rsidP="007C6FF6">
            <w:pPr>
              <w:pStyle w:val="CommentText"/>
              <w:jc w:val="both"/>
              <w:rPr>
                <w:rFonts w:eastAsia="Times New Roman"/>
                <w:bCs/>
                <w:kern w:val="32"/>
                <w:sz w:val="22"/>
                <w:szCs w:val="22"/>
              </w:rPr>
            </w:pPr>
            <w:r w:rsidRPr="007C6FF6">
              <w:rPr>
                <w:rFonts w:eastAsia="Times New Roman"/>
                <w:bCs/>
                <w:kern w:val="32"/>
                <w:sz w:val="22"/>
                <w:szCs w:val="22"/>
              </w:rPr>
              <w:t>Асфалт</w:t>
            </w:r>
          </w:p>
        </w:tc>
        <w:tc>
          <w:tcPr>
            <w:tcW w:w="1094" w:type="dxa"/>
          </w:tcPr>
          <w:p w:rsidR="002F25FD" w:rsidRPr="007C6FF6" w:rsidRDefault="002F25FD" w:rsidP="007C6FF6">
            <w:pPr>
              <w:pStyle w:val="CommentText"/>
              <w:jc w:val="both"/>
              <w:rPr>
                <w:rFonts w:eastAsia="Times New Roman"/>
                <w:bCs/>
                <w:kern w:val="32"/>
                <w:sz w:val="22"/>
                <w:szCs w:val="22"/>
              </w:rPr>
            </w:pPr>
            <w:r w:rsidRPr="007C6FF6">
              <w:rPr>
                <w:rFonts w:eastAsia="Times New Roman"/>
                <w:bCs/>
                <w:kern w:val="32"/>
                <w:sz w:val="22"/>
                <w:szCs w:val="22"/>
              </w:rPr>
              <w:t>Макадам</w:t>
            </w:r>
          </w:p>
        </w:tc>
      </w:tr>
      <w:tr w:rsidR="001C6303" w:rsidRPr="007C6FF6" w:rsidTr="007C6FF6">
        <w:tc>
          <w:tcPr>
            <w:tcW w:w="2844" w:type="dxa"/>
          </w:tcPr>
          <w:p w:rsidR="001C6303" w:rsidRPr="007C6FF6" w:rsidRDefault="001C6303" w:rsidP="007C6FF6">
            <w:pPr>
              <w:pStyle w:val="CommentText"/>
              <w:jc w:val="both"/>
              <w:rPr>
                <w:rFonts w:eastAsia="Times New Roman"/>
                <w:bCs/>
                <w:kern w:val="32"/>
                <w:sz w:val="22"/>
                <w:szCs w:val="22"/>
              </w:rPr>
            </w:pPr>
            <w:r w:rsidRPr="007C6FF6">
              <w:rPr>
                <w:rFonts w:eastAsia="Times New Roman"/>
                <w:bCs/>
                <w:kern w:val="32"/>
                <w:sz w:val="22"/>
                <w:szCs w:val="22"/>
              </w:rPr>
              <w:t>Магистрални путеви</w:t>
            </w:r>
          </w:p>
        </w:tc>
        <w:tc>
          <w:tcPr>
            <w:tcW w:w="882"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45,00</w:t>
            </w:r>
          </w:p>
        </w:tc>
        <w:tc>
          <w:tcPr>
            <w:tcW w:w="1115"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45,00</w:t>
            </w:r>
          </w:p>
        </w:tc>
        <w:tc>
          <w:tcPr>
            <w:tcW w:w="1171"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45,00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45,00</w:t>
            </w:r>
          </w:p>
        </w:tc>
        <w:tc>
          <w:tcPr>
            <w:tcW w:w="1094"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0</w:t>
            </w:r>
          </w:p>
        </w:tc>
      </w:tr>
      <w:tr w:rsidR="001C6303" w:rsidRPr="007C6FF6" w:rsidTr="007C6FF6">
        <w:tc>
          <w:tcPr>
            <w:tcW w:w="2844" w:type="dxa"/>
          </w:tcPr>
          <w:p w:rsidR="001C6303" w:rsidRPr="007C6FF6" w:rsidRDefault="001C6303" w:rsidP="007C6FF6">
            <w:pPr>
              <w:pStyle w:val="CommentText"/>
              <w:jc w:val="both"/>
              <w:rPr>
                <w:rFonts w:eastAsia="Times New Roman"/>
                <w:bCs/>
                <w:kern w:val="32"/>
                <w:sz w:val="22"/>
                <w:szCs w:val="22"/>
              </w:rPr>
            </w:pPr>
            <w:r w:rsidRPr="007C6FF6">
              <w:rPr>
                <w:rFonts w:eastAsia="Times New Roman"/>
                <w:bCs/>
                <w:kern w:val="32"/>
                <w:sz w:val="22"/>
                <w:szCs w:val="22"/>
              </w:rPr>
              <w:t>Регионални путеви</w:t>
            </w:r>
          </w:p>
        </w:tc>
        <w:tc>
          <w:tcPr>
            <w:tcW w:w="882"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18,00</w:t>
            </w:r>
          </w:p>
        </w:tc>
        <w:tc>
          <w:tcPr>
            <w:tcW w:w="1115"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18,00</w:t>
            </w:r>
          </w:p>
        </w:tc>
        <w:tc>
          <w:tcPr>
            <w:tcW w:w="1171"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18,00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18,00</w:t>
            </w:r>
          </w:p>
        </w:tc>
        <w:tc>
          <w:tcPr>
            <w:tcW w:w="1094"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0</w:t>
            </w:r>
          </w:p>
        </w:tc>
      </w:tr>
      <w:tr w:rsidR="001C6303" w:rsidRPr="007C6FF6" w:rsidTr="007C6FF6">
        <w:tc>
          <w:tcPr>
            <w:tcW w:w="2844" w:type="dxa"/>
          </w:tcPr>
          <w:p w:rsidR="001C6303" w:rsidRPr="007C6FF6" w:rsidRDefault="001C6303" w:rsidP="007C6FF6">
            <w:pPr>
              <w:pStyle w:val="CommentText"/>
              <w:jc w:val="both"/>
              <w:rPr>
                <w:rFonts w:eastAsia="Times New Roman"/>
                <w:bCs/>
                <w:kern w:val="32"/>
                <w:sz w:val="22"/>
                <w:szCs w:val="22"/>
              </w:rPr>
            </w:pPr>
            <w:r w:rsidRPr="007C6FF6">
              <w:rPr>
                <w:rFonts w:eastAsia="Times New Roman"/>
                <w:bCs/>
                <w:kern w:val="32"/>
                <w:sz w:val="22"/>
                <w:szCs w:val="22"/>
              </w:rPr>
              <w:t>Локални путеви</w:t>
            </w:r>
          </w:p>
        </w:tc>
        <w:tc>
          <w:tcPr>
            <w:tcW w:w="882"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190,50</w:t>
            </w:r>
          </w:p>
        </w:tc>
        <w:tc>
          <w:tcPr>
            <w:tcW w:w="1115"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112,50</w:t>
            </w:r>
          </w:p>
        </w:tc>
        <w:tc>
          <w:tcPr>
            <w:tcW w:w="1171"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78,00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190,50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125,70</w:t>
            </w:r>
          </w:p>
        </w:tc>
        <w:tc>
          <w:tcPr>
            <w:tcW w:w="1094"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64,80</w:t>
            </w:r>
          </w:p>
        </w:tc>
      </w:tr>
      <w:tr w:rsidR="001C6303" w:rsidRPr="007C6FF6" w:rsidTr="007C6FF6">
        <w:tc>
          <w:tcPr>
            <w:tcW w:w="2844" w:type="dxa"/>
          </w:tcPr>
          <w:p w:rsidR="001C6303" w:rsidRPr="007C6FF6" w:rsidRDefault="001C6303" w:rsidP="007C6FF6">
            <w:pPr>
              <w:pStyle w:val="CommentText"/>
              <w:jc w:val="both"/>
              <w:rPr>
                <w:rFonts w:eastAsia="Times New Roman"/>
                <w:bCs/>
                <w:kern w:val="32"/>
                <w:sz w:val="22"/>
                <w:szCs w:val="22"/>
              </w:rPr>
            </w:pPr>
            <w:r w:rsidRPr="007C6FF6">
              <w:rPr>
                <w:rFonts w:eastAsia="Times New Roman"/>
                <w:bCs/>
                <w:kern w:val="32"/>
                <w:sz w:val="22"/>
                <w:szCs w:val="22"/>
              </w:rPr>
              <w:t>Некатегорисани путеви</w:t>
            </w:r>
          </w:p>
        </w:tc>
        <w:tc>
          <w:tcPr>
            <w:tcW w:w="882"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230,00</w:t>
            </w:r>
          </w:p>
        </w:tc>
        <w:tc>
          <w:tcPr>
            <w:tcW w:w="1115"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50,00</w:t>
            </w:r>
          </w:p>
        </w:tc>
        <w:tc>
          <w:tcPr>
            <w:tcW w:w="1171"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180,00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230,00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81,50</w:t>
            </w:r>
          </w:p>
        </w:tc>
        <w:tc>
          <w:tcPr>
            <w:tcW w:w="1094"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148,50</w:t>
            </w:r>
          </w:p>
        </w:tc>
      </w:tr>
      <w:tr w:rsidR="001C6303" w:rsidRPr="007C6FF6" w:rsidTr="007C6FF6">
        <w:tc>
          <w:tcPr>
            <w:tcW w:w="2844" w:type="dxa"/>
          </w:tcPr>
          <w:p w:rsidR="001C6303" w:rsidRPr="007C6FF6" w:rsidRDefault="001C6303" w:rsidP="007C6FF6">
            <w:pPr>
              <w:pStyle w:val="CommentText"/>
              <w:jc w:val="both"/>
              <w:rPr>
                <w:rFonts w:eastAsia="Times New Roman"/>
                <w:bCs/>
                <w:kern w:val="32"/>
                <w:sz w:val="22"/>
                <w:szCs w:val="22"/>
              </w:rPr>
            </w:pPr>
            <w:r w:rsidRPr="007C6FF6">
              <w:rPr>
                <w:rFonts w:eastAsia="Times New Roman"/>
                <w:bCs/>
                <w:kern w:val="32"/>
                <w:sz w:val="22"/>
                <w:szCs w:val="22"/>
              </w:rPr>
              <w:t>Градске улице</w:t>
            </w:r>
          </w:p>
        </w:tc>
        <w:tc>
          <w:tcPr>
            <w:tcW w:w="882"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66,50</w:t>
            </w:r>
          </w:p>
        </w:tc>
        <w:tc>
          <w:tcPr>
            <w:tcW w:w="1115"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29,20</w:t>
            </w:r>
          </w:p>
        </w:tc>
        <w:tc>
          <w:tcPr>
            <w:tcW w:w="1171"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37,30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66,50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31,80</w:t>
            </w:r>
          </w:p>
        </w:tc>
        <w:tc>
          <w:tcPr>
            <w:tcW w:w="1094"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34,70</w:t>
            </w:r>
          </w:p>
        </w:tc>
      </w:tr>
      <w:tr w:rsidR="001C6303" w:rsidRPr="007C6FF6" w:rsidTr="007C6FF6">
        <w:tc>
          <w:tcPr>
            <w:tcW w:w="2844" w:type="dxa"/>
          </w:tcPr>
          <w:p w:rsidR="001C6303" w:rsidRPr="007C6FF6" w:rsidRDefault="001C6303" w:rsidP="007C6FF6">
            <w:pPr>
              <w:pStyle w:val="CommentText"/>
              <w:jc w:val="both"/>
              <w:rPr>
                <w:rFonts w:eastAsia="Times New Roman"/>
                <w:bCs/>
                <w:kern w:val="32"/>
                <w:sz w:val="22"/>
                <w:szCs w:val="22"/>
              </w:rPr>
            </w:pPr>
            <w:r w:rsidRPr="007C6FF6">
              <w:rPr>
                <w:rFonts w:eastAsia="Times New Roman"/>
                <w:bCs/>
                <w:kern w:val="32"/>
                <w:sz w:val="22"/>
                <w:szCs w:val="22"/>
              </w:rPr>
              <w:t>УКУПНО</w:t>
            </w:r>
          </w:p>
        </w:tc>
        <w:tc>
          <w:tcPr>
            <w:tcW w:w="882"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550,00</w:t>
            </w:r>
          </w:p>
        </w:tc>
        <w:tc>
          <w:tcPr>
            <w:tcW w:w="1115"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254,70</w:t>
            </w:r>
          </w:p>
        </w:tc>
        <w:tc>
          <w:tcPr>
            <w:tcW w:w="1171"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295,30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550,00</w:t>
            </w:r>
          </w:p>
        </w:tc>
        <w:tc>
          <w:tcPr>
            <w:tcW w:w="989"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302,00</w:t>
            </w:r>
          </w:p>
        </w:tc>
        <w:tc>
          <w:tcPr>
            <w:tcW w:w="1094" w:type="dxa"/>
          </w:tcPr>
          <w:p w:rsidR="001C6303" w:rsidRPr="007C6FF6" w:rsidRDefault="001C6303" w:rsidP="007C6FF6">
            <w:pPr>
              <w:pStyle w:val="CommentText"/>
              <w:jc w:val="right"/>
              <w:rPr>
                <w:rFonts w:eastAsia="Times New Roman"/>
                <w:bCs/>
                <w:kern w:val="32"/>
                <w:sz w:val="22"/>
                <w:szCs w:val="22"/>
              </w:rPr>
            </w:pPr>
            <w:r w:rsidRPr="007C6FF6">
              <w:rPr>
                <w:rFonts w:eastAsia="Times New Roman"/>
                <w:bCs/>
                <w:kern w:val="32"/>
                <w:sz w:val="22"/>
                <w:szCs w:val="22"/>
              </w:rPr>
              <w:t>248,00</w:t>
            </w:r>
          </w:p>
        </w:tc>
      </w:tr>
    </w:tbl>
    <w:p w:rsidR="00AF339F" w:rsidRPr="001C6303" w:rsidRDefault="001C6303" w:rsidP="00042CCC">
      <w:pPr>
        <w:pStyle w:val="CommentText"/>
        <w:spacing w:before="120" w:after="120"/>
        <w:ind w:left="426"/>
        <w:jc w:val="both"/>
        <w:rPr>
          <w:rFonts w:eastAsia="Times New Roman"/>
          <w:bCs/>
          <w:i/>
          <w:kern w:val="32"/>
        </w:rPr>
      </w:pPr>
      <w:r w:rsidRPr="001C6303">
        <w:rPr>
          <w:rFonts w:eastAsia="Times New Roman"/>
          <w:bCs/>
          <w:i/>
          <w:kern w:val="32"/>
        </w:rPr>
        <w:t>Извор: ОУ Модрича</w:t>
      </w:r>
    </w:p>
    <w:p w:rsidR="00B55D0C" w:rsidRPr="00ED6A17" w:rsidRDefault="002A66A4" w:rsidP="003C521B">
      <w:pPr>
        <w:pStyle w:val="Heading4"/>
      </w:pPr>
      <w:bookmarkStart w:id="34" w:name="_Toc473544337"/>
      <w:r w:rsidRPr="00ED6A17">
        <w:lastRenderedPageBreak/>
        <w:t xml:space="preserve">IV.1.6.2. </w:t>
      </w:r>
      <w:r w:rsidR="00B55D0C" w:rsidRPr="00ED6A17">
        <w:t>Стање комуналне инфраструктуре</w:t>
      </w:r>
      <w:bookmarkEnd w:id="34"/>
    </w:p>
    <w:p w:rsidR="00B55D0C" w:rsidRPr="00ED6A17" w:rsidRDefault="00B55D0C" w:rsidP="00042CCC">
      <w:pPr>
        <w:pStyle w:val="CommentText"/>
        <w:spacing w:before="120" w:after="120"/>
        <w:ind w:left="425"/>
        <w:jc w:val="both"/>
        <w:rPr>
          <w:rFonts w:eastAsia="Times New Roman"/>
          <w:bCs/>
          <w:i/>
          <w:kern w:val="32"/>
          <w:sz w:val="22"/>
          <w:szCs w:val="22"/>
        </w:rPr>
      </w:pPr>
      <w:r w:rsidRPr="00ED6A17">
        <w:rPr>
          <w:rFonts w:eastAsia="Times New Roman"/>
          <w:bCs/>
          <w:i/>
          <w:kern w:val="32"/>
          <w:sz w:val="22"/>
          <w:szCs w:val="22"/>
        </w:rPr>
        <w:t>Водоснабдијевање</w:t>
      </w:r>
      <w:r w:rsidRPr="00ED6A17">
        <w:rPr>
          <w:rStyle w:val="FootnoteReference"/>
          <w:rFonts w:eastAsia="Times New Roman"/>
          <w:bCs/>
          <w:i/>
          <w:kern w:val="32"/>
          <w:sz w:val="22"/>
          <w:szCs w:val="22"/>
        </w:rPr>
        <w:footnoteReference w:id="22"/>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Водоводном мрежом, дужине 117 км, управља предузеће а.д.„Водовод и канализација“ Модрича, које је у већинском приватном власништву од 2002. године.  </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Снабдијевање града Модрича и околних насеља водом за пиће врши се из изворишта „Модричко поље“ каптираних помоћу бушених бунара. На изворишту су тренутно у експлоатацији 3 бунара са укупним годишњим просјеком од Q= 80 л/с. Капа</w:t>
      </w:r>
      <w:r w:rsidR="0066564D">
        <w:rPr>
          <w:rFonts w:eastAsia="Times New Roman"/>
          <w:bCs/>
          <w:kern w:val="32"/>
          <w:sz w:val="22"/>
          <w:szCs w:val="22"/>
        </w:rPr>
        <w:t>цитет изворишта у потпуности задовољав</w:t>
      </w:r>
      <w:r w:rsidRPr="00ED6A17">
        <w:rPr>
          <w:rFonts w:eastAsia="Times New Roman"/>
          <w:bCs/>
          <w:kern w:val="32"/>
          <w:sz w:val="22"/>
          <w:szCs w:val="22"/>
        </w:rPr>
        <w:t>а потребе становништва и привреде у општини.</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Укупна дужина примарне и секундарне водоводне мреже </w:t>
      </w:r>
      <w:r w:rsidR="00C05527">
        <w:rPr>
          <w:rFonts w:eastAsia="Times New Roman"/>
          <w:bCs/>
          <w:kern w:val="32"/>
          <w:sz w:val="22"/>
          <w:szCs w:val="22"/>
        </w:rPr>
        <w:t>износи око 117</w:t>
      </w:r>
      <w:r w:rsidRPr="00ED6A17">
        <w:rPr>
          <w:rFonts w:eastAsia="Times New Roman"/>
          <w:bCs/>
          <w:kern w:val="32"/>
          <w:sz w:val="22"/>
          <w:szCs w:val="22"/>
        </w:rPr>
        <w:t xml:space="preserve"> км. Најстарији цјевоводи у постојећем водоводном систему датирају од 1966. године. Постојећи систем чине АЦЦ, ЛЖ, ПВЦ и ПЕХД цјевоводи. Водоводни систем је подијељен у три висинске зоне са два резервоара. </w:t>
      </w:r>
    </w:p>
    <w:p w:rsidR="00E37D77" w:rsidRPr="00ED6A17" w:rsidRDefault="00E37D77" w:rsidP="0068461D">
      <w:pPr>
        <w:pStyle w:val="CommentText"/>
        <w:numPr>
          <w:ilvl w:val="0"/>
          <w:numId w:val="2"/>
        </w:numPr>
        <w:ind w:left="1168" w:hanging="357"/>
        <w:jc w:val="both"/>
        <w:rPr>
          <w:rFonts w:eastAsia="Times New Roman"/>
          <w:bCs/>
          <w:kern w:val="32"/>
          <w:sz w:val="22"/>
          <w:szCs w:val="22"/>
        </w:rPr>
      </w:pPr>
      <w:r w:rsidRPr="00ED6A17">
        <w:rPr>
          <w:rFonts w:eastAsia="Times New Roman"/>
          <w:bCs/>
          <w:kern w:val="32"/>
          <w:sz w:val="22"/>
          <w:szCs w:val="22"/>
        </w:rPr>
        <w:t>Висинска зона I - Вода се црпи са изворишта и транспортује у стари резервоар Мајна (250м</w:t>
      </w:r>
      <w:r w:rsidRPr="00ED6A17">
        <w:rPr>
          <w:rFonts w:eastAsia="Times New Roman"/>
          <w:bCs/>
          <w:kern w:val="32"/>
          <w:sz w:val="22"/>
          <w:szCs w:val="22"/>
          <w:vertAlign w:val="superscript"/>
        </w:rPr>
        <w:t>3</w:t>
      </w:r>
      <w:r w:rsidRPr="00ED6A17">
        <w:rPr>
          <w:rFonts w:eastAsia="Times New Roman"/>
          <w:bCs/>
          <w:kern w:val="32"/>
          <w:sz w:val="22"/>
          <w:szCs w:val="22"/>
        </w:rPr>
        <w:t>) одакле се гравитационо пушта у мрежу,</w:t>
      </w:r>
    </w:p>
    <w:p w:rsidR="00E37D77" w:rsidRPr="00ED6A17" w:rsidRDefault="00E37D77" w:rsidP="0068461D">
      <w:pPr>
        <w:pStyle w:val="CommentText"/>
        <w:numPr>
          <w:ilvl w:val="0"/>
          <w:numId w:val="2"/>
        </w:numPr>
        <w:ind w:left="1168" w:hanging="357"/>
        <w:jc w:val="both"/>
        <w:rPr>
          <w:rFonts w:eastAsia="Times New Roman"/>
          <w:bCs/>
          <w:kern w:val="32"/>
          <w:sz w:val="22"/>
          <w:szCs w:val="22"/>
        </w:rPr>
      </w:pPr>
      <w:r w:rsidRPr="00ED6A17">
        <w:rPr>
          <w:rFonts w:eastAsia="Times New Roman"/>
          <w:bCs/>
          <w:kern w:val="32"/>
          <w:sz w:val="22"/>
          <w:szCs w:val="22"/>
        </w:rPr>
        <w:t>Висинска зона II - Преко препумпних станица Јакеш и Таревци  снабдијева се II висинска зона,</w:t>
      </w:r>
    </w:p>
    <w:p w:rsidR="00E37D77" w:rsidRPr="00ED6A17" w:rsidRDefault="00E37D77" w:rsidP="0068461D">
      <w:pPr>
        <w:pStyle w:val="CommentText"/>
        <w:numPr>
          <w:ilvl w:val="0"/>
          <w:numId w:val="2"/>
        </w:numPr>
        <w:ind w:left="1168" w:hanging="357"/>
        <w:jc w:val="both"/>
        <w:rPr>
          <w:rFonts w:eastAsia="Times New Roman"/>
          <w:bCs/>
          <w:kern w:val="32"/>
          <w:sz w:val="22"/>
          <w:szCs w:val="22"/>
        </w:rPr>
      </w:pPr>
      <w:r w:rsidRPr="00ED6A17">
        <w:rPr>
          <w:rFonts w:eastAsia="Times New Roman"/>
          <w:bCs/>
          <w:kern w:val="32"/>
          <w:sz w:val="22"/>
          <w:szCs w:val="22"/>
        </w:rPr>
        <w:t>Висинска зона III - Преко препумпних станица Таревци II и Јакеш-Добор снабдијева се III висинска зона.</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Висински положај постојећих резервоара обезбјеђује повољне притиске у већем дијелу мреже. Просјечан притисак у градском подручју износи 3-3,5 бара. Максималан и</w:t>
      </w:r>
      <w:r w:rsidR="00F95431">
        <w:rPr>
          <w:rFonts w:eastAsia="Times New Roman"/>
          <w:bCs/>
          <w:kern w:val="32"/>
          <w:sz w:val="22"/>
          <w:szCs w:val="22"/>
        </w:rPr>
        <w:t>змјерен притисак у првој полови</w:t>
      </w:r>
      <w:r w:rsidR="00F95431">
        <w:rPr>
          <w:rFonts w:eastAsia="Times New Roman"/>
          <w:bCs/>
          <w:kern w:val="32"/>
          <w:sz w:val="22"/>
          <w:szCs w:val="22"/>
          <w:lang w:val="sr-Cyrl-CS"/>
        </w:rPr>
        <w:t>н</w:t>
      </w:r>
      <w:r w:rsidRPr="00ED6A17">
        <w:rPr>
          <w:rFonts w:eastAsia="Times New Roman"/>
          <w:bCs/>
          <w:kern w:val="32"/>
          <w:sz w:val="22"/>
          <w:szCs w:val="22"/>
        </w:rPr>
        <w:t>и 2015. године је износио 4,5 бара. Тренутно се за водоснабдијевање користи само резервоар Мајна (250 м</w:t>
      </w:r>
      <w:r w:rsidRPr="00ED6A17">
        <w:rPr>
          <w:rFonts w:eastAsia="Times New Roman"/>
          <w:bCs/>
          <w:kern w:val="32"/>
          <w:sz w:val="22"/>
          <w:szCs w:val="22"/>
          <w:vertAlign w:val="superscript"/>
        </w:rPr>
        <w:t>3</w:t>
      </w:r>
      <w:r w:rsidRPr="00ED6A17">
        <w:rPr>
          <w:rFonts w:eastAsia="Times New Roman"/>
          <w:bCs/>
          <w:kern w:val="32"/>
          <w:sz w:val="22"/>
          <w:szCs w:val="22"/>
        </w:rPr>
        <w:t>), међутим изграђен је и резервоар Нова Мајна (2.000 м</w:t>
      </w:r>
      <w:r w:rsidRPr="00ED6A17">
        <w:rPr>
          <w:rFonts w:eastAsia="Times New Roman"/>
          <w:bCs/>
          <w:kern w:val="32"/>
          <w:sz w:val="22"/>
          <w:szCs w:val="22"/>
          <w:vertAlign w:val="superscript"/>
        </w:rPr>
        <w:t>3</w:t>
      </w:r>
      <w:r w:rsidRPr="00ED6A17">
        <w:rPr>
          <w:rFonts w:eastAsia="Times New Roman"/>
          <w:bCs/>
          <w:kern w:val="32"/>
          <w:sz w:val="22"/>
          <w:szCs w:val="22"/>
        </w:rPr>
        <w:t>) који је спојен са извориштем, међутим исти се још није почео користити. Према информацијама из Водовода, исти се не користи јер би стварао превелике притиске у мрежу која је изузетно застарјела, те би посљедице биле пуцање цијеви. Водовод Модрича нема дефинисане мјерне зоне, са јасно дефинисаним улазом и излазом из зоне, као ни водомјере за мјерење потрошње.</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На изворишту су постављена три електромагнетна мјерача којима се мјери количина захваћене воде. Међутим, тренутно је само један мјерач исправан док су остали неисправни. На основу броја сати рада појединих бунарских пумпи и капацитета пумпи, процјењује се количина захваћене воде по бунарима. На старом и новом резервоару Мајна нема мјерача протока.</w:t>
      </w:r>
    </w:p>
    <w:p w:rsidR="00E37D7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„Водовод и канализација“ Модрича не посједује дигитални катастарски план водоводне и канализационе мреже.</w:t>
      </w:r>
    </w:p>
    <w:p w:rsidR="00D323D8" w:rsidRPr="00ED6A17" w:rsidRDefault="00D323D8" w:rsidP="00D323D8">
      <w:pPr>
        <w:pStyle w:val="CommentText"/>
        <w:spacing w:before="120" w:after="120"/>
        <w:ind w:left="426"/>
        <w:jc w:val="both"/>
        <w:rPr>
          <w:noProof/>
          <w:sz w:val="22"/>
          <w:szCs w:val="22"/>
          <w:lang w:eastAsia="hr-HR"/>
        </w:rPr>
      </w:pPr>
      <w:r w:rsidRPr="00ED6A17">
        <w:rPr>
          <w:noProof/>
          <w:sz w:val="22"/>
          <w:szCs w:val="22"/>
          <w:lang w:eastAsia="hr-HR"/>
        </w:rPr>
        <w:t>Тренутно је водоснабдијевањем у општинама Модрича и Вукосавље обухваћено укупно 18.000 становника, односно 15.885 становника општине Модрича и око 1.500 становника општине Вукосавље. Ово чини 62% становника општине Модрича и 25% становника општине Вукосавље. Број становника без приступа јавном водоводу је око 9.500 (Графикон 28).</w:t>
      </w:r>
    </w:p>
    <w:p w:rsidR="00D323D8" w:rsidRPr="00D323D8" w:rsidRDefault="00D323D8" w:rsidP="00D323D8">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Цијена воде за домаћинства је 0,68 КМ/м</w:t>
      </w:r>
      <w:r w:rsidRPr="00ED6A17">
        <w:rPr>
          <w:rFonts w:eastAsia="Times New Roman"/>
          <w:bCs/>
          <w:kern w:val="32"/>
          <w:sz w:val="22"/>
          <w:szCs w:val="22"/>
          <w:vertAlign w:val="superscript"/>
        </w:rPr>
        <w:t>3</w:t>
      </w:r>
      <w:r w:rsidRPr="00ED6A17">
        <w:rPr>
          <w:rFonts w:eastAsia="Times New Roman"/>
          <w:bCs/>
          <w:kern w:val="32"/>
          <w:sz w:val="22"/>
          <w:szCs w:val="22"/>
        </w:rPr>
        <w:t>, док је стопа наплате за услуге водоснабдијевања и канализације износи 90%.</w:t>
      </w:r>
    </w:p>
    <w:tbl>
      <w:tblPr>
        <w:tblpPr w:leftFromText="141" w:rightFromText="141" w:vertAnchor="text" w:tblpX="450" w:tblpY="1"/>
        <w:tblOverlap w:val="never"/>
        <w:tblW w:w="4926" w:type="dxa"/>
        <w:tblLook w:val="04A0"/>
      </w:tblPr>
      <w:tblGrid>
        <w:gridCol w:w="4926"/>
      </w:tblGrid>
      <w:tr w:rsidR="00D323D8" w:rsidRPr="00ED6A17" w:rsidTr="003809E3">
        <w:trPr>
          <w:trHeight w:val="4410"/>
        </w:trPr>
        <w:tc>
          <w:tcPr>
            <w:tcW w:w="4926" w:type="dxa"/>
            <w:tcBorders>
              <w:bottom w:val="nil"/>
            </w:tcBorders>
            <w:shd w:val="clear" w:color="auto" w:fill="auto"/>
          </w:tcPr>
          <w:p w:rsidR="00D323D8" w:rsidRPr="00ED6A17" w:rsidRDefault="003809E3" w:rsidP="003809E3">
            <w:pPr>
              <w:pStyle w:val="CommentText"/>
              <w:spacing w:before="120" w:after="120"/>
              <w:jc w:val="center"/>
              <w:rPr>
                <w:rFonts w:eastAsia="Times New Roman"/>
                <w:bCs/>
                <w:kern w:val="32"/>
                <w:sz w:val="22"/>
                <w:szCs w:val="22"/>
              </w:rPr>
            </w:pPr>
            <w:r>
              <w:rPr>
                <w:rFonts w:eastAsia="Times New Roman"/>
                <w:bCs/>
                <w:noProof/>
                <w:kern w:val="32"/>
                <w:sz w:val="22"/>
                <w:szCs w:val="22"/>
                <w:lang w:val="bs-Latn-BA" w:eastAsia="bs-Latn-BA"/>
              </w:rPr>
              <w:lastRenderedPageBreak/>
              <w:drawing>
                <wp:anchor distT="0" distB="0" distL="114300" distR="114300" simplePos="0" relativeHeight="251653632" behindDoc="1" locked="0" layoutInCell="1" allowOverlap="1">
                  <wp:simplePos x="0" y="0"/>
                  <wp:positionH relativeFrom="column">
                    <wp:posOffset>63500</wp:posOffset>
                  </wp:positionH>
                  <wp:positionV relativeFrom="paragraph">
                    <wp:posOffset>105410</wp:posOffset>
                  </wp:positionV>
                  <wp:extent cx="2936240" cy="2562225"/>
                  <wp:effectExtent l="19050" t="0" r="0" b="0"/>
                  <wp:wrapTight wrapText="bothSides">
                    <wp:wrapPolygon edited="0">
                      <wp:start x="-140" y="0"/>
                      <wp:lineTo x="-140" y="21520"/>
                      <wp:lineTo x="21581" y="21520"/>
                      <wp:lineTo x="21581" y="0"/>
                      <wp:lineTo x="-140" y="0"/>
                    </wp:wrapPolygon>
                  </wp:wrapTight>
                  <wp:docPr id="63" name="Picture 27" descr="C:\Users\ultimate\Desktop\BRANKO grafikoni\22.12.2016 - Modric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timate\Desktop\BRANKO grafikoni\22.12.2016 - Modrica\28.jpg"/>
                          <pic:cNvPicPr>
                            <a:picLocks noChangeAspect="1" noChangeArrowheads="1"/>
                          </pic:cNvPicPr>
                        </pic:nvPicPr>
                        <pic:blipFill>
                          <a:blip r:embed="rId35" cstate="print"/>
                          <a:srcRect/>
                          <a:stretch>
                            <a:fillRect/>
                          </a:stretch>
                        </pic:blipFill>
                        <pic:spPr bwMode="auto">
                          <a:xfrm>
                            <a:off x="0" y="0"/>
                            <a:ext cx="2936240" cy="2562225"/>
                          </a:xfrm>
                          <a:prstGeom prst="rect">
                            <a:avLst/>
                          </a:prstGeom>
                          <a:noFill/>
                          <a:ln w="9525">
                            <a:noFill/>
                            <a:miter lim="800000"/>
                            <a:headEnd/>
                            <a:tailEnd/>
                          </a:ln>
                        </pic:spPr>
                      </pic:pic>
                    </a:graphicData>
                  </a:graphic>
                </wp:anchor>
              </w:drawing>
            </w:r>
          </w:p>
        </w:tc>
      </w:tr>
    </w:tbl>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У водоводном систему Модрича нема проблема са обезбјеђењем довољних количина воде. У 2014. години није било редукција у снабдијевању водом. До парцијалних прекида у снабдијевању водом долазило је повремено из разлога извођења радова на изградњи водоводне мреже, отклањања кварова, нестанака електричне енергије и сличног. У 2014. години био је 2-3 прекида снабдијевања од по 12 сати, углавном парцијално на појединим линијама и отклоњен је 859 квар</w:t>
      </w:r>
      <w:r w:rsidR="00AA79E4">
        <w:rPr>
          <w:rFonts w:eastAsia="Times New Roman"/>
          <w:bCs/>
          <w:kern w:val="32"/>
          <w:sz w:val="22"/>
          <w:szCs w:val="22"/>
          <w:lang w:val="sr-Cyrl-CS"/>
        </w:rPr>
        <w:t>ова</w:t>
      </w:r>
      <w:r w:rsidRPr="00ED6A17">
        <w:rPr>
          <w:rFonts w:eastAsia="Times New Roman"/>
          <w:bCs/>
          <w:kern w:val="32"/>
          <w:sz w:val="22"/>
          <w:szCs w:val="22"/>
        </w:rPr>
        <w:t xml:space="preserve"> на мрежи.</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Према досадашњем искуству, најчешћи узрок кварова на главним цјевоводима и на главној мрежи су:</w:t>
      </w:r>
    </w:p>
    <w:p w:rsidR="00E37D77" w:rsidRPr="00ED6A17" w:rsidRDefault="00E37D77" w:rsidP="0068461D">
      <w:pPr>
        <w:pStyle w:val="CommentText"/>
        <w:numPr>
          <w:ilvl w:val="0"/>
          <w:numId w:val="2"/>
        </w:numPr>
        <w:spacing w:after="120"/>
        <w:ind w:left="1168" w:hanging="357"/>
        <w:jc w:val="both"/>
        <w:rPr>
          <w:rFonts w:eastAsia="Times New Roman"/>
          <w:bCs/>
          <w:kern w:val="32"/>
          <w:sz w:val="22"/>
          <w:szCs w:val="22"/>
        </w:rPr>
      </w:pPr>
      <w:r w:rsidRPr="00ED6A17">
        <w:rPr>
          <w:rFonts w:eastAsia="Times New Roman"/>
          <w:bCs/>
          <w:kern w:val="32"/>
          <w:sz w:val="22"/>
          <w:szCs w:val="22"/>
        </w:rPr>
        <w:t>Старост цјевовода (процјењује се да су на неким локацијама цјевоводи стари и до 50 година),</w:t>
      </w:r>
    </w:p>
    <w:p w:rsidR="00E37D77" w:rsidRPr="00ED6A17" w:rsidRDefault="00E37D77" w:rsidP="0068461D">
      <w:pPr>
        <w:pStyle w:val="CommentText"/>
        <w:numPr>
          <w:ilvl w:val="0"/>
          <w:numId w:val="2"/>
        </w:numPr>
        <w:spacing w:after="120"/>
        <w:ind w:left="1168" w:hanging="357"/>
        <w:jc w:val="both"/>
        <w:rPr>
          <w:rFonts w:eastAsia="Times New Roman"/>
          <w:bCs/>
          <w:kern w:val="32"/>
          <w:sz w:val="22"/>
          <w:szCs w:val="22"/>
        </w:rPr>
      </w:pPr>
      <w:r w:rsidRPr="00ED6A17">
        <w:rPr>
          <w:rFonts w:eastAsia="Times New Roman"/>
          <w:bCs/>
          <w:kern w:val="32"/>
          <w:sz w:val="22"/>
          <w:szCs w:val="22"/>
        </w:rPr>
        <w:t>Лоша уградња цјевовода и изведба спојева.</w:t>
      </w:r>
    </w:p>
    <w:p w:rsidR="00E37D77" w:rsidRPr="00ED6A17" w:rsidRDefault="00E37D77" w:rsidP="00D323D8">
      <w:pPr>
        <w:pStyle w:val="CommentText"/>
        <w:spacing w:before="120"/>
        <w:ind w:left="448"/>
        <w:jc w:val="both"/>
        <w:rPr>
          <w:rFonts w:eastAsia="Times New Roman"/>
          <w:bCs/>
          <w:kern w:val="32"/>
          <w:sz w:val="22"/>
          <w:szCs w:val="22"/>
        </w:rPr>
      </w:pPr>
      <w:r w:rsidRPr="00ED6A17">
        <w:rPr>
          <w:rFonts w:eastAsia="Times New Roman"/>
          <w:bCs/>
          <w:kern w:val="32"/>
          <w:sz w:val="22"/>
          <w:szCs w:val="22"/>
        </w:rPr>
        <w:t>Од 40% неоприходоване воде, на основу теренских запажања и дугогодишњег искуства, у водоводу сматрају да око 2% представља необрачунату ауторизовану потрошњу (немјерена потрошња са хидраната за гашење пожара, испирање цјевовода и канализације, прања улица, залијевање градских зелених површина, јавне чесме и слично), 3% као привидни губици у смислу неовлаштене потрошње (крађа воде и илегални прикључци), 10% грешке у мјерењу код водомјера и паушални обрачун, а 25% су стварни (физички) губици који представљају количину воде која се изгуби кроз све видове цурења и кварова на водоводној мрежи закључно са водомјером корисника. У 2014. години укупна количина неприходоване воде је износила 638.566 м</w:t>
      </w:r>
      <w:r w:rsidRPr="00ED6A17">
        <w:rPr>
          <w:rFonts w:eastAsia="Times New Roman"/>
          <w:bCs/>
          <w:kern w:val="32"/>
          <w:sz w:val="22"/>
          <w:szCs w:val="22"/>
          <w:vertAlign w:val="superscript"/>
        </w:rPr>
        <w:t>3</w:t>
      </w:r>
      <w:r w:rsidRPr="00ED6A17">
        <w:rPr>
          <w:rFonts w:eastAsia="Times New Roman"/>
          <w:bCs/>
          <w:kern w:val="32"/>
          <w:sz w:val="22"/>
          <w:szCs w:val="22"/>
        </w:rPr>
        <w:t xml:space="preserve">. </w:t>
      </w:r>
    </w:p>
    <w:p w:rsidR="00E37D77" w:rsidRPr="00ED6A17" w:rsidRDefault="00E37D77" w:rsidP="00EB0522">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 xml:space="preserve">За извориште „Модричко поље“ урађен је елаборат о заштити изворишта у складу са Правилником о начину одређивања и одржавања зона санитарне заштите изворишта водоснабдевања. Скупштина општине Модрича је усвојила одлуку о заштити изворишта. У елаборатима о заштити изворишта дефинисане су водозаштитне зоне.Током испоруке од изворишта до потрошача вода се аутоматски хлорише помоћу хлоринатора у пумпној станици изворишта. Као дезинфекционо средство користи се гасни хлор. Вода се контролише према Правилнику о хигијенској исправности, а зависно од хидролошке ситуације врши се и додатно узорковање и анализа воде. </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Узимање узорака и основно испитивање бактериолошке и физичко - хемијске исправности воде врши Институт за заштиту здравља Републике Српске - Регионални завод за заштиту здравља Добој. Суперанализа се ради периодично у Градском заводу за јавно здравље Београд.</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Узорковање воде врши се континуирано по утврђеној динамици у више мјеста у насељима и установама, а углавном се раде бактериолошке и физикално-хемијске анализе. Осим наведених анализа, у Водоводу се свакодневно прати стање резидуалног хлора. Анализа воде се доставља на увид Републичком санитарном инспектору.</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lastRenderedPageBreak/>
        <w:t xml:space="preserve">На основу Правилника о хигијенској исправности воде, односно еквивалентног броја становника (ЕС) узорци се узимају на 5 различитих тачака једном седмично. </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У току 2014. године вршена је анализа бактериолошког стања гдје је узето </w:t>
      </w:r>
      <w:r w:rsidR="0065266B">
        <w:rPr>
          <w:rFonts w:eastAsia="Times New Roman"/>
          <w:bCs/>
          <w:kern w:val="32"/>
          <w:sz w:val="22"/>
          <w:szCs w:val="22"/>
          <w:lang w:val="sr-Cyrl-CS"/>
        </w:rPr>
        <w:t>1</w:t>
      </w:r>
      <w:r w:rsidRPr="00ED6A17">
        <w:rPr>
          <w:rFonts w:eastAsia="Times New Roman"/>
          <w:bCs/>
          <w:kern w:val="32"/>
          <w:sz w:val="22"/>
          <w:szCs w:val="22"/>
        </w:rPr>
        <w:t xml:space="preserve">68 узорака, од којих је 162 задовољило одредбе Правилника о хигијенској исправности воде, док 6 узорака или 8,8% не задовољава прописане услове. Физичко-хемијска анализа је урађена за 153 узорака, од којих су сви задовољавали правилник о хигијенској исправности воде. </w:t>
      </w:r>
    </w:p>
    <w:p w:rsidR="00E37D77" w:rsidRPr="00ED6A17" w:rsidRDefault="00E37D77" w:rsidP="00EB0522">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Повезаност између хемијске и биолошке исправности воде не постоји, тако да узорак који је прошао бактериолошку анализу, може да не задовољава хемијску. Уколико је један од параметара виши од дозвољеног, лабораторија обавјештава надлежну здравствену установу, Друштво и надлежну инспекцијску службу. Након тога Друштво предузима превентивне мјере путем електронских медија и штампе обавјештава становништво да прокухава воду прије употребе. У правилу на мјестима гдје се појаве неисправни узорци воде, предузимају се потребне мјере (сви неисправни узорци воде су локалног карактера) и поново се узима узорак воде на анализу све док вода не буде исправна.У случају бактериолошки неисправних узорака ради се о присуству безопасних аеробних мезофилних бактерија, које настају на мјестима гдје вода дуже стоји у цијевима, односно гдје је мала потрошња воде.</w:t>
      </w:r>
    </w:p>
    <w:p w:rsidR="00E37D77" w:rsidRPr="00ED6A17" w:rsidRDefault="00922957" w:rsidP="00D323D8">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У првој половин</w:t>
      </w:r>
      <w:r w:rsidR="00E37D77" w:rsidRPr="00ED6A17">
        <w:rPr>
          <w:rFonts w:eastAsia="Times New Roman"/>
          <w:bCs/>
          <w:kern w:val="32"/>
          <w:sz w:val="22"/>
          <w:szCs w:val="22"/>
        </w:rPr>
        <w:t>и 2015. години од укупно проведених 181 тестова на резидуални хлор, сви тестови су задовољили стандарде.</w:t>
      </w:r>
    </w:p>
    <w:p w:rsidR="00E37D77" w:rsidRPr="00ED6A17" w:rsidRDefault="00E37D77" w:rsidP="00D323D8">
      <w:pPr>
        <w:pStyle w:val="CommentText"/>
        <w:spacing w:before="120" w:after="120"/>
        <w:ind w:left="448"/>
        <w:jc w:val="both"/>
        <w:rPr>
          <w:rFonts w:eastAsia="Times New Roman"/>
          <w:bCs/>
          <w:i/>
          <w:kern w:val="32"/>
          <w:sz w:val="22"/>
          <w:szCs w:val="22"/>
        </w:rPr>
      </w:pPr>
      <w:r w:rsidRPr="00ED6A17">
        <w:rPr>
          <w:rFonts w:eastAsia="Times New Roman"/>
          <w:bCs/>
          <w:i/>
          <w:kern w:val="32"/>
          <w:sz w:val="22"/>
          <w:szCs w:val="22"/>
        </w:rPr>
        <w:t>Канализација</w:t>
      </w:r>
    </w:p>
    <w:p w:rsidR="00E37D77" w:rsidRPr="00ED6A17" w:rsidRDefault="00E37D77" w:rsidP="00E37D7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Градски систем канализације, дужине 58,85 км, спада у ред  мјешовитих канализационих система и просторно покрива цца 80% површине града. Од укупног броја становника око 50% их је покривено јавном канализационом мрежом.</w:t>
      </w:r>
    </w:p>
    <w:tbl>
      <w:tblPr>
        <w:tblW w:w="8930" w:type="dxa"/>
        <w:tblInd w:w="534" w:type="dxa"/>
        <w:tblLook w:val="04A0"/>
      </w:tblPr>
      <w:tblGrid>
        <w:gridCol w:w="5436"/>
        <w:gridCol w:w="3494"/>
      </w:tblGrid>
      <w:tr w:rsidR="003809E3" w:rsidRPr="00ED6A17" w:rsidTr="003C521B">
        <w:trPr>
          <w:trHeight w:val="4777"/>
        </w:trPr>
        <w:tc>
          <w:tcPr>
            <w:tcW w:w="5244" w:type="dxa"/>
            <w:shd w:val="clear" w:color="auto" w:fill="auto"/>
          </w:tcPr>
          <w:p w:rsidR="003809E3" w:rsidRPr="00ED6A17" w:rsidRDefault="003809E3" w:rsidP="003809E3">
            <w:pPr>
              <w:pStyle w:val="CommentText"/>
              <w:jc w:val="center"/>
              <w:rPr>
                <w:rFonts w:eastAsia="Times New Roman"/>
                <w:bCs/>
                <w:kern w:val="32"/>
                <w:sz w:val="6"/>
                <w:szCs w:val="6"/>
              </w:rPr>
            </w:pPr>
            <w:r w:rsidRPr="003809E3">
              <w:rPr>
                <w:noProof/>
                <w:lang w:val="bs-Latn-BA" w:eastAsia="bs-Latn-BA"/>
              </w:rPr>
              <w:drawing>
                <wp:anchor distT="0" distB="0" distL="114300" distR="114300" simplePos="0" relativeHeight="251654656" behindDoc="1" locked="0" layoutInCell="1" allowOverlap="1">
                  <wp:simplePos x="0" y="0"/>
                  <wp:positionH relativeFrom="column">
                    <wp:posOffset>-320040</wp:posOffset>
                  </wp:positionH>
                  <wp:positionV relativeFrom="paragraph">
                    <wp:posOffset>-4455795</wp:posOffset>
                  </wp:positionV>
                  <wp:extent cx="3286125" cy="2981325"/>
                  <wp:effectExtent l="19050" t="0" r="9525" b="0"/>
                  <wp:wrapTight wrapText="bothSides">
                    <wp:wrapPolygon edited="0">
                      <wp:start x="-125" y="0"/>
                      <wp:lineTo x="-125" y="21531"/>
                      <wp:lineTo x="21663" y="21531"/>
                      <wp:lineTo x="21663" y="0"/>
                      <wp:lineTo x="-125" y="0"/>
                    </wp:wrapPolygon>
                  </wp:wrapTight>
                  <wp:docPr id="66" name="Picture 28" descr="C:\Users\ultimate\Desktop\BRANKO grafikoni\22.12.2016 - Modric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ltimate\Desktop\BRANKO grafikoni\22.12.2016 - Modrica\29.jpg"/>
                          <pic:cNvPicPr>
                            <a:picLocks noChangeAspect="1" noChangeArrowheads="1"/>
                          </pic:cNvPicPr>
                        </pic:nvPicPr>
                        <pic:blipFill>
                          <a:blip r:embed="rId36" cstate="print"/>
                          <a:srcRect/>
                          <a:stretch>
                            <a:fillRect/>
                          </a:stretch>
                        </pic:blipFill>
                        <pic:spPr bwMode="auto">
                          <a:xfrm>
                            <a:off x="0" y="0"/>
                            <a:ext cx="3286125" cy="2981325"/>
                          </a:xfrm>
                          <a:prstGeom prst="rect">
                            <a:avLst/>
                          </a:prstGeom>
                          <a:noFill/>
                          <a:ln w="9525">
                            <a:noFill/>
                            <a:miter lim="800000"/>
                            <a:headEnd/>
                            <a:tailEnd/>
                          </a:ln>
                        </pic:spPr>
                      </pic:pic>
                    </a:graphicData>
                  </a:graphic>
                </wp:anchor>
              </w:drawing>
            </w:r>
          </w:p>
        </w:tc>
        <w:tc>
          <w:tcPr>
            <w:tcW w:w="3686" w:type="dxa"/>
            <w:shd w:val="clear" w:color="auto" w:fill="auto"/>
          </w:tcPr>
          <w:p w:rsidR="003809E3" w:rsidRPr="00ED6A17" w:rsidRDefault="003809E3" w:rsidP="005451BC">
            <w:pPr>
              <w:pStyle w:val="CommentText"/>
              <w:spacing w:before="120" w:after="120"/>
              <w:ind w:left="-108"/>
              <w:jc w:val="both"/>
              <w:rPr>
                <w:rFonts w:eastAsia="Times New Roman"/>
                <w:bCs/>
                <w:kern w:val="32"/>
                <w:sz w:val="22"/>
                <w:szCs w:val="22"/>
              </w:rPr>
            </w:pPr>
            <w:r w:rsidRPr="00ED6A17">
              <w:rPr>
                <w:rFonts w:eastAsia="Times New Roman"/>
                <w:bCs/>
                <w:kern w:val="32"/>
                <w:sz w:val="22"/>
                <w:szCs w:val="22"/>
              </w:rPr>
              <w:t xml:space="preserve">Када је у питању број прикључака на јавну канализациону мрежу, 4.447 је домаћинстава и 483 правник лица. Процјењује се да је око 4.200 домаћинстава без прикључка на јавни систем канализације (Графикон 29). </w:t>
            </w:r>
          </w:p>
          <w:p w:rsidR="003809E3" w:rsidRPr="00ED6A17" w:rsidRDefault="003809E3" w:rsidP="005451BC">
            <w:pPr>
              <w:pStyle w:val="CommentText"/>
              <w:spacing w:before="120" w:after="120"/>
              <w:ind w:left="-108"/>
              <w:jc w:val="both"/>
              <w:rPr>
                <w:rFonts w:eastAsia="Times New Roman"/>
                <w:bCs/>
                <w:kern w:val="32"/>
                <w:sz w:val="22"/>
                <w:szCs w:val="22"/>
              </w:rPr>
            </w:pPr>
            <w:r w:rsidRPr="00ED6A17">
              <w:rPr>
                <w:rFonts w:eastAsia="Times New Roman"/>
                <w:bCs/>
                <w:kern w:val="32"/>
                <w:sz w:val="22"/>
                <w:szCs w:val="22"/>
              </w:rPr>
              <w:t>Одводња оборинских и фекалних вода из градске канализационе мреже се врши без пречишћавања у ријеку Босну.</w:t>
            </w:r>
          </w:p>
          <w:p w:rsidR="003809E3" w:rsidRPr="00ED6A17" w:rsidRDefault="003809E3" w:rsidP="005451BC">
            <w:pPr>
              <w:pStyle w:val="CommentText"/>
              <w:spacing w:before="120" w:after="120"/>
              <w:ind w:left="-108"/>
              <w:jc w:val="both"/>
              <w:rPr>
                <w:noProof/>
                <w:lang w:eastAsia="hr-HR"/>
              </w:rPr>
            </w:pPr>
            <w:r w:rsidRPr="00ED6A17">
              <w:rPr>
                <w:rFonts w:eastAsia="Times New Roman"/>
                <w:bCs/>
                <w:kern w:val="32"/>
                <w:sz w:val="22"/>
                <w:szCs w:val="22"/>
              </w:rPr>
              <w:t>Становништво без прикључка на јавну канализацију отпадне воде скупља у септичке јаме или слободно испушта у водотоке и земљште, што ствара велике еколошке проблеме.</w:t>
            </w:r>
          </w:p>
        </w:tc>
      </w:tr>
    </w:tbl>
    <w:p w:rsidR="00E631D9" w:rsidRPr="00ED6A17" w:rsidRDefault="00AF2870" w:rsidP="00EB0522">
      <w:pPr>
        <w:pStyle w:val="CommentText"/>
        <w:spacing w:before="120" w:after="120"/>
        <w:jc w:val="both"/>
        <w:rPr>
          <w:rFonts w:eastAsia="Times New Roman"/>
          <w:bCs/>
          <w:kern w:val="32"/>
          <w:sz w:val="22"/>
          <w:szCs w:val="22"/>
        </w:rPr>
      </w:pPr>
      <w:r w:rsidRPr="00AF2870">
        <w:rPr>
          <w:noProof/>
          <w:lang w:val="en-US"/>
        </w:rPr>
        <w:pict>
          <v:line id="_x0000_s1033" style="position:absolute;left:0;text-align:left;flip:y;z-index:251680256;visibility:visible;mso-wrap-distance-top:-1e-4mm;mso-wrap-distance-bottom:-1e-4mm;mso-position-horizontal-relative:text;mso-position-vertical-relative:text;mso-width-relative:margin;mso-height-relative:margin" from="0,10.5pt" to="46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" strokecolor="#99cb38" strokeweight=".5pt">
            <v:stroke joinstyle="miter"/>
            <o:lock v:ext="edit" shapetype="f"/>
          </v:line>
        </w:pict>
      </w:r>
    </w:p>
    <w:p w:rsidR="00E631D9" w:rsidRPr="00ED6A17" w:rsidRDefault="00AF2870" w:rsidP="00D323D8">
      <w:pPr>
        <w:pBdr>
          <w:bottom w:val="single" w:sz="4" w:space="6" w:color="auto"/>
        </w:pBdr>
        <w:shd w:val="clear" w:color="auto" w:fill="D6E3BC"/>
        <w:rPr>
          <w:color w:val="4F6228"/>
        </w:rPr>
      </w:pPr>
      <w:r w:rsidRPr="00AF2870">
        <w:rPr>
          <w:noProof/>
          <w:color w:val="4F6228"/>
          <w:lang w:val="en-US"/>
        </w:rPr>
        <w:pict>
          <v:line id="_x0000_s1032" style="position:absolute;flip:y;z-index:251681280;visibility:visible;mso-wrap-distance-top:-1e-4mm;mso-wrap-distance-bottom:-1e-4mm;mso-width-relative:margin;mso-height-relative:margin" from="-7.5pt,112.35pt" to="459.7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" strokecolor="#99cb38" strokeweight=".5pt">
            <v:stroke joinstyle="miter"/>
            <o:lock v:ext="edit" shapetype="f"/>
          </v:line>
        </w:pict>
      </w:r>
      <w:r w:rsidR="00E631D9" w:rsidRPr="00ED6A17">
        <w:rPr>
          <w:color w:val="4F6228"/>
        </w:rPr>
        <w:t xml:space="preserve">Општина Модрича нема донесен Просторни план, али има планска документа нижег нивоа која уређују област уређења инфраструктуре и градње. Водоснабдијевање на територији општине </w:t>
      </w:r>
      <w:r w:rsidR="00E631D9" w:rsidRPr="00ED6A17">
        <w:rPr>
          <w:color w:val="4F6228"/>
        </w:rPr>
        <w:lastRenderedPageBreak/>
        <w:t>Модрича је стабилно и општина је богата извориштима воде, међутим, из анализе стања је видљиво да је водоводна м</w:t>
      </w:r>
      <w:r w:rsidR="003636E3">
        <w:rPr>
          <w:color w:val="4F6228"/>
        </w:rPr>
        <w:t>режа застарила и зрела за унапр</w:t>
      </w:r>
      <w:r w:rsidR="00E631D9" w:rsidRPr="00ED6A17">
        <w:rPr>
          <w:color w:val="4F6228"/>
        </w:rPr>
        <w:t xml:space="preserve">еђење. Посебно је важно у наредном периоду, осим </w:t>
      </w:r>
      <w:r w:rsidR="003636E3">
        <w:rPr>
          <w:color w:val="4F6228"/>
        </w:rPr>
        <w:t xml:space="preserve">рјешавања имовинских односа радити </w:t>
      </w:r>
      <w:r w:rsidR="00E631D9" w:rsidRPr="00ED6A17">
        <w:rPr>
          <w:color w:val="4F6228"/>
        </w:rPr>
        <w:t xml:space="preserve">на изградњи и унапређењу мреже, појачати активности  контроле биолошке и хемијске исправности воде за пиће. Такође, неопходно је и у што скоријем периоду регулисати унаприједити и проширити канализациону мрежу, као и регулисати одвод и пречишћавање оборинских и фекалних вода. </w:t>
      </w:r>
    </w:p>
    <w:p w:rsidR="00E631D9" w:rsidRPr="00ED6A17" w:rsidRDefault="00E631D9" w:rsidP="00E631D9"/>
    <w:p w:rsidR="00533E38" w:rsidRPr="00ED6A17" w:rsidRDefault="000502E7" w:rsidP="005A0D98">
      <w:pPr>
        <w:pStyle w:val="Heading3"/>
      </w:pPr>
      <w:bookmarkStart w:id="35" w:name="_Toc473544338"/>
      <w:r w:rsidRPr="00ED6A17">
        <w:t xml:space="preserve">IV.1.7. </w:t>
      </w:r>
      <w:r w:rsidR="003F2BB7" w:rsidRPr="00ED6A17">
        <w:t>Стање</w:t>
      </w:r>
      <w:r w:rsidR="00C113C1">
        <w:t xml:space="preserve"> </w:t>
      </w:r>
      <w:r w:rsidR="003F2BB7" w:rsidRPr="00ED6A17">
        <w:t>животне</w:t>
      </w:r>
      <w:r w:rsidR="00C113C1">
        <w:t xml:space="preserve"> </w:t>
      </w:r>
      <w:r w:rsidR="003F2BB7" w:rsidRPr="00ED6A17">
        <w:t>средине</w:t>
      </w:r>
      <w:bookmarkEnd w:id="35"/>
    </w:p>
    <w:p w:rsidR="00957B07" w:rsidRPr="00ED6A17" w:rsidRDefault="000502E7" w:rsidP="003C521B">
      <w:pPr>
        <w:pStyle w:val="Heading4"/>
      </w:pPr>
      <w:bookmarkStart w:id="36" w:name="_Toc473544339"/>
      <w:r w:rsidRPr="00ED6A17">
        <w:t xml:space="preserve">IV.1.7.1. </w:t>
      </w:r>
      <w:r w:rsidR="00957B07" w:rsidRPr="00ED6A17">
        <w:t>Ваздух</w:t>
      </w:r>
      <w:bookmarkEnd w:id="36"/>
    </w:p>
    <w:p w:rsidR="000502E7" w:rsidRPr="00ED6A17" w:rsidRDefault="00A3184E" w:rsidP="000502E7">
      <w:pPr>
        <w:pStyle w:val="CommentText"/>
        <w:spacing w:before="120" w:after="120"/>
        <w:ind w:left="450"/>
        <w:jc w:val="both"/>
        <w:rPr>
          <w:rFonts w:eastAsia="Times New Roman"/>
          <w:bCs/>
          <w:kern w:val="32"/>
          <w:sz w:val="22"/>
          <w:szCs w:val="22"/>
        </w:rPr>
      </w:pPr>
      <w:r>
        <w:rPr>
          <w:rFonts w:eastAsia="Times New Roman"/>
          <w:bCs/>
          <w:kern w:val="32"/>
          <w:sz w:val="22"/>
          <w:szCs w:val="22"/>
          <w:lang w:val="sr-Cyrl-CS"/>
        </w:rPr>
        <w:t>Н</w:t>
      </w:r>
      <w:r w:rsidR="000502E7" w:rsidRPr="00ED6A17">
        <w:rPr>
          <w:rFonts w:eastAsia="Times New Roman"/>
          <w:bCs/>
          <w:kern w:val="32"/>
          <w:sz w:val="22"/>
          <w:szCs w:val="22"/>
        </w:rPr>
        <w:t xml:space="preserve">азначајнији притисак на атмосферу, на подручју општине Модрича, постоји због гријања стамбеног, пословног и јавног простора, а потом због емисија привредних субјеката, због емисија из саобраћаја, емисија с депонија отпада и емисија из пољопривредних дјелатности.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Општина Модрича нема градско гријање, тако да се сва домаћинства и јавне установе грију индивидуално и на различите начине. Индивидуалне куће у зимском периоду грију се већином на пећи са чврстим горивом (дрво, угаљ), лож уље, плин, те на електричну енергију. Једно домаћинство у току грејне сезоне потроши око 15-20 м</w:t>
      </w:r>
      <w:r w:rsidRPr="00ED6A17">
        <w:rPr>
          <w:rFonts w:eastAsia="Times New Roman"/>
          <w:bCs/>
          <w:kern w:val="32"/>
          <w:sz w:val="22"/>
          <w:szCs w:val="22"/>
          <w:vertAlign w:val="superscript"/>
        </w:rPr>
        <w:t>3</w:t>
      </w:r>
      <w:r w:rsidRPr="00ED6A17">
        <w:rPr>
          <w:rFonts w:eastAsia="Times New Roman"/>
          <w:bCs/>
          <w:kern w:val="32"/>
          <w:sz w:val="22"/>
          <w:szCs w:val="22"/>
        </w:rPr>
        <w:t xml:space="preserve"> огрјевног дрвета и око 2 тоне угља, уколико се примарно г</w:t>
      </w:r>
      <w:r w:rsidR="00BE5AEE">
        <w:rPr>
          <w:rFonts w:eastAsia="Times New Roman"/>
          <w:bCs/>
          <w:kern w:val="32"/>
          <w:sz w:val="22"/>
          <w:szCs w:val="22"/>
        </w:rPr>
        <w:t>рије на дрво. Уколико се за огр</w:t>
      </w:r>
      <w:r w:rsidRPr="00ED6A17">
        <w:rPr>
          <w:rFonts w:eastAsia="Times New Roman"/>
          <w:bCs/>
          <w:kern w:val="32"/>
          <w:sz w:val="22"/>
          <w:szCs w:val="22"/>
        </w:rPr>
        <w:t>ев примарно користи угаљ, потрошња истог је око 10 тона и 2-3 м</w:t>
      </w:r>
      <w:r w:rsidRPr="00ED6A17">
        <w:rPr>
          <w:rFonts w:eastAsia="Times New Roman"/>
          <w:bCs/>
          <w:kern w:val="32"/>
          <w:sz w:val="22"/>
          <w:szCs w:val="22"/>
          <w:vertAlign w:val="superscript"/>
        </w:rPr>
        <w:t>3</w:t>
      </w:r>
      <w:r w:rsidR="00BE5AEE">
        <w:rPr>
          <w:rFonts w:eastAsia="Times New Roman"/>
          <w:bCs/>
          <w:kern w:val="32"/>
          <w:sz w:val="22"/>
          <w:szCs w:val="22"/>
        </w:rPr>
        <w:t xml:space="preserve"> огр</w:t>
      </w:r>
      <w:r w:rsidRPr="00ED6A17">
        <w:rPr>
          <w:rFonts w:eastAsia="Times New Roman"/>
          <w:bCs/>
          <w:kern w:val="32"/>
          <w:sz w:val="22"/>
          <w:szCs w:val="22"/>
        </w:rPr>
        <w:t>евног дрвета. У колективном становању најчешћи начин гријања је електрична енергија, а затим чврсто гориво. На бази ових података на годишњем нивоу процјењује се да се за потребе гријања и остале потрошње електричне енергије искористи 229.159.272 kWh енергије. Сагоријевањем угља, дрвета и осталих енергената као и потрошња електричне енергије ослобађа се низ штетних супстанци и врши се притисак на атмосферу. При томе се у атмосферу емитује: 613 тона сумпор диоксида, 137 тона азотних оксида, 383 тоне неметанских испарљивих органских спојева, 2.994 тоне угљен моноксида, 922 тоне ситних чврстих честица (првенствено чађи) и 0,24 тоне тешких метала. Емисије стакленичких гасова годишње износе: 90.430 тона угљен диоксида и 11.000 тона метана.</w:t>
      </w:r>
      <w:r w:rsidRPr="00ED6A17">
        <w:rPr>
          <w:rStyle w:val="FootnoteReference"/>
          <w:rFonts w:eastAsia="Times New Roman"/>
          <w:bCs/>
          <w:kern w:val="32"/>
          <w:sz w:val="22"/>
          <w:szCs w:val="22"/>
        </w:rPr>
        <w:footnoteReference w:id="23"/>
      </w:r>
    </w:p>
    <w:p w:rsidR="003B3EAB" w:rsidRPr="00ED6A17" w:rsidRDefault="003B3EAB" w:rsidP="003B3EAB">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На депонији Модрички</w:t>
      </w:r>
      <w:r>
        <w:rPr>
          <w:rFonts w:eastAsia="Times New Roman"/>
          <w:bCs/>
          <w:kern w:val="32"/>
          <w:sz w:val="22"/>
          <w:szCs w:val="22"/>
        </w:rPr>
        <w:t xml:space="preserve"> луг се </w:t>
      </w:r>
      <w:r w:rsidRPr="003B3EAB">
        <w:rPr>
          <w:rFonts w:eastAsia="Times New Roman"/>
          <w:bCs/>
          <w:kern w:val="32"/>
          <w:sz w:val="22"/>
          <w:szCs w:val="22"/>
        </w:rPr>
        <w:t>на годишњем н</w:t>
      </w:r>
      <w:r w:rsidRPr="003B3EAB">
        <w:rPr>
          <w:rFonts w:eastAsia="Times New Roman"/>
          <w:bCs/>
          <w:kern w:val="32"/>
          <w:sz w:val="22"/>
          <w:szCs w:val="22"/>
          <w:lang w:val="sr-Cyrl-CS"/>
        </w:rPr>
        <w:t>иво</w:t>
      </w:r>
      <w:r w:rsidRPr="003B3EAB">
        <w:rPr>
          <w:rFonts w:eastAsia="Times New Roman"/>
          <w:bCs/>
          <w:kern w:val="32"/>
          <w:sz w:val="22"/>
          <w:szCs w:val="22"/>
        </w:rPr>
        <w:t>у</w:t>
      </w:r>
      <w:r w:rsidRPr="003B3EAB">
        <w:rPr>
          <w:rFonts w:eastAsia="Times New Roman"/>
          <w:bCs/>
          <w:kern w:val="32"/>
          <w:sz w:val="22"/>
          <w:szCs w:val="22"/>
          <w:lang w:val="sr-Cyrl-CS"/>
        </w:rPr>
        <w:t xml:space="preserve"> до маја 2014. године</w:t>
      </w:r>
      <w:r w:rsidRPr="003B3EAB">
        <w:rPr>
          <w:rFonts w:eastAsia="Times New Roman"/>
          <w:bCs/>
          <w:kern w:val="32"/>
          <w:sz w:val="22"/>
          <w:szCs w:val="22"/>
        </w:rPr>
        <w:t xml:space="preserve"> о</w:t>
      </w:r>
      <w:r w:rsidRPr="003B3EAB">
        <w:rPr>
          <w:rFonts w:eastAsia="Times New Roman"/>
          <w:bCs/>
          <w:kern w:val="32"/>
          <w:sz w:val="22"/>
          <w:szCs w:val="22"/>
          <w:lang w:val="sr-Cyrl-CS"/>
        </w:rPr>
        <w:t>длагало</w:t>
      </w:r>
      <w:r w:rsidRPr="00ED6A17">
        <w:rPr>
          <w:rFonts w:eastAsia="Times New Roman"/>
          <w:bCs/>
          <w:kern w:val="32"/>
          <w:sz w:val="22"/>
          <w:szCs w:val="22"/>
        </w:rPr>
        <w:t xml:space="preserve"> око 6.000 м</w:t>
      </w:r>
      <w:r w:rsidRPr="00ED6A17">
        <w:rPr>
          <w:rFonts w:eastAsia="Times New Roman"/>
          <w:bCs/>
          <w:kern w:val="32"/>
          <w:sz w:val="22"/>
          <w:szCs w:val="22"/>
          <w:vertAlign w:val="superscript"/>
        </w:rPr>
        <w:t>3</w:t>
      </w:r>
      <w:r w:rsidRPr="00ED6A17">
        <w:rPr>
          <w:rFonts w:eastAsia="Times New Roman"/>
          <w:bCs/>
          <w:kern w:val="32"/>
          <w:sz w:val="22"/>
          <w:szCs w:val="22"/>
        </w:rPr>
        <w:t xml:space="preserve"> отпада, што представља основ за емисију око 36.000 м</w:t>
      </w:r>
      <w:r w:rsidRPr="00ED6A17">
        <w:rPr>
          <w:rFonts w:eastAsia="Times New Roman"/>
          <w:bCs/>
          <w:kern w:val="32"/>
          <w:sz w:val="22"/>
          <w:szCs w:val="22"/>
          <w:vertAlign w:val="superscript"/>
        </w:rPr>
        <w:t>3</w:t>
      </w:r>
      <w:r w:rsidRPr="00ED6A17">
        <w:rPr>
          <w:rFonts w:eastAsia="Times New Roman"/>
          <w:bCs/>
          <w:kern w:val="32"/>
          <w:sz w:val="22"/>
          <w:szCs w:val="22"/>
        </w:rPr>
        <w:t xml:space="preserve"> депонијског гаса. </w:t>
      </w:r>
    </w:p>
    <w:p w:rsidR="003B3EAB" w:rsidRPr="00ED6A17" w:rsidRDefault="003B3EAB" w:rsidP="003B3EAB">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Такође, основни проблем везан за сектор саобраћаја је да су возила старости у просјеку 15 година и више, да се адекватно не одржавају, те да према садашњим стандардима нису еколошки прихватљива. </w:t>
      </w:r>
    </w:p>
    <w:p w:rsidR="003B3EAB" w:rsidRPr="001F2490" w:rsidRDefault="003B3EAB" w:rsidP="003B3EAB">
      <w:pPr>
        <w:pStyle w:val="CommentText"/>
        <w:spacing w:before="120" w:after="120"/>
        <w:ind w:left="450"/>
        <w:jc w:val="both"/>
        <w:rPr>
          <w:rFonts w:eastAsia="Times New Roman"/>
          <w:bCs/>
          <w:kern w:val="32"/>
          <w:sz w:val="22"/>
          <w:szCs w:val="22"/>
          <w:lang w:val="sr-Cyrl-CS"/>
        </w:rPr>
      </w:pPr>
      <w:r w:rsidRPr="00ED6A17">
        <w:rPr>
          <w:rFonts w:eastAsia="Times New Roman"/>
          <w:bCs/>
          <w:kern w:val="32"/>
          <w:sz w:val="22"/>
          <w:szCs w:val="22"/>
        </w:rPr>
        <w:t>Тридесет девет погона и постројења у општини Модрича има издату важећу еколошку доз</w:t>
      </w:r>
      <w:r>
        <w:rPr>
          <w:rFonts w:eastAsia="Times New Roman"/>
          <w:bCs/>
          <w:kern w:val="32"/>
          <w:sz w:val="22"/>
          <w:szCs w:val="22"/>
        </w:rPr>
        <w:t xml:space="preserve">волу на општинском ниову, </w:t>
      </w:r>
      <w:r w:rsidRPr="003B3EAB">
        <w:rPr>
          <w:rFonts w:eastAsia="Times New Roman"/>
          <w:bCs/>
          <w:kern w:val="32"/>
          <w:sz w:val="22"/>
          <w:szCs w:val="22"/>
        </w:rPr>
        <w:t xml:space="preserve">те </w:t>
      </w:r>
      <w:r w:rsidRPr="003B3EAB">
        <w:rPr>
          <w:rFonts w:eastAsia="Times New Roman"/>
          <w:bCs/>
          <w:kern w:val="32"/>
          <w:sz w:val="22"/>
          <w:szCs w:val="22"/>
          <w:lang w:val="sr-Cyrl-CS"/>
        </w:rPr>
        <w:t>четири</w:t>
      </w:r>
      <w:r w:rsidRPr="003B3EAB">
        <w:rPr>
          <w:rFonts w:eastAsia="Times New Roman"/>
          <w:bCs/>
          <w:kern w:val="32"/>
          <w:sz w:val="22"/>
          <w:szCs w:val="22"/>
        </w:rPr>
        <w:t xml:space="preserve"> погона и постројења</w:t>
      </w:r>
      <w:r w:rsidRPr="00ED6A17">
        <w:rPr>
          <w:rFonts w:eastAsia="Times New Roman"/>
          <w:bCs/>
          <w:kern w:val="32"/>
          <w:sz w:val="22"/>
          <w:szCs w:val="22"/>
        </w:rPr>
        <w:t xml:space="preserve"> на ентитетском ниову.</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Тренутно нису доступни подаци из општине о компанијама које су већ</w:t>
      </w:r>
      <w:r w:rsidR="00252C8A" w:rsidRPr="00ED6A17">
        <w:rPr>
          <w:rFonts w:eastAsia="Times New Roman"/>
          <w:bCs/>
          <w:kern w:val="32"/>
          <w:sz w:val="22"/>
          <w:szCs w:val="22"/>
        </w:rPr>
        <w:t xml:space="preserve"> с</w:t>
      </w:r>
      <w:r w:rsidRPr="00ED6A17">
        <w:rPr>
          <w:rFonts w:eastAsia="Times New Roman"/>
          <w:bCs/>
          <w:kern w:val="32"/>
          <w:sz w:val="22"/>
          <w:szCs w:val="22"/>
        </w:rPr>
        <w:t>ертификоване или су у процедури према стандарду ISO 14001.</w:t>
      </w:r>
    </w:p>
    <w:p w:rsidR="000502E7" w:rsidRPr="00ED6A17" w:rsidRDefault="000502E7" w:rsidP="003C521B">
      <w:pPr>
        <w:pStyle w:val="Heading4"/>
      </w:pPr>
      <w:bookmarkStart w:id="37" w:name="_Toc473544340"/>
      <w:r w:rsidRPr="00ED6A17">
        <w:t>IV.1.7.2. Водни ресурси</w:t>
      </w:r>
      <w:bookmarkEnd w:id="37"/>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У хидролошком смислу подручје општине Модрича припада сливу ријеке Босне, те мањим дијелом непосредном сливу ријеке Саве.</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lastRenderedPageBreak/>
        <w:t>На подручју општине Модрича идентификовани су сљедећи</w:t>
      </w:r>
      <w:r w:rsidR="00C05527">
        <w:rPr>
          <w:rFonts w:eastAsia="Times New Roman"/>
          <w:bCs/>
          <w:kern w:val="32"/>
          <w:sz w:val="22"/>
          <w:szCs w:val="22"/>
        </w:rPr>
        <w:t xml:space="preserve"> водни ресурси: Босна, Адарска </w:t>
      </w:r>
      <w:r w:rsidR="00C05527">
        <w:rPr>
          <w:rFonts w:eastAsia="Times New Roman"/>
          <w:bCs/>
          <w:kern w:val="32"/>
          <w:sz w:val="22"/>
          <w:szCs w:val="22"/>
          <w:lang w:val="sr-Cyrl-CS"/>
        </w:rPr>
        <w:t>Р</w:t>
      </w:r>
      <w:r w:rsidRPr="00ED6A17">
        <w:rPr>
          <w:rFonts w:eastAsia="Times New Roman"/>
          <w:bCs/>
          <w:kern w:val="32"/>
          <w:sz w:val="22"/>
          <w:szCs w:val="22"/>
        </w:rPr>
        <w:t>ијека, Мала Р</w:t>
      </w:r>
      <w:r w:rsidR="00C05527">
        <w:rPr>
          <w:rFonts w:eastAsia="Times New Roman"/>
          <w:bCs/>
          <w:kern w:val="32"/>
          <w:sz w:val="22"/>
          <w:szCs w:val="22"/>
        </w:rPr>
        <w:t xml:space="preserve">ијека, Велика Ријека, Врањачка </w:t>
      </w:r>
      <w:r w:rsidR="00C05527">
        <w:rPr>
          <w:rFonts w:eastAsia="Times New Roman"/>
          <w:bCs/>
          <w:kern w:val="32"/>
          <w:sz w:val="22"/>
          <w:szCs w:val="22"/>
          <w:lang w:val="sr-Cyrl-CS"/>
        </w:rPr>
        <w:t>Р</w:t>
      </w:r>
      <w:r w:rsidRPr="00ED6A17">
        <w:rPr>
          <w:rFonts w:eastAsia="Times New Roman"/>
          <w:bCs/>
          <w:kern w:val="32"/>
          <w:sz w:val="22"/>
          <w:szCs w:val="22"/>
        </w:rPr>
        <w:t xml:space="preserve">ијека, Бабешница, Дуса, </w:t>
      </w:r>
      <w:r w:rsidR="00C05527">
        <w:rPr>
          <w:rFonts w:eastAsia="Times New Roman"/>
          <w:bCs/>
          <w:kern w:val="32"/>
          <w:sz w:val="22"/>
          <w:szCs w:val="22"/>
          <w:lang w:val="sr-Cyrl-CS"/>
        </w:rPr>
        <w:t>Р</w:t>
      </w:r>
      <w:r w:rsidR="006520F1" w:rsidRPr="00ED6A17">
        <w:rPr>
          <w:rFonts w:eastAsia="Times New Roman"/>
          <w:bCs/>
          <w:kern w:val="32"/>
          <w:sz w:val="22"/>
          <w:szCs w:val="22"/>
        </w:rPr>
        <w:t xml:space="preserve">јечица </w:t>
      </w:r>
      <w:r w:rsidRPr="00ED6A17">
        <w:rPr>
          <w:rFonts w:eastAsia="Times New Roman"/>
          <w:bCs/>
          <w:kern w:val="32"/>
          <w:sz w:val="22"/>
          <w:szCs w:val="22"/>
        </w:rPr>
        <w:t>Толиса, Љубиоча, Ботајичка Ријека, Јакешница и Западни латерални канал. Тако, на подручју општине, постоје баре и стараче ријеке Босне на 43 локације укупне процијењене површине 386.750 м</w:t>
      </w:r>
      <w:r w:rsidRPr="00ED6A17">
        <w:rPr>
          <w:rFonts w:eastAsia="Times New Roman"/>
          <w:bCs/>
          <w:kern w:val="32"/>
          <w:sz w:val="22"/>
          <w:szCs w:val="22"/>
          <w:vertAlign w:val="superscript"/>
        </w:rPr>
        <w:t>2</w:t>
      </w:r>
      <w:r w:rsidRPr="00ED6A17">
        <w:rPr>
          <w:rFonts w:eastAsia="Times New Roman"/>
          <w:bCs/>
          <w:kern w:val="32"/>
          <w:sz w:val="22"/>
          <w:szCs w:val="22"/>
        </w:rPr>
        <w:t>, од чега су мале баре које током сезоне пресушују на 26 локација површине око 37.850 м</w:t>
      </w:r>
      <w:r w:rsidRPr="00ED6A17">
        <w:rPr>
          <w:rFonts w:eastAsia="Times New Roman"/>
          <w:bCs/>
          <w:kern w:val="32"/>
          <w:sz w:val="22"/>
          <w:szCs w:val="22"/>
          <w:vertAlign w:val="superscript"/>
        </w:rPr>
        <w:t>2</w:t>
      </w:r>
      <w:r w:rsidRPr="00ED6A17">
        <w:rPr>
          <w:rFonts w:eastAsia="Times New Roman"/>
          <w:bCs/>
          <w:kern w:val="32"/>
          <w:sz w:val="22"/>
          <w:szCs w:val="22"/>
        </w:rPr>
        <w:t>. Веће баре и стараче су на 17 локација површине 348.900 м</w:t>
      </w:r>
      <w:r w:rsidRPr="00ED6A17">
        <w:rPr>
          <w:rFonts w:eastAsia="Times New Roman"/>
          <w:bCs/>
          <w:kern w:val="32"/>
          <w:sz w:val="22"/>
          <w:szCs w:val="22"/>
          <w:vertAlign w:val="superscript"/>
        </w:rPr>
        <w:t>2</w:t>
      </w:r>
      <w:r w:rsidRPr="00ED6A17">
        <w:rPr>
          <w:rFonts w:eastAsia="Times New Roman"/>
          <w:bCs/>
          <w:kern w:val="32"/>
          <w:sz w:val="22"/>
          <w:szCs w:val="22"/>
        </w:rPr>
        <w:t xml:space="preserve"> са сталном воденом масом.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Водоснадбијевање становништва и привреде општине Модрича врши се из изворишта „Модричко поље“ каптираних помоћу бушених бунара. На изворишту су тренутно у експлоатацији 3 бунара са укупним годишњим просјеком од Q= 80 л/с. Извориште има утврђене зоне санитарне заштите, са усвојеном одлуком на општинском нивоу. Водоснабдијевањем је обухваћено 15.885 становника општине Модрича односно 63%.</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Већина индустријских погона у општини Модрича је прикључена на систем јавног водоснабдијевања.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На подручју општине Модрича врши се експлоатација пијеска и шљунка из корита ријеке Босне. Годишње се експлоатише количина од 500.000 м</w:t>
      </w:r>
      <w:r w:rsidRPr="00ED6A17">
        <w:rPr>
          <w:rFonts w:eastAsia="Times New Roman"/>
          <w:bCs/>
          <w:kern w:val="32"/>
          <w:sz w:val="22"/>
          <w:szCs w:val="22"/>
          <w:vertAlign w:val="superscript"/>
        </w:rPr>
        <w:t>3</w:t>
      </w:r>
      <w:r w:rsidRPr="00ED6A17">
        <w:rPr>
          <w:rFonts w:eastAsia="Times New Roman"/>
          <w:bCs/>
          <w:kern w:val="32"/>
          <w:sz w:val="22"/>
          <w:szCs w:val="22"/>
        </w:rPr>
        <w:t xml:space="preserve"> шљунка и пијеска са ријеке Босне.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Отпадне воде из јавног система канализације се без пречишћавања испуштају директно у ријеку Босну. Становништво без прикључка на јавну канализацију отпадне воде скупља у септичке јаме или слободно испушта у водотоке и земљиште.</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Отпадне воде највеће индустрије на подручју општине Модрича, Рафинерије уља Модрича а.д., настале функционисањем постројења се пречишћавају на постројењу за пречишћавање отпадних вода, изграђеном 1982. године, капацитета 4800 м</w:t>
      </w:r>
      <w:r w:rsidRPr="00ED6A17">
        <w:rPr>
          <w:rFonts w:eastAsia="Times New Roman"/>
          <w:bCs/>
          <w:kern w:val="32"/>
          <w:sz w:val="22"/>
          <w:szCs w:val="22"/>
          <w:vertAlign w:val="superscript"/>
        </w:rPr>
        <w:t>3</w:t>
      </w:r>
      <w:r w:rsidRPr="00ED6A17">
        <w:rPr>
          <w:rFonts w:eastAsia="Times New Roman"/>
          <w:bCs/>
          <w:kern w:val="32"/>
          <w:sz w:val="22"/>
          <w:szCs w:val="22"/>
        </w:rPr>
        <w:t>/дан и испуштају у отворени канал других загађивача, а затим у ријеку Босну. Резултати испитивања квалитета ефлуента постројења за пречишћавање указују да су концентрације испитиваних параметара у границама дозвољених.</w:t>
      </w:r>
      <w:r w:rsidRPr="00ED6A17">
        <w:rPr>
          <w:vertAlign w:val="superscript"/>
        </w:rPr>
        <w:footnoteReference w:id="24"/>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Јавна установа “Воде Српске” из Бијељине надлежна је за контролу квалитета воде у РС. На ријеци Босни код Модриче постоји станица за мјерење квалитета вода означена као мјерни профил Б13- низводно од Модриче. Резултати испитивања концентрације </w:t>
      </w:r>
      <w:r w:rsidR="00C05527">
        <w:rPr>
          <w:rFonts w:eastAsia="Times New Roman"/>
          <w:bCs/>
          <w:kern w:val="32"/>
          <w:sz w:val="22"/>
          <w:szCs w:val="22"/>
          <w:lang w:val="sr-Cyrl-CS"/>
        </w:rPr>
        <w:t xml:space="preserve">ефлуената </w:t>
      </w:r>
      <w:r w:rsidRPr="00ED6A17">
        <w:rPr>
          <w:rFonts w:eastAsia="Times New Roman"/>
          <w:bCs/>
          <w:kern w:val="32"/>
          <w:sz w:val="22"/>
          <w:szCs w:val="22"/>
        </w:rPr>
        <w:t>на профилу у Модричи показују да се ријека Босна на овој локацији може сврстати у 4, па чак и у 5. класу.</w:t>
      </w:r>
      <w:r w:rsidRPr="00ED6A17">
        <w:rPr>
          <w:vertAlign w:val="superscript"/>
        </w:rPr>
        <w:footnoteReference w:id="25"/>
      </w:r>
      <w:r w:rsidRPr="00ED6A17">
        <w:rPr>
          <w:rFonts w:eastAsia="Times New Roman"/>
          <w:bCs/>
          <w:kern w:val="32"/>
          <w:sz w:val="22"/>
          <w:szCs w:val="22"/>
        </w:rPr>
        <w:t xml:space="preserve"> Када је у питању индекс сапробности, ријека Босна код Модриче припада 3. класи бонитета. Белгијски биотички индекс (ББи) са својим израчунатим вриједностима издваја Босну, Модрича (Б01) као локацију најлошијег квалитета са највећим степеном деградације.</w:t>
      </w:r>
      <w:r w:rsidRPr="00ED6A17">
        <w:rPr>
          <w:rStyle w:val="FootnoteReference"/>
          <w:rFonts w:eastAsia="Times New Roman"/>
          <w:bCs/>
          <w:kern w:val="32"/>
          <w:sz w:val="22"/>
          <w:szCs w:val="22"/>
        </w:rPr>
        <w:footnoteReference w:id="26"/>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Подаци о квалитету подземних вода не постоје, с обзиром да се не обавља систематско праћење на подручју општине Модрича. Постоје подаци о квалитети подземних вода које се користе за водоснабдијевање, а за које законска регулатива налаже контролу хигијенске исправности воде за пиће. Контролу исправности воде врши Институт за заштиту здравља Републике Српске - Регионални завод за заштиту здравља Добој.</w:t>
      </w:r>
    </w:p>
    <w:p w:rsidR="000502E7" w:rsidRPr="00ED6A17" w:rsidRDefault="000502E7" w:rsidP="003C521B">
      <w:pPr>
        <w:pStyle w:val="Heading4"/>
      </w:pPr>
      <w:bookmarkStart w:id="38" w:name="_Toc473544341"/>
      <w:r w:rsidRPr="00ED6A17">
        <w:t>IV.1.7.3. Земљиште</w:t>
      </w:r>
      <w:bookmarkEnd w:id="38"/>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Намјене земљишта на подручју општине Модрича са површинама су како слиједи: пољопривредне површине 22.436 ха, грађевинско земљиште 836,44 ха, шумске површине </w:t>
      </w:r>
      <w:r w:rsidRPr="00ED6A17">
        <w:rPr>
          <w:rFonts w:eastAsia="Times New Roman"/>
          <w:bCs/>
          <w:kern w:val="32"/>
          <w:sz w:val="22"/>
          <w:szCs w:val="22"/>
        </w:rPr>
        <w:lastRenderedPageBreak/>
        <w:t xml:space="preserve">10.867 ха, водне површине 200,67 ха, саобраћај 94,36 ха, каменоломи 1,2 ха, депоније отпада 10,1 ха и остале намјене – плодно земљиште 3.118 ха.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Највећи узрочници загађења земљишта су неадекватно одложени отпад, отпадне воде септичких јама, прелива и директних излијевања у земљиште, постојање минских поља, привредне дјелатности и неадекватно и неконтролисано кориштење хемијских средстава у пољопривреди.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Када је у питању загађење земљишта узроковано одлагањем отпада, процјењује се да се на годишњем нивоу одложи око 10.000 тона отпада, како на градску депонију тако и на дивље депоније. Отпадне воде септичких јама, које такође загађују земљиште, процјењују се на око 855.120 м</w:t>
      </w:r>
      <w:r w:rsidRPr="00ED6A17">
        <w:rPr>
          <w:rFonts w:eastAsia="Times New Roman"/>
          <w:bCs/>
          <w:kern w:val="32"/>
          <w:sz w:val="22"/>
          <w:szCs w:val="22"/>
          <w:vertAlign w:val="superscript"/>
        </w:rPr>
        <w:t>3</w:t>
      </w:r>
      <w:r w:rsidRPr="00ED6A17">
        <w:rPr>
          <w:rFonts w:eastAsia="Times New Roman"/>
          <w:bCs/>
          <w:kern w:val="32"/>
          <w:sz w:val="22"/>
          <w:szCs w:val="22"/>
        </w:rPr>
        <w:t xml:space="preserve"> годишње.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У областима ратарство, воћарство, повртларство, према нормативима примјене производа за заштиту биљака, годишње се искористи 64,26 т производа. На истим површинама се употријеби 4.998 тона различитих гнојива и створи 37.429 тона стајњака. </w:t>
      </w:r>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 xml:space="preserve">Проблем загађења земљишта, нарочито пољопривредног, са собом доносе и поплаве, нарочито ријеке Босне, јер су воде у појединим мјерењима у ријеци Босни 4. категорије чија употреба у пољопривреди, по стандардима, није дозвољена. </w:t>
      </w:r>
    </w:p>
    <w:p w:rsidR="000502E7" w:rsidRPr="00ED6A17" w:rsidRDefault="000502E7" w:rsidP="003C521B">
      <w:pPr>
        <w:pStyle w:val="Heading4"/>
      </w:pPr>
      <w:bookmarkStart w:id="39" w:name="_Toc473544342"/>
      <w:r w:rsidRPr="00ED6A17">
        <w:t>IV.1.7.4. Шуме</w:t>
      </w:r>
      <w:bookmarkEnd w:id="39"/>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Шири простор подручја општине Модрича може се подијелити на нижи и виши дио. Горје припада биљно-географској илирској провинцији илирских букових шума, а нижи дио биљно-географској средњеевропској провинцији илирских грабових шума. Ово подручје карактеришу сљедеће шумске фитоцентозе које су се формирале у зависности од рељефа, климатских прилика и других фактора:</w:t>
      </w:r>
    </w:p>
    <w:p w:rsidR="000502E7" w:rsidRPr="00ED6A17" w:rsidRDefault="000502E7" w:rsidP="0068461D">
      <w:pPr>
        <w:pStyle w:val="CommentText"/>
        <w:numPr>
          <w:ilvl w:val="0"/>
          <w:numId w:val="2"/>
        </w:numPr>
        <w:spacing w:after="120"/>
        <w:ind w:left="1168" w:hanging="357"/>
        <w:contextualSpacing/>
        <w:jc w:val="both"/>
        <w:rPr>
          <w:rFonts w:eastAsia="Times New Roman"/>
          <w:bCs/>
          <w:kern w:val="32"/>
          <w:sz w:val="22"/>
          <w:szCs w:val="22"/>
        </w:rPr>
      </w:pPr>
      <w:r w:rsidRPr="00ED6A17">
        <w:rPr>
          <w:rFonts w:eastAsia="Times New Roman"/>
          <w:bCs/>
          <w:kern w:val="32"/>
          <w:sz w:val="22"/>
          <w:szCs w:val="22"/>
        </w:rPr>
        <w:t>Шуме храста лужњака и обичног граба илирског,</w:t>
      </w:r>
    </w:p>
    <w:p w:rsidR="000502E7" w:rsidRPr="00ED6A17" w:rsidRDefault="000502E7" w:rsidP="0068461D">
      <w:pPr>
        <w:pStyle w:val="CommentText"/>
        <w:numPr>
          <w:ilvl w:val="0"/>
          <w:numId w:val="2"/>
        </w:numPr>
        <w:spacing w:after="120"/>
        <w:ind w:left="1168" w:hanging="357"/>
        <w:contextualSpacing/>
        <w:jc w:val="both"/>
        <w:rPr>
          <w:rFonts w:eastAsia="Times New Roman"/>
          <w:bCs/>
          <w:kern w:val="32"/>
          <w:sz w:val="22"/>
          <w:szCs w:val="22"/>
        </w:rPr>
      </w:pPr>
      <w:r w:rsidRPr="00ED6A17">
        <w:rPr>
          <w:rFonts w:eastAsia="Times New Roman"/>
          <w:bCs/>
          <w:kern w:val="32"/>
          <w:sz w:val="22"/>
          <w:szCs w:val="22"/>
        </w:rPr>
        <w:t>Шуме китњака и обичног граба,</w:t>
      </w:r>
    </w:p>
    <w:p w:rsidR="000502E7" w:rsidRPr="00ED6A17" w:rsidRDefault="000502E7" w:rsidP="0068461D">
      <w:pPr>
        <w:pStyle w:val="CommentText"/>
        <w:numPr>
          <w:ilvl w:val="0"/>
          <w:numId w:val="2"/>
        </w:numPr>
        <w:spacing w:after="120"/>
        <w:ind w:left="1168" w:hanging="357"/>
        <w:contextualSpacing/>
        <w:jc w:val="both"/>
        <w:rPr>
          <w:rFonts w:eastAsia="Times New Roman"/>
          <w:bCs/>
          <w:kern w:val="32"/>
          <w:sz w:val="22"/>
          <w:szCs w:val="22"/>
        </w:rPr>
      </w:pPr>
      <w:r w:rsidRPr="00ED6A17">
        <w:rPr>
          <w:rFonts w:eastAsia="Times New Roman"/>
          <w:bCs/>
          <w:kern w:val="32"/>
          <w:sz w:val="22"/>
          <w:szCs w:val="22"/>
        </w:rPr>
        <w:t>Брдска шума букве илирског подручја,</w:t>
      </w:r>
    </w:p>
    <w:p w:rsidR="00D92F8A" w:rsidRPr="00EB0522" w:rsidRDefault="000502E7" w:rsidP="00EB0522">
      <w:pPr>
        <w:pStyle w:val="CommentText"/>
        <w:numPr>
          <w:ilvl w:val="0"/>
          <w:numId w:val="2"/>
        </w:numPr>
        <w:spacing w:after="120"/>
        <w:ind w:left="1168" w:hanging="357"/>
        <w:contextualSpacing/>
        <w:jc w:val="both"/>
        <w:rPr>
          <w:rFonts w:eastAsia="Times New Roman"/>
          <w:bCs/>
          <w:kern w:val="32"/>
          <w:sz w:val="22"/>
          <w:szCs w:val="22"/>
        </w:rPr>
      </w:pPr>
      <w:r w:rsidRPr="00ED6A17">
        <w:rPr>
          <w:rFonts w:eastAsia="Times New Roman"/>
          <w:bCs/>
          <w:kern w:val="32"/>
          <w:sz w:val="22"/>
          <w:szCs w:val="22"/>
        </w:rPr>
        <w:t>Шуме храста лужњака и обичног граба илирског подручја.</w:t>
      </w:r>
    </w:p>
    <w:p w:rsidR="000502E7" w:rsidRPr="00ED6A17" w:rsidRDefault="00D92F8A" w:rsidP="00EB0522">
      <w:pPr>
        <w:pStyle w:val="CommentText"/>
        <w:spacing w:before="240" w:after="120"/>
        <w:ind w:left="448"/>
        <w:jc w:val="both"/>
        <w:rPr>
          <w:rFonts w:eastAsia="Times New Roman"/>
          <w:bCs/>
          <w:kern w:val="32"/>
          <w:sz w:val="22"/>
          <w:szCs w:val="22"/>
        </w:rPr>
      </w:pPr>
      <w:r w:rsidRPr="00ED6A17">
        <w:rPr>
          <w:rFonts w:eastAsia="Times New Roman"/>
          <w:bCs/>
          <w:kern w:val="32"/>
          <w:sz w:val="22"/>
          <w:szCs w:val="22"/>
        </w:rPr>
        <w:t>У 2014. години укупна површина под шумама на подручју општине Модрича износила је 10.867 м</w:t>
      </w:r>
      <w:r w:rsidRPr="00ED6A17">
        <w:rPr>
          <w:rFonts w:eastAsia="Times New Roman"/>
          <w:bCs/>
          <w:kern w:val="32"/>
          <w:sz w:val="22"/>
          <w:szCs w:val="22"/>
          <w:vertAlign w:val="superscript"/>
        </w:rPr>
        <w:t>2</w:t>
      </w:r>
      <w:r w:rsidRPr="00ED6A17">
        <w:rPr>
          <w:rFonts w:eastAsia="Times New Roman"/>
          <w:bCs/>
          <w:kern w:val="32"/>
          <w:sz w:val="22"/>
          <w:szCs w:val="22"/>
        </w:rPr>
        <w:t>.</w:t>
      </w:r>
      <w:r w:rsidRPr="00ED6A17">
        <w:rPr>
          <w:rStyle w:val="FootnoteReference"/>
          <w:rFonts w:eastAsia="Times New Roman"/>
          <w:bCs/>
          <w:kern w:val="32"/>
          <w:sz w:val="22"/>
          <w:szCs w:val="22"/>
        </w:rPr>
        <w:footnoteReference w:id="27"/>
      </w:r>
      <w:r w:rsidR="000502E7" w:rsidRPr="00ED6A17">
        <w:rPr>
          <w:rFonts w:eastAsia="Times New Roman"/>
          <w:bCs/>
          <w:kern w:val="32"/>
          <w:sz w:val="22"/>
          <w:szCs w:val="22"/>
        </w:rPr>
        <w:t>Шумама на подручју општине управља Шумско газдинство „Добој“ односно Шумска управа Модрича.</w:t>
      </w:r>
    </w:p>
    <w:p w:rsidR="000502E7" w:rsidRPr="00ED6A17" w:rsidRDefault="000502E7" w:rsidP="003C521B">
      <w:pPr>
        <w:pStyle w:val="Heading4"/>
      </w:pPr>
      <w:bookmarkStart w:id="40" w:name="_Toc473544343"/>
      <w:r w:rsidRPr="00ED6A17">
        <w:t>IV.1.7.5. Биолошка разноликост</w:t>
      </w:r>
      <w:r w:rsidRPr="00ED6A17">
        <w:rPr>
          <w:vertAlign w:val="superscript"/>
        </w:rPr>
        <w:footnoteReference w:id="28"/>
      </w:r>
      <w:bookmarkEnd w:id="40"/>
    </w:p>
    <w:p w:rsidR="000502E7" w:rsidRPr="00ED6A17" w:rsidRDefault="000502E7" w:rsidP="000502E7">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Травњаци и оранице су еколошки системи настали директним или индиректним човјековим утјецајем на просторима који су природно били покривени шумом. Насељени су биљним врстама које дијелом потичу из шума, док су се неке својте полиморфних врста развиле управо захваљујући антропогеним утицајима на травњацима. За травњаке су карактеристичне разне врсте из породице трава, главочике, ситови, менте.</w:t>
      </w:r>
    </w:p>
    <w:p w:rsidR="000502E7" w:rsidRPr="00ED6A17" w:rsidRDefault="000502E7" w:rsidP="000502E7">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Карактеристичне континенталне ливаде на подручју општине су: ливада овсенице паховке (</w:t>
      </w:r>
      <w:r w:rsidRPr="00ED6A17">
        <w:rPr>
          <w:rFonts w:eastAsia="Times New Roman"/>
          <w:bCs/>
          <w:i/>
          <w:kern w:val="32"/>
          <w:sz w:val="22"/>
          <w:szCs w:val="22"/>
        </w:rPr>
        <w:t>Arrhenatheratum eltioris</w:t>
      </w:r>
      <w:r w:rsidRPr="00ED6A17">
        <w:rPr>
          <w:rFonts w:eastAsia="Times New Roman"/>
          <w:bCs/>
          <w:kern w:val="32"/>
          <w:sz w:val="22"/>
          <w:szCs w:val="22"/>
        </w:rPr>
        <w:t>), ливада усправног овиска и крестаца (</w:t>
      </w:r>
      <w:r w:rsidRPr="00ED6A17">
        <w:rPr>
          <w:rFonts w:eastAsia="Times New Roman"/>
          <w:bCs/>
          <w:i/>
          <w:kern w:val="32"/>
          <w:sz w:val="22"/>
          <w:szCs w:val="22"/>
        </w:rPr>
        <w:t>Bromo-Cynosuretum cristati</w:t>
      </w:r>
      <w:r w:rsidRPr="00ED6A17">
        <w:rPr>
          <w:rFonts w:eastAsia="Times New Roman"/>
          <w:bCs/>
          <w:kern w:val="32"/>
          <w:sz w:val="22"/>
          <w:szCs w:val="22"/>
        </w:rPr>
        <w:t>), ливада усправног овиска и средњег трпутца (</w:t>
      </w:r>
      <w:r w:rsidRPr="00ED6A17">
        <w:rPr>
          <w:rFonts w:eastAsia="Times New Roman"/>
          <w:bCs/>
          <w:i/>
          <w:kern w:val="32"/>
          <w:sz w:val="22"/>
          <w:szCs w:val="22"/>
        </w:rPr>
        <w:t>Bromo-Plantaginetum mediae</w:t>
      </w:r>
      <w:r w:rsidRPr="00ED6A17">
        <w:rPr>
          <w:rFonts w:eastAsia="Times New Roman"/>
          <w:bCs/>
          <w:kern w:val="32"/>
          <w:sz w:val="22"/>
          <w:szCs w:val="22"/>
        </w:rPr>
        <w:t xml:space="preserve">). </w:t>
      </w:r>
    </w:p>
    <w:p w:rsidR="000502E7" w:rsidRPr="00ED6A17" w:rsidRDefault="000502E7" w:rsidP="000502E7">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lastRenderedPageBreak/>
        <w:t>На просторима општине распрострањене су обичне и познате европске животиње. Од сисаваца живе лисице и мање звијери, куне, творови, ласице, јазавци, уз воде видра, затим обични зечеви, ровка, кртица, јежеви, мишеви, волухарице, хрчци, вјеверице, пухови, итд. Уз воде се још од 1932. године. населила америчка ондатра. По шумама се задржавају дивље свиње, срне, а у већим шумама јелени, а у неким ловиштима и лопатари. Ово подручје богато је птицама.</w:t>
      </w:r>
    </w:p>
    <w:p w:rsidR="000502E7" w:rsidRPr="00ED6A17" w:rsidRDefault="000502E7" w:rsidP="000502E7">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На подручју општине Модрича нису доступни подаци о броју угрожених и рањивих биљних и животињских врста. У општини нема „рамсарских“ нити заштићених станишта.</w:t>
      </w:r>
    </w:p>
    <w:p w:rsidR="000502E7" w:rsidRPr="00ED6A17" w:rsidRDefault="000502E7" w:rsidP="003C521B">
      <w:pPr>
        <w:pStyle w:val="Heading4"/>
      </w:pPr>
      <w:bookmarkStart w:id="41" w:name="_Toc473544344"/>
      <w:r w:rsidRPr="00ED6A17">
        <w:t>IV.1.7.6. Управљање отпадом</w:t>
      </w:r>
      <w:bookmarkEnd w:id="41"/>
    </w:p>
    <w:p w:rsidR="000502E7" w:rsidRPr="00ED6A17" w:rsidRDefault="000502E7" w:rsidP="000502E7">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Предузеће које управља отпадом на подручју општине Модрича је „Комуналац“, а.д. Покривеност услуго</w:t>
      </w:r>
      <w:r w:rsidR="00560C38">
        <w:rPr>
          <w:rFonts w:eastAsia="Times New Roman"/>
          <w:bCs/>
          <w:kern w:val="32"/>
          <w:sz w:val="22"/>
          <w:szCs w:val="22"/>
        </w:rPr>
        <w:t xml:space="preserve">м прикупљања комуналног отпада </w:t>
      </w:r>
      <w:r w:rsidRPr="00ED6A17">
        <w:rPr>
          <w:rFonts w:eastAsia="Times New Roman"/>
          <w:bCs/>
          <w:kern w:val="32"/>
          <w:sz w:val="22"/>
          <w:szCs w:val="22"/>
        </w:rPr>
        <w:t>износи 30%</w:t>
      </w:r>
      <w:r w:rsidR="00560C38">
        <w:rPr>
          <w:rFonts w:eastAsia="Times New Roman"/>
          <w:bCs/>
          <w:kern w:val="32"/>
          <w:sz w:val="22"/>
          <w:szCs w:val="22"/>
        </w:rPr>
        <w:t xml:space="preserve"> на подручју општине</w:t>
      </w:r>
      <w:r w:rsidR="00ED62BE">
        <w:rPr>
          <w:rFonts w:eastAsia="Times New Roman"/>
          <w:bCs/>
          <w:kern w:val="32"/>
          <w:sz w:val="22"/>
          <w:szCs w:val="22"/>
        </w:rPr>
        <w:t>, а 80% на подручју самог града</w:t>
      </w:r>
      <w:r w:rsidRPr="00ED6A17">
        <w:rPr>
          <w:rFonts w:eastAsia="Times New Roman"/>
          <w:bCs/>
          <w:kern w:val="32"/>
          <w:sz w:val="22"/>
          <w:szCs w:val="22"/>
        </w:rPr>
        <w:t xml:space="preserve">. Један од највећих проблема </w:t>
      </w:r>
      <w:r w:rsidR="00494E23">
        <w:rPr>
          <w:rFonts w:eastAsia="Times New Roman"/>
          <w:bCs/>
          <w:kern w:val="32"/>
          <w:sz w:val="22"/>
          <w:szCs w:val="22"/>
          <w:lang w:val="sr-Cyrl-CS"/>
        </w:rPr>
        <w:t xml:space="preserve">у овој области </w:t>
      </w:r>
      <w:r w:rsidRPr="00ED6A17">
        <w:rPr>
          <w:rFonts w:eastAsia="Times New Roman"/>
          <w:bCs/>
          <w:kern w:val="32"/>
          <w:sz w:val="22"/>
          <w:szCs w:val="22"/>
        </w:rPr>
        <w:t>представља</w:t>
      </w:r>
      <w:r w:rsidR="00494E23">
        <w:rPr>
          <w:rFonts w:eastAsia="Times New Roman"/>
          <w:bCs/>
          <w:kern w:val="32"/>
          <w:sz w:val="22"/>
          <w:szCs w:val="22"/>
          <w:lang w:val="sr-Cyrl-CS"/>
        </w:rPr>
        <w:t xml:space="preserve"> то што на подручју општине нема депоније за привремено одлагање отпада</w:t>
      </w:r>
      <w:r w:rsidRPr="00ED6A17">
        <w:rPr>
          <w:rFonts w:eastAsia="Times New Roman"/>
          <w:bCs/>
          <w:kern w:val="32"/>
          <w:sz w:val="22"/>
          <w:szCs w:val="22"/>
        </w:rPr>
        <w:t>.</w:t>
      </w:r>
    </w:p>
    <w:p w:rsidR="003B3EAB" w:rsidRPr="00ED6A17" w:rsidRDefault="003B3EAB" w:rsidP="003B3EAB">
      <w:pPr>
        <w:pStyle w:val="CommentText"/>
        <w:spacing w:before="120" w:after="120"/>
        <w:ind w:left="450"/>
        <w:jc w:val="both"/>
        <w:rPr>
          <w:rFonts w:eastAsia="Times New Roman"/>
          <w:bCs/>
          <w:kern w:val="32"/>
          <w:sz w:val="22"/>
          <w:szCs w:val="22"/>
        </w:rPr>
      </w:pPr>
      <w:r w:rsidRPr="00ED6A17">
        <w:rPr>
          <w:rFonts w:eastAsia="Times New Roman"/>
          <w:bCs/>
          <w:kern w:val="32"/>
          <w:sz w:val="22"/>
          <w:szCs w:val="22"/>
        </w:rPr>
        <w:t>На подручју општине Модрича отпад се организовано прикупља од цца 3.733 домаћинстава и  410 правни</w:t>
      </w:r>
      <w:r w:rsidRPr="003B3EAB">
        <w:rPr>
          <w:rFonts w:eastAsia="Times New Roman"/>
          <w:bCs/>
          <w:kern w:val="32"/>
          <w:sz w:val="22"/>
          <w:szCs w:val="22"/>
        </w:rPr>
        <w:t xml:space="preserve">х лица, те се на тај начин прикупи и одложи на градску депонију око </w:t>
      </w:r>
      <w:r w:rsidRPr="003B3EAB">
        <w:rPr>
          <w:rFonts w:eastAsia="Times New Roman"/>
          <w:bCs/>
          <w:kern w:val="32"/>
          <w:sz w:val="22"/>
          <w:szCs w:val="22"/>
          <w:lang w:val="sr-Cyrl-CS"/>
        </w:rPr>
        <w:t xml:space="preserve">4.671 </w:t>
      </w:r>
      <w:r w:rsidRPr="003B3EAB">
        <w:rPr>
          <w:rFonts w:eastAsia="Times New Roman"/>
          <w:bCs/>
          <w:kern w:val="32"/>
          <w:sz w:val="22"/>
          <w:szCs w:val="22"/>
          <w:lang w:val="sr-Latn-CS"/>
        </w:rPr>
        <w:t xml:space="preserve">t </w:t>
      </w:r>
      <w:r w:rsidRPr="003B3EAB">
        <w:rPr>
          <w:rFonts w:eastAsia="Times New Roman"/>
          <w:bCs/>
          <w:kern w:val="32"/>
          <w:sz w:val="22"/>
          <w:szCs w:val="22"/>
        </w:rPr>
        <w:t>отпада годишње.</w:t>
      </w:r>
    </w:p>
    <w:p w:rsidR="000502E7" w:rsidRPr="00ED6A17" w:rsidRDefault="000502E7" w:rsidP="000502E7">
      <w:pPr>
        <w:pStyle w:val="CommentText"/>
        <w:ind w:left="450"/>
        <w:jc w:val="both"/>
        <w:rPr>
          <w:rFonts w:eastAsia="Times New Roman"/>
          <w:bCs/>
          <w:kern w:val="32"/>
          <w:sz w:val="22"/>
          <w:szCs w:val="22"/>
        </w:rPr>
      </w:pPr>
      <w:r w:rsidRPr="00ED6A17">
        <w:rPr>
          <w:rFonts w:eastAsia="Times New Roman"/>
          <w:bCs/>
          <w:kern w:val="32"/>
          <w:sz w:val="22"/>
          <w:szCs w:val="22"/>
        </w:rPr>
        <w:t>Тренутно се на подручју општине не врши одвајање комуналног отпада за рециклирање. Постројења за МБО обраду отпада, као ни спалионица за комунални отпад, нема на подручју општине.</w:t>
      </w:r>
    </w:p>
    <w:p w:rsidR="000502E7" w:rsidRPr="00ED6A17" w:rsidRDefault="000502E7" w:rsidP="000502E7">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На подручју општине службено је регистрована једна депонија „Модрички луг“, површине 18.712 м</w:t>
      </w:r>
      <w:r w:rsidRPr="00ED6A17">
        <w:rPr>
          <w:rFonts w:eastAsia="Times New Roman"/>
          <w:bCs/>
          <w:kern w:val="32"/>
          <w:sz w:val="22"/>
          <w:szCs w:val="22"/>
          <w:vertAlign w:val="superscript"/>
        </w:rPr>
        <w:t>2</w:t>
      </w:r>
      <w:r w:rsidRPr="00ED6A17">
        <w:rPr>
          <w:rFonts w:eastAsia="Times New Roman"/>
          <w:bCs/>
          <w:kern w:val="32"/>
          <w:sz w:val="22"/>
          <w:szCs w:val="22"/>
        </w:rPr>
        <w:t xml:space="preserve">, на коју је </w:t>
      </w:r>
      <w:r w:rsidR="00A7132A">
        <w:rPr>
          <w:rFonts w:eastAsia="Times New Roman"/>
          <w:bCs/>
          <w:kern w:val="32"/>
          <w:sz w:val="22"/>
          <w:szCs w:val="22"/>
          <w:lang w:val="sr-Cyrl-CS"/>
        </w:rPr>
        <w:t xml:space="preserve">до 2014. године </w:t>
      </w:r>
      <w:r w:rsidRPr="00ED6A17">
        <w:rPr>
          <w:rFonts w:eastAsia="Times New Roman"/>
          <w:bCs/>
          <w:kern w:val="32"/>
          <w:sz w:val="22"/>
          <w:szCs w:val="22"/>
        </w:rPr>
        <w:t>одложено око 42.000 м</w:t>
      </w:r>
      <w:r w:rsidRPr="00ED6A17">
        <w:rPr>
          <w:rFonts w:eastAsia="Times New Roman"/>
          <w:bCs/>
          <w:kern w:val="32"/>
          <w:sz w:val="22"/>
          <w:szCs w:val="22"/>
          <w:vertAlign w:val="superscript"/>
        </w:rPr>
        <w:t>3</w:t>
      </w:r>
      <w:r w:rsidRPr="00ED6A17">
        <w:rPr>
          <w:rFonts w:eastAsia="Times New Roman"/>
          <w:bCs/>
          <w:kern w:val="32"/>
          <w:sz w:val="22"/>
          <w:szCs w:val="22"/>
        </w:rPr>
        <w:t xml:space="preserve"> отпада.</w:t>
      </w:r>
      <w:r w:rsidRPr="00ED6A17">
        <w:rPr>
          <w:rStyle w:val="FootnoteReference"/>
          <w:rFonts w:eastAsia="Times New Roman"/>
          <w:bCs/>
          <w:kern w:val="32"/>
          <w:sz w:val="22"/>
          <w:szCs w:val="22"/>
        </w:rPr>
        <w:footnoteReference w:id="29"/>
      </w:r>
    </w:p>
    <w:p w:rsidR="000502E7" w:rsidRDefault="000502E7" w:rsidP="000502E7">
      <w:pPr>
        <w:pStyle w:val="CommentText"/>
        <w:spacing w:before="120" w:after="120"/>
        <w:ind w:left="448"/>
        <w:jc w:val="both"/>
        <w:rPr>
          <w:rFonts w:eastAsia="Times New Roman"/>
          <w:bCs/>
          <w:kern w:val="32"/>
          <w:sz w:val="22"/>
          <w:szCs w:val="22"/>
        </w:rPr>
      </w:pPr>
      <w:r w:rsidRPr="00ED6A17">
        <w:rPr>
          <w:rFonts w:eastAsia="Times New Roman"/>
          <w:bCs/>
          <w:kern w:val="32"/>
          <w:sz w:val="22"/>
          <w:szCs w:val="22"/>
        </w:rPr>
        <w:t>Депонија смећа у Модричком Лугу затворена је наредбом Републичког санитарног инспектора након мајских поплава</w:t>
      </w:r>
      <w:r w:rsidR="00A7132A">
        <w:rPr>
          <w:rFonts w:eastAsia="Times New Roman"/>
          <w:bCs/>
          <w:kern w:val="32"/>
          <w:sz w:val="22"/>
          <w:szCs w:val="22"/>
          <w:lang w:val="sr-Cyrl-CS"/>
        </w:rPr>
        <w:t xml:space="preserve"> 2014. године</w:t>
      </w:r>
      <w:r w:rsidRPr="00ED6A17">
        <w:rPr>
          <w:rFonts w:eastAsia="Times New Roman"/>
          <w:bCs/>
          <w:kern w:val="32"/>
          <w:sz w:val="22"/>
          <w:szCs w:val="22"/>
        </w:rPr>
        <w:t>. Општина Модрича одредила је као привремену локацију бившу шљункару у Модричком Лугу, низводно од затворене депоније и насеља, али су мјештани спријечили депоновање отпада и на овој локацији</w:t>
      </w:r>
      <w:r w:rsidR="00A7132A">
        <w:rPr>
          <w:rFonts w:eastAsia="Times New Roman"/>
          <w:bCs/>
          <w:kern w:val="32"/>
          <w:sz w:val="22"/>
          <w:szCs w:val="22"/>
          <w:lang w:val="sr-Cyrl-CS"/>
        </w:rPr>
        <w:t xml:space="preserve">, те од тада ад </w:t>
      </w:r>
      <w:r w:rsidRPr="00ED6A17">
        <w:rPr>
          <w:rFonts w:eastAsia="Times New Roman"/>
          <w:bCs/>
          <w:kern w:val="32"/>
          <w:sz w:val="22"/>
          <w:szCs w:val="22"/>
        </w:rPr>
        <w:t>"Комуналац" отпад вози на депонију у Брод, која је удаљена више од 50 километара.</w:t>
      </w:r>
      <w:r w:rsidRPr="00ED6A17">
        <w:rPr>
          <w:rStyle w:val="FootnoteReference"/>
          <w:rFonts w:eastAsia="Times New Roman"/>
          <w:bCs/>
          <w:kern w:val="32"/>
          <w:sz w:val="22"/>
          <w:szCs w:val="22"/>
        </w:rPr>
        <w:footnoteReference w:id="30"/>
      </w:r>
    </w:p>
    <w:p w:rsidR="009163C8" w:rsidRPr="009163C8" w:rsidRDefault="00ED62BE" w:rsidP="00D323D8">
      <w:pPr>
        <w:pStyle w:val="CommentText"/>
        <w:spacing w:after="120"/>
        <w:ind w:left="448"/>
        <w:jc w:val="both"/>
        <w:rPr>
          <w:rFonts w:eastAsia="Times New Roman"/>
          <w:bCs/>
          <w:kern w:val="32"/>
          <w:sz w:val="22"/>
          <w:szCs w:val="22"/>
        </w:rPr>
      </w:pPr>
      <w:r w:rsidRPr="00ED62BE">
        <w:rPr>
          <w:rFonts w:eastAsia="Times New Roman"/>
          <w:color w:val="000000"/>
          <w:sz w:val="22"/>
          <w:szCs w:val="22"/>
        </w:rPr>
        <w:t xml:space="preserve">Закључно са 2015. </w:t>
      </w:r>
      <w:r w:rsidR="00EF5A81">
        <w:rPr>
          <w:rFonts w:eastAsia="Times New Roman"/>
          <w:color w:val="000000"/>
          <w:sz w:val="22"/>
          <w:szCs w:val="22"/>
          <w:lang w:val="sr-Cyrl-CS"/>
        </w:rPr>
        <w:t>г</w:t>
      </w:r>
      <w:r w:rsidRPr="00ED62BE">
        <w:rPr>
          <w:rFonts w:eastAsia="Times New Roman"/>
          <w:color w:val="000000"/>
          <w:sz w:val="22"/>
          <w:szCs w:val="22"/>
        </w:rPr>
        <w:t>одином</w:t>
      </w:r>
      <w:r w:rsidR="00624115">
        <w:rPr>
          <w:rFonts w:eastAsia="Times New Roman"/>
          <w:color w:val="000000"/>
          <w:sz w:val="22"/>
          <w:szCs w:val="22"/>
        </w:rPr>
        <w:t>, од стране еколошког инспектора и комуналне полиције</w:t>
      </w:r>
      <w:r w:rsidRPr="00ED62BE">
        <w:rPr>
          <w:rFonts w:eastAsia="Times New Roman"/>
          <w:color w:val="000000"/>
          <w:sz w:val="22"/>
          <w:szCs w:val="22"/>
        </w:rPr>
        <w:t xml:space="preserve"> у Модричи је идентификовано </w:t>
      </w:r>
      <w:r w:rsidR="00EF5A81">
        <w:rPr>
          <w:rFonts w:eastAsia="Times New Roman"/>
          <w:color w:val="000000"/>
          <w:sz w:val="22"/>
          <w:szCs w:val="22"/>
          <w:lang w:val="sr-Cyrl-CS"/>
        </w:rPr>
        <w:t>2</w:t>
      </w:r>
      <w:r w:rsidRPr="00ED62BE">
        <w:rPr>
          <w:rFonts w:eastAsia="Times New Roman"/>
          <w:color w:val="000000"/>
          <w:sz w:val="22"/>
          <w:szCs w:val="22"/>
        </w:rPr>
        <w:t>6 дивљих одлагалишта отпада, и то</w:t>
      </w:r>
      <w:r w:rsidR="00EF5A81">
        <w:rPr>
          <w:rFonts w:eastAsia="Times New Roman"/>
          <w:color w:val="000000"/>
          <w:sz w:val="22"/>
          <w:szCs w:val="22"/>
          <w:lang w:val="sr-Cyrl-CS"/>
        </w:rPr>
        <w:t xml:space="preserve"> 6 већих депониј</w:t>
      </w:r>
      <w:r w:rsidRPr="00ED62BE">
        <w:rPr>
          <w:rFonts w:eastAsia="Times New Roman"/>
          <w:color w:val="000000"/>
          <w:sz w:val="22"/>
          <w:szCs w:val="22"/>
        </w:rPr>
        <w:t>: дивља депонија Гаревац, поред ријеке Босне са око 350 м</w:t>
      </w:r>
      <w:r w:rsidRPr="009163C8">
        <w:rPr>
          <w:rFonts w:eastAsia="Times New Roman"/>
          <w:color w:val="000000"/>
          <w:sz w:val="22"/>
          <w:szCs w:val="22"/>
          <w:vertAlign w:val="superscript"/>
        </w:rPr>
        <w:t>3</w:t>
      </w:r>
      <w:r w:rsidRPr="00ED62BE">
        <w:rPr>
          <w:rFonts w:eastAsia="Times New Roman"/>
          <w:color w:val="000000"/>
          <w:sz w:val="22"/>
          <w:szCs w:val="22"/>
        </w:rPr>
        <w:t xml:space="preserve"> отпада, дивља депонија Врањак, поред регионалног пута Модрича-Добој, са око 50 м</w:t>
      </w:r>
      <w:r w:rsidRPr="009163C8">
        <w:rPr>
          <w:rFonts w:eastAsia="Times New Roman"/>
          <w:color w:val="000000"/>
          <w:sz w:val="22"/>
          <w:szCs w:val="22"/>
          <w:vertAlign w:val="superscript"/>
        </w:rPr>
        <w:t>3</w:t>
      </w:r>
      <w:r w:rsidRPr="00ED62BE">
        <w:rPr>
          <w:rFonts w:eastAsia="Times New Roman"/>
          <w:color w:val="000000"/>
          <w:sz w:val="22"/>
          <w:szCs w:val="22"/>
        </w:rPr>
        <w:t xml:space="preserve"> отпада, дивља депонија Копривна, поред ријеке Босне, са око 50 м</w:t>
      </w:r>
      <w:r w:rsidRPr="009163C8">
        <w:rPr>
          <w:rFonts w:eastAsia="Times New Roman"/>
          <w:color w:val="000000"/>
          <w:sz w:val="22"/>
          <w:szCs w:val="22"/>
          <w:vertAlign w:val="superscript"/>
        </w:rPr>
        <w:t>3</w:t>
      </w:r>
      <w:r w:rsidRPr="00ED62BE">
        <w:rPr>
          <w:rFonts w:eastAsia="Times New Roman"/>
          <w:color w:val="000000"/>
          <w:sz w:val="22"/>
          <w:szCs w:val="22"/>
        </w:rPr>
        <w:t xml:space="preserve"> отпада, дивља депонија Ботајица, уз ријеку Босну, са око 90 м</w:t>
      </w:r>
      <w:r w:rsidRPr="009163C8">
        <w:rPr>
          <w:rFonts w:eastAsia="Times New Roman"/>
          <w:color w:val="000000"/>
          <w:sz w:val="22"/>
          <w:szCs w:val="22"/>
          <w:vertAlign w:val="superscript"/>
        </w:rPr>
        <w:t>3</w:t>
      </w:r>
      <w:r w:rsidRPr="00ED62BE">
        <w:rPr>
          <w:rFonts w:eastAsia="Times New Roman"/>
          <w:color w:val="000000"/>
          <w:sz w:val="22"/>
          <w:szCs w:val="22"/>
        </w:rPr>
        <w:t xml:space="preserve"> отпада, дивља депонија у Орахови, са око 70 м</w:t>
      </w:r>
      <w:r w:rsidRPr="009163C8">
        <w:rPr>
          <w:rFonts w:eastAsia="Times New Roman"/>
          <w:color w:val="000000"/>
          <w:sz w:val="22"/>
          <w:szCs w:val="22"/>
          <w:vertAlign w:val="superscript"/>
        </w:rPr>
        <w:t>3</w:t>
      </w:r>
      <w:r w:rsidRPr="00ED62BE">
        <w:rPr>
          <w:rFonts w:eastAsia="Times New Roman"/>
          <w:color w:val="000000"/>
          <w:sz w:val="22"/>
          <w:szCs w:val="22"/>
        </w:rPr>
        <w:t xml:space="preserve"> отпада и дивља депонија Дуго Поље уз ријеку Босну, са око 90 м</w:t>
      </w:r>
      <w:r w:rsidRPr="009163C8">
        <w:rPr>
          <w:rFonts w:eastAsia="Times New Roman"/>
          <w:color w:val="000000"/>
          <w:sz w:val="22"/>
          <w:szCs w:val="22"/>
          <w:vertAlign w:val="superscript"/>
        </w:rPr>
        <w:t>3</w:t>
      </w:r>
      <w:r w:rsidRPr="00ED62BE">
        <w:rPr>
          <w:rFonts w:eastAsia="Times New Roman"/>
          <w:color w:val="000000"/>
          <w:sz w:val="22"/>
          <w:szCs w:val="22"/>
        </w:rPr>
        <w:t xml:space="preserve"> отпада.</w:t>
      </w:r>
      <w:r w:rsidR="00EF5A81">
        <w:rPr>
          <w:rFonts w:eastAsia="Times New Roman"/>
          <w:color w:val="000000"/>
          <w:sz w:val="22"/>
          <w:szCs w:val="22"/>
          <w:lang w:val="sr-Cyrl-CS"/>
        </w:rPr>
        <w:t xml:space="preserve"> </w:t>
      </w:r>
      <w:r w:rsidR="003C2168" w:rsidRPr="001A02B4">
        <w:rPr>
          <w:rFonts w:eastAsia="Times New Roman"/>
          <w:bCs/>
          <w:kern w:val="32"/>
          <w:sz w:val="22"/>
          <w:szCs w:val="22"/>
          <w:lang w:val="sr-Cyrl-CS"/>
        </w:rPr>
        <w:t>Све ове депоније налазе се претежно уз обалу ријеке Босне.</w:t>
      </w:r>
      <w:r w:rsidR="003C2168">
        <w:rPr>
          <w:rFonts w:eastAsia="Times New Roman"/>
          <w:bCs/>
          <w:kern w:val="32"/>
          <w:sz w:val="22"/>
          <w:szCs w:val="22"/>
          <w:lang w:val="sr-Cyrl-CS"/>
        </w:rPr>
        <w:t xml:space="preserve"> </w:t>
      </w:r>
      <w:r w:rsidR="00EF5A81">
        <w:rPr>
          <w:rFonts w:eastAsia="Times New Roman"/>
          <w:color w:val="000000"/>
          <w:sz w:val="22"/>
          <w:szCs w:val="22"/>
          <w:lang w:val="sr-Cyrl-CS"/>
        </w:rPr>
        <w:t xml:space="preserve">Преосталих 20 дивљих одлагалишта отпада </w:t>
      </w:r>
      <w:r w:rsidR="003C2168">
        <w:rPr>
          <w:rFonts w:eastAsia="Times New Roman"/>
          <w:color w:val="000000"/>
          <w:sz w:val="22"/>
          <w:szCs w:val="22"/>
          <w:lang w:val="sr-Cyrl-CS"/>
        </w:rPr>
        <w:t xml:space="preserve">налазе се по мјесним заједницама општине Модрича у знатно мањој количини од око 1-5м3. </w:t>
      </w:r>
      <w:r w:rsidR="001A02B4" w:rsidRPr="001A02B4">
        <w:rPr>
          <w:rFonts w:eastAsia="Times New Roman"/>
          <w:bCs/>
          <w:kern w:val="32"/>
          <w:sz w:val="22"/>
          <w:szCs w:val="22"/>
        </w:rPr>
        <w:t xml:space="preserve">На </w:t>
      </w:r>
      <w:r w:rsidR="003C2168">
        <w:rPr>
          <w:rFonts w:eastAsia="Times New Roman"/>
          <w:bCs/>
          <w:kern w:val="32"/>
          <w:sz w:val="22"/>
          <w:szCs w:val="22"/>
          <w:lang w:val="sr-Cyrl-CS"/>
        </w:rPr>
        <w:t xml:space="preserve">свим поменутим </w:t>
      </w:r>
      <w:r w:rsidR="001A02B4" w:rsidRPr="001A02B4">
        <w:rPr>
          <w:rFonts w:eastAsia="Times New Roman"/>
          <w:bCs/>
          <w:kern w:val="32"/>
          <w:sz w:val="22"/>
          <w:szCs w:val="22"/>
        </w:rPr>
        <w:t xml:space="preserve">дивљим депонијама се неконтролирано одлаже </w:t>
      </w:r>
      <w:r w:rsidR="003C2168">
        <w:rPr>
          <w:rFonts w:eastAsia="Times New Roman"/>
          <w:bCs/>
          <w:kern w:val="32"/>
          <w:sz w:val="22"/>
          <w:szCs w:val="22"/>
          <w:lang w:val="sr-Cyrl-CS"/>
        </w:rPr>
        <w:t xml:space="preserve">у највећој мјери </w:t>
      </w:r>
      <w:r w:rsidR="001A02B4" w:rsidRPr="001A02B4">
        <w:rPr>
          <w:rFonts w:eastAsia="Times New Roman"/>
          <w:bCs/>
          <w:kern w:val="32"/>
          <w:sz w:val="22"/>
          <w:szCs w:val="22"/>
        </w:rPr>
        <w:t>комунални отпад, а често и остале врсте отпа</w:t>
      </w:r>
      <w:r>
        <w:rPr>
          <w:rFonts w:eastAsia="Times New Roman"/>
          <w:bCs/>
          <w:kern w:val="32"/>
          <w:sz w:val="22"/>
          <w:szCs w:val="22"/>
        </w:rPr>
        <w:t xml:space="preserve">да као што су животињски отпад или грађевински отпад. </w:t>
      </w:r>
    </w:p>
    <w:p w:rsidR="001A02B4" w:rsidRPr="009163C8" w:rsidRDefault="001A02B4" w:rsidP="009163C8">
      <w:pPr>
        <w:pStyle w:val="CommentText"/>
        <w:ind w:left="450"/>
        <w:jc w:val="both"/>
        <w:rPr>
          <w:rFonts w:ascii="Arial" w:eastAsia="Times New Roman" w:hAnsi="Arial" w:cs="Arial"/>
          <w:sz w:val="22"/>
          <w:szCs w:val="22"/>
        </w:rPr>
      </w:pPr>
      <w:r w:rsidRPr="001A02B4">
        <w:rPr>
          <w:sz w:val="22"/>
          <w:szCs w:val="22"/>
          <w:lang w:val="sr-Cyrl-CS"/>
        </w:rPr>
        <w:t xml:space="preserve">Како је прописано Законом о управљању отпадом </w:t>
      </w:r>
      <w:r w:rsidRPr="001A02B4">
        <w:rPr>
          <w:sz w:val="22"/>
          <w:szCs w:val="22"/>
        </w:rPr>
        <w:t>(„</w:t>
      </w:r>
      <w:r w:rsidRPr="001A02B4">
        <w:rPr>
          <w:sz w:val="22"/>
          <w:szCs w:val="22"/>
          <w:lang w:val="sr-Cyrl-CS"/>
        </w:rPr>
        <w:t>Службени гласник Републике Српске</w:t>
      </w:r>
      <w:r w:rsidRPr="001A02B4">
        <w:rPr>
          <w:sz w:val="22"/>
          <w:szCs w:val="22"/>
        </w:rPr>
        <w:t xml:space="preserve">“, </w:t>
      </w:r>
      <w:r w:rsidR="008B506B">
        <w:rPr>
          <w:sz w:val="22"/>
          <w:szCs w:val="22"/>
        </w:rPr>
        <w:t>број</w:t>
      </w:r>
      <w:r w:rsidRPr="001A02B4">
        <w:rPr>
          <w:sz w:val="22"/>
          <w:szCs w:val="22"/>
        </w:rPr>
        <w:t xml:space="preserve"> 111/13)</w:t>
      </w:r>
      <w:r w:rsidRPr="001A02B4">
        <w:rPr>
          <w:sz w:val="22"/>
          <w:szCs w:val="22"/>
          <w:lang w:val="sr-Cyrl-CS"/>
        </w:rPr>
        <w:t xml:space="preserve">, те Стратегијом управљања отпадом РС, ЈЛС комунални отпад треба да одвозе на регионалне санитарне депоније у регионалне центре одређене на основу важеће просторно  </w:t>
      </w:r>
      <w:r w:rsidRPr="001A02B4">
        <w:rPr>
          <w:sz w:val="22"/>
          <w:szCs w:val="22"/>
          <w:lang w:val="sr-Cyrl-CS"/>
        </w:rPr>
        <w:lastRenderedPageBreak/>
        <w:t xml:space="preserve">планске документације као и ситуације на терену. Отуда се комунални отпад са подручја општине Модрича одвози на региналну депонију у Добој. </w:t>
      </w:r>
    </w:p>
    <w:p w:rsidR="000502E7" w:rsidRDefault="003C2168" w:rsidP="003C521B">
      <w:pPr>
        <w:pStyle w:val="Heading4"/>
      </w:pPr>
      <w:bookmarkStart w:id="42" w:name="_Toc473544345"/>
      <w:r>
        <w:rPr>
          <w:lang w:val="sr-Cyrl-CS"/>
        </w:rPr>
        <w:t xml:space="preserve">       </w:t>
      </w:r>
      <w:r w:rsidR="000502E7" w:rsidRPr="00ED6A17">
        <w:t>IV.1.7.7. Зелене површине</w:t>
      </w:r>
      <w:bookmarkEnd w:id="42"/>
    </w:p>
    <w:tbl>
      <w:tblPr>
        <w:tblpPr w:leftFromText="141" w:rightFromText="141" w:vertAnchor="text" w:horzAnchor="page" w:tblpX="1978" w:tblpY="136"/>
        <w:tblOverlap w:val="never"/>
        <w:tblW w:w="0" w:type="auto"/>
        <w:tblLook w:val="04A0"/>
      </w:tblPr>
      <w:tblGrid>
        <w:gridCol w:w="5199"/>
      </w:tblGrid>
      <w:tr w:rsidR="00913890" w:rsidRPr="00ED6A17" w:rsidTr="00913890">
        <w:tc>
          <w:tcPr>
            <w:tcW w:w="5194" w:type="dxa"/>
            <w:shd w:val="clear" w:color="auto" w:fill="auto"/>
          </w:tcPr>
          <w:p w:rsidR="00913890" w:rsidRPr="003636E3" w:rsidRDefault="00790D3D" w:rsidP="00913890">
            <w:pPr>
              <w:pStyle w:val="CommentText"/>
              <w:spacing w:before="120" w:after="120"/>
              <w:jc w:val="both"/>
              <w:rPr>
                <w:rFonts w:eastAsia="Times New Roman"/>
                <w:bCs/>
                <w:kern w:val="32"/>
                <w:sz w:val="22"/>
                <w:szCs w:val="22"/>
              </w:rPr>
            </w:pPr>
            <w:r w:rsidRPr="00DD4DD9">
              <w:rPr>
                <w:noProof/>
                <w:lang w:val="bs-Latn-BA" w:eastAsia="bs-Latn-BA"/>
              </w:rPr>
              <w:drawing>
                <wp:inline distT="0" distB="0" distL="0" distR="0">
                  <wp:extent cx="3164205" cy="1983105"/>
                  <wp:effectExtent l="0" t="0" r="0" b="0"/>
                  <wp:docPr id="19" name="Char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4205" cy="1983105"/>
                          </a:xfrm>
                          <a:prstGeom prst="rect">
                            <a:avLst/>
                          </a:prstGeom>
                          <a:noFill/>
                          <a:ln>
                            <a:noFill/>
                          </a:ln>
                        </pic:spPr>
                      </pic:pic>
                    </a:graphicData>
                  </a:graphic>
                </wp:inline>
              </w:drawing>
            </w:r>
          </w:p>
        </w:tc>
      </w:tr>
      <w:tr w:rsidR="00913890" w:rsidRPr="00ED6A17" w:rsidTr="00913890">
        <w:trPr>
          <w:trHeight w:val="307"/>
        </w:trPr>
        <w:tc>
          <w:tcPr>
            <w:tcW w:w="5194" w:type="dxa"/>
            <w:shd w:val="clear" w:color="auto" w:fill="auto"/>
          </w:tcPr>
          <w:p w:rsidR="00913890" w:rsidRPr="00913890" w:rsidRDefault="00913890" w:rsidP="00913890">
            <w:pPr>
              <w:pStyle w:val="CommentText"/>
              <w:jc w:val="both"/>
              <w:rPr>
                <w:i/>
                <w:noProof/>
                <w:lang w:eastAsia="bs-Latn-BA"/>
              </w:rPr>
            </w:pPr>
            <w:r w:rsidRPr="00913890">
              <w:rPr>
                <w:i/>
                <w:noProof/>
                <w:lang w:eastAsia="bs-Latn-BA"/>
              </w:rPr>
              <w:t>Извор: Буџети општине Модрича</w:t>
            </w:r>
          </w:p>
        </w:tc>
      </w:tr>
    </w:tbl>
    <w:p w:rsidR="00913890" w:rsidRPr="008B506B" w:rsidRDefault="00913890" w:rsidP="00913890">
      <w:pPr>
        <w:pStyle w:val="CommentText"/>
        <w:spacing w:before="120" w:after="120"/>
        <w:jc w:val="both"/>
        <w:rPr>
          <w:rFonts w:eastAsia="Times New Roman"/>
          <w:bCs/>
          <w:kern w:val="32"/>
          <w:sz w:val="22"/>
          <w:szCs w:val="22"/>
          <w:lang w:val="sr-Cyrl-CS"/>
        </w:rPr>
      </w:pPr>
      <w:r w:rsidRPr="008B506B">
        <w:rPr>
          <w:rFonts w:eastAsia="Times New Roman"/>
          <w:bCs/>
          <w:kern w:val="32"/>
          <w:sz w:val="22"/>
          <w:szCs w:val="22"/>
          <w:lang w:val="sr-Cyrl-CS"/>
        </w:rPr>
        <w:t>Број зелених површина у Модричи је 29 укупне површине 18 700 м</w:t>
      </w:r>
      <w:r w:rsidRPr="008B506B">
        <w:rPr>
          <w:rFonts w:eastAsia="Times New Roman"/>
          <w:bCs/>
          <w:kern w:val="32"/>
          <w:sz w:val="22"/>
          <w:szCs w:val="22"/>
          <w:vertAlign w:val="superscript"/>
          <w:lang w:val="sr-Cyrl-CS"/>
        </w:rPr>
        <w:t>2</w:t>
      </w:r>
      <w:r w:rsidRPr="008B506B">
        <w:rPr>
          <w:rFonts w:eastAsia="Times New Roman"/>
          <w:bCs/>
          <w:kern w:val="32"/>
          <w:sz w:val="22"/>
          <w:szCs w:val="22"/>
          <w:lang w:val="sr-Cyrl-CS"/>
        </w:rPr>
        <w:t>.  У Модричи се налазе и 3 парковске површине од 10 000 м</w:t>
      </w:r>
      <w:r w:rsidRPr="008B506B">
        <w:rPr>
          <w:rFonts w:eastAsia="Times New Roman"/>
          <w:bCs/>
          <w:kern w:val="32"/>
          <w:sz w:val="22"/>
          <w:szCs w:val="22"/>
          <w:vertAlign w:val="superscript"/>
          <w:lang w:val="sr-Cyrl-CS"/>
        </w:rPr>
        <w:t>2</w:t>
      </w:r>
      <w:r w:rsidRPr="008B506B">
        <w:rPr>
          <w:rFonts w:eastAsia="Times New Roman"/>
          <w:bCs/>
          <w:kern w:val="32"/>
          <w:sz w:val="22"/>
          <w:szCs w:val="22"/>
          <w:lang w:val="sr-Cyrl-CS"/>
        </w:rPr>
        <w:t xml:space="preserve">. Број  укупно сасађених стабала у форми дрвореда и као солитерна стабла је 950, а број посађеног украсног растиња на зеленим површинама је 206 комада. </w:t>
      </w:r>
    </w:p>
    <w:p w:rsidR="00913890" w:rsidRDefault="00913890" w:rsidP="00913890">
      <w:pPr>
        <w:ind w:left="426"/>
        <w:rPr>
          <w:rFonts w:eastAsia="Times New Roman"/>
          <w:bCs/>
          <w:kern w:val="32"/>
          <w:lang w:val="sr-Cyrl-CS"/>
        </w:rPr>
      </w:pPr>
      <w:r w:rsidRPr="00ED6A17">
        <w:rPr>
          <w:rFonts w:eastAsia="Times New Roman"/>
          <w:bCs/>
          <w:kern w:val="32"/>
        </w:rPr>
        <w:t>Графикон 30 приказује износ улагања из општинског буџета за уређење зелених површина.</w:t>
      </w:r>
    </w:p>
    <w:p w:rsidR="003C2168" w:rsidRPr="003C2168" w:rsidRDefault="003C2168" w:rsidP="00913890">
      <w:pPr>
        <w:ind w:left="426"/>
        <w:rPr>
          <w:lang w:val="sr-Cyrl-CS"/>
        </w:rPr>
      </w:pPr>
    </w:p>
    <w:p w:rsidR="000502E7" w:rsidRPr="00ED6A17" w:rsidRDefault="003C2168" w:rsidP="003C521B">
      <w:pPr>
        <w:pStyle w:val="Heading4"/>
      </w:pPr>
      <w:bookmarkStart w:id="43" w:name="_Toc473544346"/>
      <w:r>
        <w:rPr>
          <w:lang w:val="sr-Cyrl-CS"/>
        </w:rPr>
        <w:t xml:space="preserve">      </w:t>
      </w:r>
      <w:r w:rsidR="000502E7" w:rsidRPr="00ED6A17">
        <w:t>IV.1.7.8. Утицај животне средине на јавно здравље</w:t>
      </w:r>
      <w:bookmarkEnd w:id="43"/>
    </w:p>
    <w:p w:rsidR="000502E7" w:rsidRPr="00ED6A17" w:rsidRDefault="000502E7" w:rsidP="000502E7">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 xml:space="preserve">Задовољење здравствених потреба становништва остварује се путем ЈЗУ Дом здравља Модрича који обавља примарну здравствену заштиту. Опасност од животне средине (вода, земљиште и ваздух) на здравље људи је стално присутна, због неконтролираног збрињавања и одлагања течних и чврстих отпадних твари и емисија у животну средину. </w:t>
      </w:r>
    </w:p>
    <w:p w:rsidR="003E665D" w:rsidRPr="00ED6A17" w:rsidRDefault="000502E7" w:rsidP="00D6695F">
      <w:pPr>
        <w:pStyle w:val="CommentText"/>
        <w:spacing w:before="120" w:after="120"/>
        <w:ind w:left="426"/>
        <w:jc w:val="both"/>
        <w:rPr>
          <w:rFonts w:eastAsia="Times New Roman"/>
          <w:bCs/>
          <w:kern w:val="32"/>
          <w:sz w:val="22"/>
          <w:szCs w:val="22"/>
        </w:rPr>
      </w:pPr>
      <w:r w:rsidRPr="00ED6A17">
        <w:rPr>
          <w:rFonts w:eastAsia="Times New Roman"/>
          <w:bCs/>
          <w:kern w:val="32"/>
          <w:sz w:val="22"/>
          <w:szCs w:val="22"/>
        </w:rPr>
        <w:t>Болести изазване загађеном водом, земљиштем, ваздухом и здравствено неисправном храном значајно судјелују у укупном терету везаном за јавно-здравствене проблеме. Најчешћи потенцијални загађивачи вода су неуређене и дивље депоније. Надзор над здравственом исправношћу воде у систему јавног снабдијевања општине врши Завод за заштиту здравља РС. Надзор над здравственом исправношћу воде из локалних водовода, бунара, каптираних и некаптираних извора је недовољан. Хлорисање се у већини случајева уопште не врши. Нису доступни подаци о утицају постојећег квалитета вода, земљишта и ваздуха на здравље људи у општини Модрича.</w:t>
      </w:r>
    </w:p>
    <w:p w:rsidR="00B15785" w:rsidRPr="00ED6A17" w:rsidRDefault="00C8642C" w:rsidP="00D323D8">
      <w:pPr>
        <w:pStyle w:val="CommentText"/>
        <w:pBdr>
          <w:top w:val="single" w:sz="4" w:space="1" w:color="4F6228"/>
          <w:bottom w:val="single" w:sz="4" w:space="5" w:color="4F6228"/>
        </w:pBdr>
        <w:shd w:val="clear" w:color="auto" w:fill="EAF1DD"/>
        <w:jc w:val="both"/>
        <w:rPr>
          <w:rFonts w:eastAsia="Times New Roman"/>
          <w:bCs/>
          <w:color w:val="76923C"/>
          <w:kern w:val="32"/>
          <w:sz w:val="22"/>
          <w:szCs w:val="22"/>
        </w:rPr>
      </w:pPr>
      <w:r w:rsidRPr="00ED6A17">
        <w:rPr>
          <w:rFonts w:eastAsia="Times New Roman"/>
          <w:bCs/>
          <w:color w:val="76923C"/>
          <w:kern w:val="32"/>
          <w:sz w:val="22"/>
          <w:szCs w:val="22"/>
        </w:rPr>
        <w:t xml:space="preserve">Највећи утицај на животну средину у општини Модрича чине неколико фактора: индивидуално гријање што </w:t>
      </w:r>
      <w:r w:rsidR="0066564D" w:rsidRPr="00ED6A17">
        <w:rPr>
          <w:rFonts w:eastAsia="Times New Roman"/>
          <w:bCs/>
          <w:color w:val="76923C"/>
          <w:kern w:val="32"/>
          <w:sz w:val="22"/>
          <w:szCs w:val="22"/>
        </w:rPr>
        <w:t>приватних</w:t>
      </w:r>
      <w:r w:rsidRPr="00ED6A17">
        <w:rPr>
          <w:rFonts w:eastAsia="Times New Roman"/>
          <w:bCs/>
          <w:color w:val="76923C"/>
          <w:kern w:val="32"/>
          <w:sz w:val="22"/>
          <w:szCs w:val="22"/>
        </w:rPr>
        <w:t xml:space="preserve"> што пословних стамбених јединица, испарења у саобраћају највише због застарјелости возила</w:t>
      </w:r>
      <w:r w:rsidR="005B0F94" w:rsidRPr="00ED6A17">
        <w:rPr>
          <w:rFonts w:eastAsia="Times New Roman"/>
          <w:bCs/>
          <w:color w:val="76923C"/>
          <w:kern w:val="32"/>
          <w:sz w:val="22"/>
          <w:szCs w:val="22"/>
        </w:rPr>
        <w:t xml:space="preserve"> и непостојања обилазнице око центра града</w:t>
      </w:r>
      <w:r w:rsidRPr="00ED6A17">
        <w:rPr>
          <w:rFonts w:eastAsia="Times New Roman"/>
          <w:bCs/>
          <w:color w:val="76923C"/>
          <w:kern w:val="32"/>
          <w:sz w:val="22"/>
          <w:szCs w:val="22"/>
        </w:rPr>
        <w:t xml:space="preserve">, неадекватно одлагање отпада и непостојање депоније, 6 дивљих депонија на територији општине, као и неадекаватно пречишћавање и одвод отпадних и индустријских вода. </w:t>
      </w:r>
      <w:r w:rsidR="003E665D" w:rsidRPr="00ED6A17">
        <w:rPr>
          <w:rFonts w:eastAsia="Times New Roman"/>
          <w:bCs/>
          <w:color w:val="76923C"/>
          <w:kern w:val="32"/>
          <w:sz w:val="22"/>
          <w:szCs w:val="22"/>
        </w:rPr>
        <w:t xml:space="preserve">Сви ти фактори врше негативан утицај како на животну средину, тако и на опште јавно здравље и потребно је у наредном периоду свести ризике и негативне утицаје на минимум. </w:t>
      </w:r>
    </w:p>
    <w:p w:rsidR="00E0121C" w:rsidRPr="00ED6A17" w:rsidRDefault="00E0121C" w:rsidP="003E665D">
      <w:pPr>
        <w:pStyle w:val="CommentText"/>
        <w:jc w:val="both"/>
        <w:rPr>
          <w:rFonts w:eastAsia="Times New Roman"/>
          <w:bCs/>
          <w:kern w:val="32"/>
          <w:sz w:val="22"/>
          <w:szCs w:val="22"/>
        </w:rPr>
      </w:pPr>
    </w:p>
    <w:p w:rsidR="00533E38" w:rsidRPr="00ED6A17" w:rsidRDefault="000502E7" w:rsidP="005A0D98">
      <w:pPr>
        <w:pStyle w:val="Heading3"/>
      </w:pPr>
      <w:bookmarkStart w:id="44" w:name="_Toc473544347"/>
      <w:r w:rsidRPr="00ED6A17">
        <w:lastRenderedPageBreak/>
        <w:t xml:space="preserve">IV.1.8. </w:t>
      </w:r>
      <w:r w:rsidR="003F2BB7" w:rsidRPr="00ED6A17">
        <w:t>Локална</w:t>
      </w:r>
      <w:r w:rsidR="00C113C1">
        <w:t xml:space="preserve"> </w:t>
      </w:r>
      <w:r w:rsidR="003F2BB7" w:rsidRPr="00ED6A17">
        <w:t>самоуправа</w:t>
      </w:r>
      <w:bookmarkEnd w:id="44"/>
    </w:p>
    <w:tbl>
      <w:tblPr>
        <w:tblpPr w:leftFromText="141" w:rightFromText="141" w:vertAnchor="text" w:horzAnchor="page" w:tblpX="1798" w:tblpY="183"/>
        <w:tblOverlap w:val="never"/>
        <w:tblW w:w="4956" w:type="dxa"/>
        <w:tblLayout w:type="fixed"/>
        <w:tblLook w:val="04A0"/>
      </w:tblPr>
      <w:tblGrid>
        <w:gridCol w:w="4956"/>
      </w:tblGrid>
      <w:tr w:rsidR="00EB7FB0" w:rsidRPr="00ED6A17" w:rsidTr="0022479B">
        <w:trPr>
          <w:trHeight w:val="4695"/>
        </w:trPr>
        <w:tc>
          <w:tcPr>
            <w:tcW w:w="4956" w:type="dxa"/>
            <w:shd w:val="clear" w:color="auto" w:fill="auto"/>
          </w:tcPr>
          <w:p w:rsidR="00EB7FB0" w:rsidRPr="00EB7FB0" w:rsidRDefault="00790D3D" w:rsidP="00EB7FB0">
            <w:pPr>
              <w:pStyle w:val="CommentText"/>
              <w:rPr>
                <w:rFonts w:eastAsia="Times New Roman"/>
                <w:bCs/>
                <w:kern w:val="32"/>
                <w:sz w:val="10"/>
                <w:szCs w:val="10"/>
              </w:rPr>
            </w:pPr>
            <w:r>
              <w:rPr>
                <w:rFonts w:eastAsia="Times New Roman"/>
                <w:bCs/>
                <w:noProof/>
                <w:kern w:val="32"/>
                <w:sz w:val="10"/>
                <w:szCs w:val="10"/>
                <w:lang w:val="bs-Latn-BA" w:eastAsia="bs-Latn-BA"/>
              </w:rPr>
              <w:drawing>
                <wp:inline distT="0" distB="0" distL="0" distR="0">
                  <wp:extent cx="2919730" cy="32886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9730" cy="3288665"/>
                          </a:xfrm>
                          <a:prstGeom prst="rect">
                            <a:avLst/>
                          </a:prstGeom>
                          <a:noFill/>
                        </pic:spPr>
                      </pic:pic>
                    </a:graphicData>
                  </a:graphic>
                </wp:inline>
              </w:drawing>
            </w:r>
          </w:p>
        </w:tc>
      </w:tr>
      <w:tr w:rsidR="00EB7FB0" w:rsidRPr="00ED6A17" w:rsidTr="0022479B">
        <w:trPr>
          <w:trHeight w:val="144"/>
        </w:trPr>
        <w:tc>
          <w:tcPr>
            <w:tcW w:w="4956" w:type="dxa"/>
            <w:shd w:val="clear" w:color="auto" w:fill="auto"/>
          </w:tcPr>
          <w:p w:rsidR="00EB7FB0" w:rsidRPr="003E2068" w:rsidRDefault="00EB7FB0" w:rsidP="00EB7FB0">
            <w:pPr>
              <w:pStyle w:val="Caption"/>
              <w:spacing w:after="0"/>
              <w:rPr>
                <w:rFonts w:eastAsia="Times New Roman"/>
                <w:b w:val="0"/>
                <w:i/>
                <w:noProof/>
                <w:color w:val="548DD4"/>
              </w:rPr>
            </w:pPr>
            <w:r w:rsidRPr="00ED6A17">
              <w:rPr>
                <w:b w:val="0"/>
                <w:i/>
                <w:color w:val="auto"/>
              </w:rPr>
              <w:t>Извор: Подаци општине Модрича, јули 2016.</w:t>
            </w:r>
          </w:p>
        </w:tc>
      </w:tr>
    </w:tbl>
    <w:p w:rsidR="003A3352" w:rsidRDefault="00712C17" w:rsidP="0015288D">
      <w:pPr>
        <w:pStyle w:val="CommentText"/>
        <w:spacing w:before="120" w:after="120"/>
        <w:ind w:left="426"/>
        <w:jc w:val="both"/>
        <w:rPr>
          <w:rFonts w:eastAsia="Times New Roman"/>
          <w:sz w:val="22"/>
          <w:szCs w:val="22"/>
        </w:rPr>
      </w:pPr>
      <w:r w:rsidRPr="00ED6A17">
        <w:rPr>
          <w:rFonts w:eastAsia="Times New Roman"/>
          <w:sz w:val="22"/>
          <w:szCs w:val="22"/>
        </w:rPr>
        <w:t>Општинска управа опш</w:t>
      </w:r>
      <w:r w:rsidR="006520F1">
        <w:rPr>
          <w:rFonts w:eastAsia="Times New Roman"/>
          <w:sz w:val="22"/>
          <w:szCs w:val="22"/>
        </w:rPr>
        <w:t>тинe Модрича је организована у 6</w:t>
      </w:r>
      <w:r w:rsidRPr="00ED6A17">
        <w:rPr>
          <w:rFonts w:eastAsia="Times New Roman"/>
          <w:sz w:val="22"/>
          <w:szCs w:val="22"/>
        </w:rPr>
        <w:t xml:space="preserve"> одјељења (Одјељење за привреду и друштвене дјелатности, Одјељење за финансије,</w:t>
      </w:r>
      <w:r w:rsidR="006520F1">
        <w:rPr>
          <w:rFonts w:eastAsia="Times New Roman"/>
          <w:sz w:val="22"/>
          <w:szCs w:val="22"/>
        </w:rPr>
        <w:t xml:space="preserve"> Одјељење за просторно уређење, стамбено-</w:t>
      </w:r>
      <w:r w:rsidRPr="00ED6A17">
        <w:rPr>
          <w:rFonts w:eastAsia="Times New Roman"/>
          <w:sz w:val="22"/>
          <w:szCs w:val="22"/>
        </w:rPr>
        <w:t>комуналне послове</w:t>
      </w:r>
      <w:r w:rsidR="006520F1">
        <w:rPr>
          <w:rFonts w:eastAsia="Times New Roman"/>
          <w:sz w:val="22"/>
          <w:szCs w:val="22"/>
        </w:rPr>
        <w:t xml:space="preserve"> и екологију,</w:t>
      </w:r>
      <w:r w:rsidR="0037453D">
        <w:rPr>
          <w:rFonts w:eastAsia="Times New Roman"/>
          <w:sz w:val="22"/>
          <w:szCs w:val="22"/>
        </w:rPr>
        <w:t xml:space="preserve"> </w:t>
      </w:r>
      <w:r w:rsidR="006520F1">
        <w:rPr>
          <w:rFonts w:eastAsia="Times New Roman"/>
          <w:sz w:val="22"/>
          <w:szCs w:val="22"/>
        </w:rPr>
        <w:t xml:space="preserve">Одјељење </w:t>
      </w:r>
      <w:r w:rsidR="00567612">
        <w:rPr>
          <w:rFonts w:eastAsia="Times New Roman"/>
          <w:sz w:val="22"/>
          <w:szCs w:val="22"/>
        </w:rPr>
        <w:t>за борачко-инвалидску заштиту и</w:t>
      </w:r>
      <w:r w:rsidR="006520F1">
        <w:rPr>
          <w:rFonts w:eastAsia="Times New Roman"/>
          <w:sz w:val="22"/>
          <w:szCs w:val="22"/>
        </w:rPr>
        <w:t xml:space="preserve"> опште послове, Одјељење за пријемну канцеларију и информисање и Одјељење комуналне полиције</w:t>
      </w:r>
      <w:r w:rsidRPr="00ED6A17">
        <w:rPr>
          <w:rFonts w:eastAsia="Times New Roman"/>
          <w:sz w:val="22"/>
          <w:szCs w:val="22"/>
        </w:rPr>
        <w:t xml:space="preserve">) са припадајућим одсјецима и Стручном службом Скупштине општине и начелника општине. У органу локалне управе </w:t>
      </w:r>
      <w:r w:rsidR="00040478" w:rsidRPr="00ED6A17">
        <w:rPr>
          <w:rFonts w:eastAsia="Times New Roman"/>
          <w:sz w:val="22"/>
          <w:szCs w:val="22"/>
        </w:rPr>
        <w:t>ради</w:t>
      </w:r>
      <w:r w:rsidRPr="00ED6A17">
        <w:rPr>
          <w:rFonts w:eastAsia="Times New Roman"/>
          <w:sz w:val="22"/>
          <w:szCs w:val="22"/>
        </w:rPr>
        <w:t xml:space="preserve"> укупно</w:t>
      </w:r>
      <w:r w:rsidR="00CA717C" w:rsidRPr="00ED6A17">
        <w:rPr>
          <w:rFonts w:eastAsia="Times New Roman"/>
          <w:sz w:val="22"/>
          <w:szCs w:val="22"/>
        </w:rPr>
        <w:t xml:space="preserve"> 94 </w:t>
      </w:r>
      <w:r w:rsidRPr="00ED6A17">
        <w:rPr>
          <w:rFonts w:eastAsia="Times New Roman"/>
          <w:sz w:val="22"/>
          <w:szCs w:val="22"/>
        </w:rPr>
        <w:t>запослен</w:t>
      </w:r>
      <w:r w:rsidR="003636E3">
        <w:rPr>
          <w:rFonts w:eastAsia="Times New Roman"/>
          <w:sz w:val="22"/>
          <w:szCs w:val="22"/>
        </w:rPr>
        <w:t>а лица</w:t>
      </w:r>
      <w:r w:rsidR="00CA717C" w:rsidRPr="00ED6A17">
        <w:rPr>
          <w:rFonts w:eastAsia="Times New Roman"/>
          <w:sz w:val="22"/>
          <w:szCs w:val="22"/>
        </w:rPr>
        <w:t xml:space="preserve"> (са Ватрогасним друштвом које је сада у саставу Општинске управе)</w:t>
      </w:r>
      <w:r w:rsidRPr="00ED6A17">
        <w:rPr>
          <w:rFonts w:eastAsia="Times New Roman"/>
          <w:sz w:val="22"/>
          <w:szCs w:val="22"/>
        </w:rPr>
        <w:t xml:space="preserve">. </w:t>
      </w:r>
      <w:r w:rsidR="00E2015A" w:rsidRPr="00ED6A17">
        <w:rPr>
          <w:rFonts w:eastAsia="Times New Roman"/>
          <w:sz w:val="22"/>
          <w:szCs w:val="22"/>
        </w:rPr>
        <w:t xml:space="preserve">Законодавну власт на подручју општине Модрича обавља Скупштина општине, коју чини </w:t>
      </w:r>
      <w:r w:rsidR="0037453D" w:rsidRPr="003636E3">
        <w:rPr>
          <w:rFonts w:eastAsia="Times New Roman"/>
          <w:sz w:val="22"/>
          <w:szCs w:val="22"/>
        </w:rPr>
        <w:t>27</w:t>
      </w:r>
      <w:r w:rsidR="006520F1">
        <w:rPr>
          <w:rFonts w:eastAsia="Times New Roman"/>
          <w:sz w:val="22"/>
          <w:szCs w:val="22"/>
        </w:rPr>
        <w:t xml:space="preserve"> </w:t>
      </w:r>
      <w:r w:rsidR="00E2015A" w:rsidRPr="00ED6A17">
        <w:rPr>
          <w:rFonts w:eastAsia="Times New Roman"/>
          <w:sz w:val="22"/>
          <w:szCs w:val="22"/>
        </w:rPr>
        <w:t>одборни</w:t>
      </w:r>
      <w:r w:rsidR="0015288D" w:rsidRPr="00ED6A17">
        <w:rPr>
          <w:rFonts w:eastAsia="Times New Roman"/>
          <w:sz w:val="22"/>
          <w:szCs w:val="22"/>
        </w:rPr>
        <w:t>к</w:t>
      </w:r>
      <w:r w:rsidR="0037453D">
        <w:rPr>
          <w:rFonts w:eastAsia="Times New Roman"/>
          <w:sz w:val="22"/>
          <w:szCs w:val="22"/>
        </w:rPr>
        <w:t>а</w:t>
      </w:r>
      <w:r w:rsidR="0015288D" w:rsidRPr="00ED6A17">
        <w:rPr>
          <w:rFonts w:eastAsia="Times New Roman"/>
          <w:sz w:val="22"/>
          <w:szCs w:val="22"/>
        </w:rPr>
        <w:t>.</w:t>
      </w:r>
    </w:p>
    <w:p w:rsidR="00EB7FB0" w:rsidRPr="00EB7FB0" w:rsidRDefault="00EB7FB0" w:rsidP="0015288D">
      <w:pPr>
        <w:pStyle w:val="CommentText"/>
        <w:spacing w:before="120" w:after="120"/>
        <w:ind w:left="426"/>
        <w:jc w:val="both"/>
        <w:rPr>
          <w:rFonts w:eastAsia="Times New Roman"/>
          <w:sz w:val="22"/>
          <w:szCs w:val="22"/>
        </w:rPr>
      </w:pPr>
      <w:r w:rsidRPr="00ED6A17">
        <w:rPr>
          <w:rFonts w:eastAsia="Times New Roman"/>
          <w:sz w:val="22"/>
          <w:szCs w:val="22"/>
        </w:rPr>
        <w:t xml:space="preserve">Међу запосленима у </w:t>
      </w:r>
      <w:r w:rsidR="00135422">
        <w:rPr>
          <w:rFonts w:eastAsia="Times New Roman"/>
          <w:sz w:val="22"/>
          <w:szCs w:val="22"/>
          <w:lang w:val="sr-Cyrl-CS"/>
        </w:rPr>
        <w:t>општин</w:t>
      </w:r>
      <w:r w:rsidRPr="00ED6A17">
        <w:rPr>
          <w:rFonts w:eastAsia="Times New Roman"/>
          <w:sz w:val="22"/>
          <w:szCs w:val="22"/>
        </w:rPr>
        <w:t>ској администрацији је 47% службеника са ВСС, што је предност Општине свакако, међутим у Општини нема упосленика који говори добро енглески језик и то представља препреку код аплицирања за страна донаторска средства. Такође, функције Одјељења за привреду и друштвене дјелатности се у многоме преклапају са функцијама Развојне агенције општине Модрича и та два тима немају јасну подјелу послова. И поред тих потешкоћа, општина Модрича има ефикасну општинску управу, способну да покрене и изнесе све активности будућег локалног економског развоја.</w:t>
      </w:r>
    </w:p>
    <w:p w:rsidR="00EF14E2" w:rsidRPr="00ED6A17" w:rsidRDefault="00712C17" w:rsidP="003B54D1">
      <w:pPr>
        <w:pStyle w:val="CommentText"/>
        <w:spacing w:before="120" w:after="120"/>
        <w:ind w:left="426"/>
        <w:jc w:val="both"/>
        <w:rPr>
          <w:rFonts w:eastAsia="Times New Roman"/>
          <w:sz w:val="22"/>
          <w:szCs w:val="22"/>
        </w:rPr>
      </w:pPr>
      <w:r w:rsidRPr="00ED6A17">
        <w:rPr>
          <w:rFonts w:eastAsia="Times New Roman"/>
          <w:sz w:val="22"/>
          <w:szCs w:val="22"/>
        </w:rPr>
        <w:t>Општина Модрича је 2015. године учес</w:t>
      </w:r>
      <w:r w:rsidR="005B7A5F" w:rsidRPr="00ED6A17">
        <w:rPr>
          <w:rFonts w:eastAsia="Times New Roman"/>
          <w:sz w:val="22"/>
          <w:szCs w:val="22"/>
        </w:rPr>
        <w:t>твовала у пројекту Проц</w:t>
      </w:r>
      <w:r w:rsidR="003B54D1" w:rsidRPr="00ED6A17">
        <w:rPr>
          <w:rFonts w:eastAsia="Times New Roman"/>
          <w:sz w:val="22"/>
          <w:szCs w:val="22"/>
        </w:rPr>
        <w:t>ј</w:t>
      </w:r>
      <w:r w:rsidR="005B7A5F" w:rsidRPr="00ED6A17">
        <w:rPr>
          <w:rFonts w:eastAsia="Times New Roman"/>
          <w:sz w:val="22"/>
          <w:szCs w:val="22"/>
        </w:rPr>
        <w:t>ене</w:t>
      </w:r>
      <w:r w:rsidRPr="00ED6A17">
        <w:rPr>
          <w:rFonts w:eastAsia="Times New Roman"/>
          <w:sz w:val="22"/>
          <w:szCs w:val="22"/>
        </w:rPr>
        <w:t xml:space="preserve"> стања локалне економије и повољно</w:t>
      </w:r>
      <w:r w:rsidR="005B7A5F" w:rsidRPr="00ED6A17">
        <w:rPr>
          <w:rFonts w:eastAsia="Times New Roman"/>
          <w:sz w:val="22"/>
          <w:szCs w:val="22"/>
        </w:rPr>
        <w:t xml:space="preserve">сти пословног окружења и према </w:t>
      </w:r>
      <w:r w:rsidRPr="00ED6A17">
        <w:rPr>
          <w:rFonts w:eastAsia="Times New Roman"/>
          <w:sz w:val="22"/>
          <w:szCs w:val="22"/>
        </w:rPr>
        <w:t>критеријумима</w:t>
      </w:r>
      <w:r w:rsidR="00EF14E2" w:rsidRPr="00ED6A17">
        <w:rPr>
          <w:rStyle w:val="FootnoteReference"/>
          <w:rFonts w:eastAsia="Times New Roman"/>
          <w:sz w:val="22"/>
          <w:szCs w:val="22"/>
        </w:rPr>
        <w:footnoteReference w:id="31"/>
      </w:r>
      <w:r w:rsidRPr="00ED6A17">
        <w:rPr>
          <w:rFonts w:eastAsia="Times New Roman"/>
          <w:sz w:val="22"/>
          <w:szCs w:val="22"/>
        </w:rPr>
        <w:t>, од 17 ЈЛС</w:t>
      </w:r>
      <w:r w:rsidR="00583C03" w:rsidRPr="00ED6A17">
        <w:rPr>
          <w:rStyle w:val="FootnoteReference"/>
          <w:rFonts w:eastAsia="Times New Roman"/>
          <w:sz w:val="22"/>
          <w:szCs w:val="22"/>
        </w:rPr>
        <w:footnoteReference w:id="32"/>
      </w:r>
      <w:r w:rsidRPr="00ED6A17">
        <w:rPr>
          <w:rFonts w:eastAsia="Times New Roman"/>
          <w:sz w:val="22"/>
          <w:szCs w:val="22"/>
        </w:rPr>
        <w:t xml:space="preserve">  обухваћених овим истраживањем,</w:t>
      </w:r>
      <w:r w:rsidR="000E5FE1">
        <w:rPr>
          <w:rFonts w:eastAsia="Times New Roman"/>
          <w:sz w:val="22"/>
          <w:szCs w:val="22"/>
        </w:rPr>
        <w:t xml:space="preserve"> Модрича се налази на 4. мјесту</w:t>
      </w:r>
      <w:r w:rsidRPr="00ED6A17">
        <w:rPr>
          <w:rFonts w:eastAsia="Times New Roman"/>
          <w:sz w:val="22"/>
          <w:szCs w:val="22"/>
        </w:rPr>
        <w:t xml:space="preserve"> и процјењује се да испуњава 46,55% критеријума. </w:t>
      </w:r>
      <w:r w:rsidR="00531B19" w:rsidRPr="00ED6A17">
        <w:rPr>
          <w:rFonts w:eastAsia="Times New Roman"/>
          <w:sz w:val="22"/>
          <w:szCs w:val="22"/>
        </w:rPr>
        <w:t xml:space="preserve">На основу процјене у оквиру овог истраживања, </w:t>
      </w:r>
      <w:r w:rsidR="00C52B3E" w:rsidRPr="00ED6A17">
        <w:rPr>
          <w:rFonts w:eastAsia="Times New Roman"/>
          <w:sz w:val="22"/>
          <w:szCs w:val="22"/>
        </w:rPr>
        <w:t xml:space="preserve">општина </w:t>
      </w:r>
      <w:r w:rsidR="00531B19" w:rsidRPr="00ED6A17">
        <w:rPr>
          <w:rFonts w:eastAsia="Times New Roman"/>
          <w:sz w:val="22"/>
          <w:szCs w:val="22"/>
        </w:rPr>
        <w:t xml:space="preserve">Модрича се сврстава међу општине које имају солидне капацитете за креирање повољног </w:t>
      </w:r>
      <w:r w:rsidR="0066564D" w:rsidRPr="00ED6A17">
        <w:rPr>
          <w:rFonts w:eastAsia="Times New Roman"/>
          <w:sz w:val="22"/>
          <w:szCs w:val="22"/>
        </w:rPr>
        <w:t>пословног</w:t>
      </w:r>
      <w:r w:rsidR="00531B19" w:rsidRPr="00ED6A17">
        <w:rPr>
          <w:rFonts w:eastAsia="Times New Roman"/>
          <w:sz w:val="22"/>
          <w:szCs w:val="22"/>
        </w:rPr>
        <w:t xml:space="preserve"> окружења и у периоду од око 12 до 18 мјесеци могла би достићи стандарде </w:t>
      </w:r>
      <w:r w:rsidR="005B7A5F" w:rsidRPr="00ED6A17">
        <w:rPr>
          <w:sz w:val="22"/>
        </w:rPr>
        <w:t>BFC</w:t>
      </w:r>
      <w:r w:rsidR="00531B19" w:rsidRPr="00ED6A17">
        <w:rPr>
          <w:rFonts w:eastAsia="Times New Roman"/>
          <w:sz w:val="22"/>
          <w:szCs w:val="22"/>
        </w:rPr>
        <w:t xml:space="preserve"> цертификације. </w:t>
      </w:r>
      <w:r w:rsidRPr="00ED6A17">
        <w:rPr>
          <w:rFonts w:eastAsia="Times New Roman"/>
          <w:sz w:val="22"/>
          <w:szCs w:val="22"/>
        </w:rPr>
        <w:t xml:space="preserve">Законодавну власт на подручју </w:t>
      </w:r>
      <w:r w:rsidR="00037DAA" w:rsidRPr="00ED6A17">
        <w:rPr>
          <w:rFonts w:eastAsia="Times New Roman"/>
          <w:sz w:val="22"/>
          <w:szCs w:val="22"/>
        </w:rPr>
        <w:t xml:space="preserve">општине </w:t>
      </w:r>
      <w:r w:rsidRPr="00ED6A17">
        <w:rPr>
          <w:rFonts w:eastAsia="Times New Roman"/>
          <w:sz w:val="22"/>
          <w:szCs w:val="22"/>
        </w:rPr>
        <w:t>Модрича обавља Скупштин</w:t>
      </w:r>
      <w:r w:rsidR="00531B19" w:rsidRPr="00ED6A17">
        <w:rPr>
          <w:rFonts w:eastAsia="Times New Roman"/>
          <w:sz w:val="22"/>
          <w:szCs w:val="22"/>
        </w:rPr>
        <w:t xml:space="preserve">а општине, коју чини </w:t>
      </w:r>
      <w:r w:rsidR="00FA7DE6" w:rsidRPr="003E2068">
        <w:rPr>
          <w:rFonts w:eastAsia="Times New Roman"/>
          <w:sz w:val="22"/>
          <w:szCs w:val="22"/>
          <w:u w:val="single"/>
        </w:rPr>
        <w:t>27</w:t>
      </w:r>
      <w:r w:rsidR="00531B19" w:rsidRPr="00ED6A17">
        <w:rPr>
          <w:rFonts w:eastAsia="Times New Roman"/>
          <w:sz w:val="22"/>
          <w:szCs w:val="22"/>
        </w:rPr>
        <w:t xml:space="preserve"> одборник</w:t>
      </w:r>
      <w:r w:rsidR="00FA7DE6">
        <w:rPr>
          <w:rFonts w:eastAsia="Times New Roman"/>
          <w:sz w:val="22"/>
          <w:szCs w:val="22"/>
        </w:rPr>
        <w:t>a</w:t>
      </w:r>
      <w:r w:rsidR="00531B19" w:rsidRPr="00ED6A17">
        <w:rPr>
          <w:rFonts w:eastAsia="Times New Roman"/>
          <w:sz w:val="22"/>
          <w:szCs w:val="22"/>
        </w:rPr>
        <w:t>.</w:t>
      </w:r>
    </w:p>
    <w:p w:rsidR="00A82D05" w:rsidRPr="00ED6A17" w:rsidRDefault="00A82D05" w:rsidP="00A82D05">
      <w:pPr>
        <w:pStyle w:val="CommentText"/>
        <w:pBdr>
          <w:top w:val="single" w:sz="4" w:space="1" w:color="auto"/>
          <w:bottom w:val="single" w:sz="4" w:space="1" w:color="auto"/>
        </w:pBdr>
        <w:shd w:val="clear" w:color="auto" w:fill="D6E3BC"/>
        <w:spacing w:before="120" w:after="120"/>
        <w:ind w:left="426"/>
        <w:jc w:val="both"/>
        <w:rPr>
          <w:rFonts w:eastAsia="Times New Roman"/>
          <w:color w:val="4F6228"/>
          <w:sz w:val="22"/>
          <w:szCs w:val="22"/>
        </w:rPr>
      </w:pPr>
      <w:r w:rsidRPr="00ED6A17">
        <w:rPr>
          <w:rFonts w:eastAsia="Times New Roman"/>
          <w:color w:val="4F6228"/>
          <w:sz w:val="22"/>
          <w:szCs w:val="22"/>
        </w:rPr>
        <w:t xml:space="preserve">Oпштина Модрича има ефикасну општинску управу, способну да покрене и изнесе све активности будућег локалног економског развоја. Побољшања су </w:t>
      </w:r>
      <w:r w:rsidR="00F6302E" w:rsidRPr="00ED6A17">
        <w:rPr>
          <w:rFonts w:eastAsia="Times New Roman"/>
          <w:color w:val="4F6228"/>
          <w:sz w:val="22"/>
          <w:szCs w:val="22"/>
        </w:rPr>
        <w:t>потребна у подизању</w:t>
      </w:r>
      <w:r w:rsidRPr="00ED6A17">
        <w:rPr>
          <w:rFonts w:eastAsia="Times New Roman"/>
          <w:color w:val="4F6228"/>
          <w:sz w:val="22"/>
          <w:szCs w:val="22"/>
        </w:rPr>
        <w:t xml:space="preserve"> капацитета кадрова, </w:t>
      </w:r>
      <w:r w:rsidR="0066564D" w:rsidRPr="00ED6A17">
        <w:rPr>
          <w:rFonts w:eastAsia="Times New Roman"/>
          <w:color w:val="4F6228"/>
          <w:sz w:val="22"/>
          <w:szCs w:val="22"/>
        </w:rPr>
        <w:t>првенствено</w:t>
      </w:r>
      <w:r w:rsidRPr="00ED6A17">
        <w:rPr>
          <w:rFonts w:eastAsia="Times New Roman"/>
          <w:color w:val="4F6228"/>
          <w:sz w:val="22"/>
          <w:szCs w:val="22"/>
        </w:rPr>
        <w:t xml:space="preserve"> у познавању страних језика, </w:t>
      </w:r>
      <w:r w:rsidR="00F6302E" w:rsidRPr="00ED6A17">
        <w:rPr>
          <w:rFonts w:eastAsia="Times New Roman"/>
          <w:color w:val="4F6228"/>
          <w:sz w:val="22"/>
          <w:szCs w:val="22"/>
        </w:rPr>
        <w:t>и у постизању</w:t>
      </w:r>
      <w:r w:rsidRPr="00ED6A17">
        <w:rPr>
          <w:rFonts w:eastAsia="Times New Roman"/>
          <w:color w:val="4F6228"/>
          <w:sz w:val="22"/>
          <w:szCs w:val="22"/>
        </w:rPr>
        <w:t xml:space="preserve"> јасне подјеле послова између Одјељења за привреду и друштвене дјелатности и Развојне агенције општине Модрича. </w:t>
      </w:r>
    </w:p>
    <w:p w:rsidR="00E0121C" w:rsidRPr="00ED6A17" w:rsidRDefault="00E0121C" w:rsidP="003B54D1">
      <w:pPr>
        <w:pStyle w:val="CommentText"/>
        <w:spacing w:before="120" w:after="120"/>
        <w:ind w:left="426"/>
        <w:jc w:val="both"/>
      </w:pPr>
    </w:p>
    <w:p w:rsidR="00025816" w:rsidRPr="00ED6A17" w:rsidRDefault="000502E7" w:rsidP="005A0D98">
      <w:pPr>
        <w:pStyle w:val="Heading3"/>
      </w:pPr>
      <w:bookmarkStart w:id="45" w:name="_Toc473544348"/>
      <w:r w:rsidRPr="00ED6A17">
        <w:t xml:space="preserve">IV.1.9. </w:t>
      </w:r>
      <w:r w:rsidR="003F2BB7" w:rsidRPr="00ED6A17">
        <w:t>Анализа</w:t>
      </w:r>
      <w:r w:rsidR="00CD066D">
        <w:t xml:space="preserve"> </w:t>
      </w:r>
      <w:r w:rsidR="003F2BB7" w:rsidRPr="00ED6A17">
        <w:t>буџета</w:t>
      </w:r>
      <w:bookmarkEnd w:id="45"/>
    </w:p>
    <w:tbl>
      <w:tblPr>
        <w:tblpPr w:leftFromText="141" w:rightFromText="141" w:vertAnchor="text" w:horzAnchor="margin" w:tblpY="304"/>
        <w:tblOverlap w:val="never"/>
        <w:tblW w:w="0" w:type="auto"/>
        <w:tblLook w:val="04A0"/>
      </w:tblPr>
      <w:tblGrid>
        <w:gridCol w:w="6074"/>
      </w:tblGrid>
      <w:tr w:rsidR="00EB0522" w:rsidRPr="00ED6A17" w:rsidTr="00EB0522">
        <w:trPr>
          <w:trHeight w:val="4107"/>
        </w:trPr>
        <w:tc>
          <w:tcPr>
            <w:tcW w:w="6074" w:type="dxa"/>
            <w:tcBorders>
              <w:bottom w:val="nil"/>
            </w:tcBorders>
            <w:shd w:val="clear" w:color="auto" w:fill="auto"/>
          </w:tcPr>
          <w:p w:rsidR="00EB0522" w:rsidRPr="00ED6A17" w:rsidRDefault="00EB0522" w:rsidP="00EB0522">
            <w:pPr>
              <w:pStyle w:val="CommentText"/>
              <w:jc w:val="center"/>
              <w:rPr>
                <w:noProof/>
                <w:sz w:val="6"/>
                <w:szCs w:val="6"/>
              </w:rPr>
            </w:pPr>
            <w:r>
              <w:rPr>
                <w:noProof/>
                <w:sz w:val="6"/>
                <w:szCs w:val="6"/>
                <w:lang w:val="bs-Latn-BA" w:eastAsia="bs-Latn-BA"/>
              </w:rPr>
              <w:drawing>
                <wp:anchor distT="0" distB="0" distL="114300" distR="114300" simplePos="0" relativeHeight="251687424" behindDoc="1" locked="0" layoutInCell="1" allowOverlap="1">
                  <wp:simplePos x="0" y="0"/>
                  <wp:positionH relativeFrom="column">
                    <wp:posOffset>27940</wp:posOffset>
                  </wp:positionH>
                  <wp:positionV relativeFrom="paragraph">
                    <wp:posOffset>39370</wp:posOffset>
                  </wp:positionV>
                  <wp:extent cx="3638550" cy="2923540"/>
                  <wp:effectExtent l="19050" t="0" r="0" b="0"/>
                  <wp:wrapTight wrapText="bothSides">
                    <wp:wrapPolygon edited="0">
                      <wp:start x="-113" y="0"/>
                      <wp:lineTo x="-113" y="21394"/>
                      <wp:lineTo x="21600" y="21394"/>
                      <wp:lineTo x="21600" y="0"/>
                      <wp:lineTo x="-113" y="0"/>
                    </wp:wrapPolygon>
                  </wp:wrapTight>
                  <wp:docPr id="11" name="Picture 31" descr="C:\Users\ultimate\Desktop\BRANKO grafikoni\22.12.2016 - Modric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timate\Desktop\BRANKO grafikoni\22.12.2016 - Modrica\32.jpg"/>
                          <pic:cNvPicPr>
                            <a:picLocks noChangeAspect="1" noChangeArrowheads="1"/>
                          </pic:cNvPicPr>
                        </pic:nvPicPr>
                        <pic:blipFill>
                          <a:blip r:embed="rId39" cstate="print"/>
                          <a:srcRect/>
                          <a:stretch>
                            <a:fillRect/>
                          </a:stretch>
                        </pic:blipFill>
                        <pic:spPr bwMode="auto">
                          <a:xfrm>
                            <a:off x="0" y="0"/>
                            <a:ext cx="3638550" cy="2923540"/>
                          </a:xfrm>
                          <a:prstGeom prst="rect">
                            <a:avLst/>
                          </a:prstGeom>
                          <a:noFill/>
                          <a:ln w="9525">
                            <a:noFill/>
                            <a:miter lim="800000"/>
                            <a:headEnd/>
                            <a:tailEnd/>
                          </a:ln>
                        </pic:spPr>
                      </pic:pic>
                    </a:graphicData>
                  </a:graphic>
                </wp:anchor>
              </w:drawing>
            </w:r>
          </w:p>
          <w:p w:rsidR="00EB0522" w:rsidRPr="00ED6A17" w:rsidRDefault="00EB0522" w:rsidP="00EB0522">
            <w:pPr>
              <w:pStyle w:val="CommentText"/>
              <w:jc w:val="both"/>
              <w:rPr>
                <w:rFonts w:eastAsia="Times New Roman"/>
                <w:sz w:val="6"/>
                <w:szCs w:val="6"/>
              </w:rPr>
            </w:pPr>
          </w:p>
        </w:tc>
      </w:tr>
    </w:tbl>
    <w:p w:rsidR="00025816" w:rsidRDefault="00025816" w:rsidP="00025816">
      <w:pPr>
        <w:pStyle w:val="CommentText"/>
        <w:spacing w:before="240" w:after="120"/>
        <w:ind w:left="284"/>
        <w:jc w:val="both"/>
      </w:pPr>
      <w:r w:rsidRPr="00ED6A17">
        <w:rPr>
          <w:rFonts w:eastAsia="Times New Roman"/>
          <w:sz w:val="22"/>
          <w:szCs w:val="22"/>
        </w:rPr>
        <w:t>Укупни приходи општине у посљедњих неколико година крећу се између 9,841 и 13,058 милиона КМ, с тим што се биљежи константан пад прихода од 2011. године. Тако су  приходи  у 2015. години смањени скоро за трећину у односу на ту годину, узрокованог падом намјенских тран</w:t>
      </w:r>
      <w:r w:rsidR="00936ED7">
        <w:rPr>
          <w:rFonts w:eastAsia="Times New Roman"/>
          <w:sz w:val="22"/>
          <w:szCs w:val="22"/>
        </w:rPr>
        <w:t>с</w:t>
      </w:r>
      <w:r w:rsidRPr="00ED6A17">
        <w:rPr>
          <w:rFonts w:eastAsia="Times New Roman"/>
          <w:sz w:val="22"/>
          <w:szCs w:val="22"/>
        </w:rPr>
        <w:t>фера.</w:t>
      </w:r>
      <w:r w:rsidRPr="00ED6A17">
        <w:tab/>
      </w:r>
    </w:p>
    <w:tbl>
      <w:tblPr>
        <w:tblpPr w:leftFromText="141" w:rightFromText="141" w:vertAnchor="text" w:horzAnchor="margin" w:tblpY="2194"/>
        <w:tblOverlap w:val="never"/>
        <w:tblW w:w="0" w:type="auto"/>
        <w:tblLayout w:type="fixed"/>
        <w:tblLook w:val="04A0"/>
      </w:tblPr>
      <w:tblGrid>
        <w:gridCol w:w="6062"/>
      </w:tblGrid>
      <w:tr w:rsidR="00496360" w:rsidRPr="00BB2392" w:rsidTr="00496360">
        <w:trPr>
          <w:trHeight w:val="3362"/>
        </w:trPr>
        <w:tc>
          <w:tcPr>
            <w:tcW w:w="6062" w:type="dxa"/>
          </w:tcPr>
          <w:p w:rsidR="00496360" w:rsidRPr="00BB2392" w:rsidRDefault="00496360" w:rsidP="00496360">
            <w:pPr>
              <w:jc w:val="both"/>
              <w:rPr>
                <w:rFonts w:eastAsia="Times New Roman"/>
                <w:i/>
                <w:sz w:val="20"/>
                <w:szCs w:val="20"/>
              </w:rPr>
            </w:pPr>
            <w:r w:rsidRPr="00BB2392">
              <w:rPr>
                <w:rFonts w:eastAsia="Times New Roman"/>
                <w:i/>
                <w:noProof/>
                <w:sz w:val="20"/>
                <w:szCs w:val="20"/>
                <w:lang w:val="bs-Latn-BA" w:eastAsia="bs-Latn-BA"/>
              </w:rPr>
              <w:drawing>
                <wp:anchor distT="0" distB="1143" distL="114300" distR="114300" simplePos="0" relativeHeight="251689472" behindDoc="1" locked="0" layoutInCell="1" allowOverlap="1">
                  <wp:simplePos x="0" y="0"/>
                  <wp:positionH relativeFrom="column">
                    <wp:posOffset>-52705</wp:posOffset>
                  </wp:positionH>
                  <wp:positionV relativeFrom="paragraph">
                    <wp:posOffset>-1905</wp:posOffset>
                  </wp:positionV>
                  <wp:extent cx="3721100" cy="3954145"/>
                  <wp:effectExtent l="19050" t="0" r="0" b="0"/>
                  <wp:wrapTight wrapText="bothSides">
                    <wp:wrapPolygon edited="0">
                      <wp:start x="-111" y="0"/>
                      <wp:lineTo x="-111" y="21541"/>
                      <wp:lineTo x="21563" y="21541"/>
                      <wp:lineTo x="21563" y="0"/>
                      <wp:lineTo x="-111" y="0"/>
                    </wp:wrapPolygon>
                  </wp:wrapTight>
                  <wp:docPr id="1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1100" cy="3954145"/>
                          </a:xfrm>
                          <a:prstGeom prst="rect">
                            <a:avLst/>
                          </a:prstGeom>
                          <a:noFill/>
                        </pic:spPr>
                      </pic:pic>
                    </a:graphicData>
                  </a:graphic>
                </wp:anchor>
              </w:drawing>
            </w:r>
            <w:r w:rsidRPr="00BB2392">
              <w:rPr>
                <w:rFonts w:eastAsia="Times New Roman"/>
                <w:i/>
                <w:sz w:val="20"/>
                <w:szCs w:val="20"/>
              </w:rPr>
              <w:t>Извор: Буџети општине Модрича</w:t>
            </w:r>
          </w:p>
        </w:tc>
      </w:tr>
    </w:tbl>
    <w:p w:rsidR="00EB0522" w:rsidRDefault="00EB0522" w:rsidP="00EB0522">
      <w:pPr>
        <w:pStyle w:val="CommentText"/>
        <w:spacing w:before="240" w:after="120"/>
        <w:jc w:val="both"/>
        <w:rPr>
          <w:rFonts w:eastAsia="Times New Roman"/>
          <w:sz w:val="22"/>
        </w:rPr>
      </w:pPr>
      <w:r w:rsidRPr="00ED6A17">
        <w:rPr>
          <w:rFonts w:eastAsia="Times New Roman"/>
          <w:sz w:val="22"/>
        </w:rPr>
        <w:t>У структури буџетских прихода преовлађују порезни приходи, који су током година скоро по три пута већи у односу на непореске. Обје категорије чине 92,5% од укупних прихода општине Модрича у 2015. години, док је преосталих 7,5% годишње углавном из трансфера и грантова.</w:t>
      </w:r>
    </w:p>
    <w:p w:rsidR="00EB0522" w:rsidRDefault="00EB0522" w:rsidP="00EB0522">
      <w:pPr>
        <w:pStyle w:val="CommentText"/>
        <w:spacing w:before="240" w:after="120"/>
        <w:jc w:val="both"/>
        <w:rPr>
          <w:rFonts w:eastAsia="Times New Roman"/>
          <w:sz w:val="22"/>
          <w:szCs w:val="22"/>
        </w:rPr>
      </w:pPr>
      <w:r w:rsidRPr="00D323D8">
        <w:rPr>
          <w:rFonts w:eastAsia="Times New Roman"/>
          <w:sz w:val="22"/>
          <w:szCs w:val="22"/>
        </w:rPr>
        <w:t>Иако постоји тренд пада прихода општине Модрича, расходи у посљедње 3 године стагнирају и крећу се око 7 милион КМ, како је приказано на графикону бр. 33. Остварени приходи су током свих година покривали текуће расходе. У структури расхода традиционално су највиши расходи за лична примања и текуће трансфере. Издвајање за лична примања чине око 30%  укупних расхода и углавном стоје на том нивоу, уз мање осцилације у периоду од 2011. до 2015. године.</w:t>
      </w:r>
    </w:p>
    <w:p w:rsidR="00EB0522" w:rsidRPr="00496360" w:rsidRDefault="00EB0522" w:rsidP="00496360">
      <w:pPr>
        <w:spacing w:after="120"/>
        <w:jc w:val="both"/>
        <w:rPr>
          <w:rFonts w:eastAsia="Times New Roman"/>
        </w:rPr>
      </w:pPr>
      <w:r w:rsidRPr="00ED6A17">
        <w:rPr>
          <w:rFonts w:eastAsia="Times New Roman"/>
        </w:rPr>
        <w:t xml:space="preserve">У структури текућих трансфера може се видјети на Графикону бр. 34 да Општина у највишим износима потпомаже рад спортских удружења и клубова, </w:t>
      </w:r>
      <w:r w:rsidRPr="00ED6A17">
        <w:rPr>
          <w:rFonts w:eastAsia="Times New Roman"/>
        </w:rPr>
        <w:lastRenderedPageBreak/>
        <w:t>рад Српског културног центра, Развојну агенцију општине Модрича, као и читав низ цивилних организација и НВО. Примјетан је значајан пад одвајања за реализацију пројеката омладинске политике у посљедњих пар година.</w:t>
      </w:r>
    </w:p>
    <w:tbl>
      <w:tblPr>
        <w:tblW w:w="9880" w:type="dxa"/>
        <w:jc w:val="center"/>
        <w:tblLayout w:type="fixed"/>
        <w:tblLook w:val="04A0"/>
      </w:tblPr>
      <w:tblGrid>
        <w:gridCol w:w="9880"/>
      </w:tblGrid>
      <w:tr w:rsidR="000D5607" w:rsidRPr="00ED6A17" w:rsidTr="008840E2">
        <w:trPr>
          <w:trHeight w:val="5192"/>
          <w:jc w:val="center"/>
        </w:trPr>
        <w:tc>
          <w:tcPr>
            <w:tcW w:w="9880" w:type="dxa"/>
            <w:shd w:val="clear" w:color="auto" w:fill="auto"/>
          </w:tcPr>
          <w:p w:rsidR="008840E2" w:rsidRPr="008840E2" w:rsidRDefault="00790D3D" w:rsidP="008840E2">
            <w:pPr>
              <w:pStyle w:val="CommentText"/>
              <w:ind w:left="-132"/>
              <w:jc w:val="both"/>
              <w:rPr>
                <w:rFonts w:eastAsia="Times New Roman"/>
                <w:bCs/>
                <w:kern w:val="32"/>
                <w:sz w:val="10"/>
                <w:szCs w:val="10"/>
              </w:rPr>
            </w:pPr>
            <w:r>
              <w:rPr>
                <w:rFonts w:eastAsia="Times New Roman"/>
                <w:bCs/>
                <w:noProof/>
                <w:kern w:val="32"/>
                <w:sz w:val="10"/>
                <w:szCs w:val="10"/>
                <w:lang w:val="bs-Latn-BA" w:eastAsia="bs-Latn-BA"/>
              </w:rPr>
              <w:drawing>
                <wp:inline distT="0" distB="0" distL="0" distR="0">
                  <wp:extent cx="6219190" cy="47669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190" cy="4766945"/>
                          </a:xfrm>
                          <a:prstGeom prst="rect">
                            <a:avLst/>
                          </a:prstGeom>
                          <a:noFill/>
                        </pic:spPr>
                      </pic:pic>
                    </a:graphicData>
                  </a:graphic>
                </wp:inline>
              </w:drawing>
            </w:r>
          </w:p>
        </w:tc>
      </w:tr>
      <w:tr w:rsidR="000D5607" w:rsidRPr="00ED6A17" w:rsidTr="008840E2">
        <w:trPr>
          <w:trHeight w:val="159"/>
          <w:jc w:val="center"/>
        </w:trPr>
        <w:tc>
          <w:tcPr>
            <w:tcW w:w="9880" w:type="dxa"/>
            <w:shd w:val="clear" w:color="auto" w:fill="auto"/>
          </w:tcPr>
          <w:p w:rsidR="000D5607" w:rsidRPr="00ED6A17" w:rsidRDefault="000D5607" w:rsidP="005451BC">
            <w:pPr>
              <w:pStyle w:val="Caption"/>
              <w:jc w:val="center"/>
              <w:rPr>
                <w:rFonts w:eastAsia="Times New Roman"/>
                <w:b w:val="0"/>
                <w:i/>
                <w:noProof/>
                <w:color w:val="auto"/>
              </w:rPr>
            </w:pPr>
            <w:r w:rsidRPr="00ED6A17">
              <w:rPr>
                <w:b w:val="0"/>
                <w:i/>
                <w:color w:val="auto"/>
              </w:rPr>
              <w:t>Извор: Буџети ЈЛС</w:t>
            </w:r>
          </w:p>
        </w:tc>
      </w:tr>
    </w:tbl>
    <w:p w:rsidR="00332F4D" w:rsidRPr="00BB2392" w:rsidRDefault="00AF2870" w:rsidP="00BB2392">
      <w:pPr>
        <w:shd w:val="clear" w:color="auto" w:fill="D6E3BC"/>
        <w:spacing w:before="120" w:after="120"/>
        <w:jc w:val="both"/>
        <w:rPr>
          <w:color w:val="31521B"/>
        </w:rPr>
      </w:pPr>
      <w:r w:rsidRPr="00AF2870">
        <w:rPr>
          <w:noProof/>
          <w:lang w:val="en-US"/>
        </w:rPr>
        <w:pict>
          <v:line id="Straight Connector 48" o:spid="_x0000_s1031" style="position:absolute;left:0;text-align:left;flip:y;z-index:251675136;visibility:visible;mso-wrap-distance-top:-1e-4mm;mso-wrap-distance-bottom:-1e-4mm;mso-position-horizontal-relative:text;mso-position-vertical-relative:text;mso-width-relative:margin;mso-height-relative:margin" from="0,3.7pt" to="46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" strokecolor="#99cb38" strokeweight=".5pt">
            <v:stroke joinstyle="miter"/>
            <o:lock v:ext="edit" shapetype="f"/>
          </v:line>
        </w:pict>
      </w:r>
      <w:r w:rsidR="00332F4D" w:rsidRPr="00ED6A17">
        <w:rPr>
          <w:color w:val="31521B"/>
        </w:rPr>
        <w:t xml:space="preserve">Из свега наведеног може се закључити </w:t>
      </w:r>
      <w:r w:rsidR="00332F4D" w:rsidRPr="00ED6A17">
        <w:rPr>
          <w:b/>
          <w:color w:val="31521B"/>
        </w:rPr>
        <w:t>да општина Модрича има стабилан буџет</w:t>
      </w:r>
      <w:r w:rsidR="00332F4D" w:rsidRPr="00ED6A17">
        <w:rPr>
          <w:color w:val="31521B"/>
        </w:rPr>
        <w:t xml:space="preserve">. Општина нема задужења код добављача. Кредитно задужење крајем 2015. године је износило 9% у односу на приходе из претходне године (лимит прописан законом у Републици Српској је 18%). Износ укупног задужења је био је 6.969.520 КМ, а остатак дуга (главница и камате) износи 2.662.971 КМ. </w:t>
      </w:r>
    </w:p>
    <w:p w:rsidR="00332F4D" w:rsidRPr="002A2D0A" w:rsidRDefault="00332F4D" w:rsidP="002A2D0A">
      <w:pPr>
        <w:shd w:val="clear" w:color="auto" w:fill="D6E3BC"/>
        <w:spacing w:after="120"/>
        <w:jc w:val="both"/>
        <w:rPr>
          <w:color w:val="31521B"/>
        </w:rPr>
      </w:pPr>
      <w:r w:rsidRPr="00ED6A17">
        <w:rPr>
          <w:color w:val="31521B"/>
        </w:rPr>
        <w:t>На основу представљених података, може се закључити да се општина Модрича дјелимично задужује у складу са усвојеним развојним документима, а прије свега улаже у развој водододне мреже, који је планиран у старој Страте</w:t>
      </w:r>
      <w:r w:rsidR="002A2D0A">
        <w:rPr>
          <w:color w:val="31521B"/>
        </w:rPr>
        <w:t>гији развоја 2010-2014. године.</w:t>
      </w:r>
      <w:r w:rsidR="00AF2870" w:rsidRPr="00AF2870">
        <w:rPr>
          <w:noProof/>
          <w:lang w:val="en-US"/>
        </w:rPr>
        <w:pict>
          <v:line id="Straight Connector 49" o:spid="_x0000_s1030" style="position:absolute;left:0;text-align:left;flip:y;z-index:251677184;visibility:visible;mso-wrap-distance-top:-1e-4mm;mso-wrap-distance-bottom:-1e-4mm;mso-position-horizontal-relative:text;mso-position-vertical-relative:text;mso-width-relative:margin;mso-height-relative:margin" from="0,0" to="46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" strokecolor="#99cb38" strokeweight=".5pt">
            <v:stroke joinstyle="miter"/>
            <o:lock v:ext="edit" shapetype="f"/>
          </v:line>
        </w:pict>
      </w:r>
    </w:p>
    <w:p w:rsidR="00881DF1" w:rsidRPr="00ED6A17" w:rsidRDefault="000502E7" w:rsidP="00957954">
      <w:pPr>
        <w:pStyle w:val="Heading2"/>
      </w:pPr>
      <w:bookmarkStart w:id="46" w:name="_Toc473544349"/>
      <w:r w:rsidRPr="00ED6A17">
        <w:t>I</w:t>
      </w:r>
      <w:r w:rsidR="0050780B" w:rsidRPr="00ED6A17">
        <w:t>V</w:t>
      </w:r>
      <w:r w:rsidR="00881DF1" w:rsidRPr="00ED6A17">
        <w:t>.2.</w:t>
      </w:r>
      <w:r w:rsidR="00881DF1" w:rsidRPr="00ED6A17">
        <w:tab/>
      </w:r>
      <w:r w:rsidR="003F2BB7" w:rsidRPr="00ED6A17">
        <w:t>Стратешко</w:t>
      </w:r>
      <w:r w:rsidR="00CD066D">
        <w:t xml:space="preserve"> </w:t>
      </w:r>
      <w:r w:rsidR="003F2BB7" w:rsidRPr="00ED6A17">
        <w:t>фокусирање</w:t>
      </w:r>
      <w:bookmarkEnd w:id="46"/>
    </w:p>
    <w:p w:rsidR="00B31DB3" w:rsidRPr="00ED6A17" w:rsidRDefault="00B31DB3" w:rsidP="001C05F7">
      <w:pPr>
        <w:pStyle w:val="CommentText"/>
        <w:spacing w:before="120" w:after="120"/>
        <w:jc w:val="both"/>
        <w:rPr>
          <w:rFonts w:eastAsia="Times New Roman"/>
          <w:bCs/>
          <w:kern w:val="32"/>
          <w:sz w:val="22"/>
          <w:szCs w:val="22"/>
        </w:rPr>
      </w:pPr>
      <w:r w:rsidRPr="00ED6A17">
        <w:rPr>
          <w:rFonts w:eastAsia="Times New Roman"/>
          <w:bCs/>
          <w:kern w:val="32"/>
          <w:sz w:val="22"/>
          <w:szCs w:val="22"/>
        </w:rPr>
        <w:t>SWOT анализа представља мост између садашњег стања, које је утврђено анализом, и жељеног будућег стања које се дефинише стратешким планом развоја. Овај концепт нам даје систематску анализу пријетњи и прилика као и њихово усаглашавање са јаким и слабим странама општине. SWOT анализа обезбјеђује информације корисне за усклађивање општинских капацитета и способности са окружењем у којем општина дјелује.</w:t>
      </w:r>
    </w:p>
    <w:p w:rsidR="002D3A75" w:rsidRPr="00ED6A17" w:rsidRDefault="00B31DB3" w:rsidP="001C05F7">
      <w:pPr>
        <w:pStyle w:val="CommentText"/>
        <w:spacing w:before="120" w:after="120"/>
        <w:jc w:val="both"/>
        <w:rPr>
          <w:rFonts w:eastAsia="Times New Roman"/>
          <w:bCs/>
          <w:kern w:val="32"/>
          <w:sz w:val="22"/>
          <w:szCs w:val="22"/>
        </w:rPr>
      </w:pPr>
      <w:r w:rsidRPr="00ED6A17">
        <w:rPr>
          <w:rFonts w:eastAsia="Times New Roman"/>
          <w:bCs/>
          <w:kern w:val="32"/>
          <w:sz w:val="22"/>
          <w:szCs w:val="22"/>
        </w:rPr>
        <w:lastRenderedPageBreak/>
        <w:t>Најважније снаге које општини Модрича пружају конкурентне предности, чинећи ово подручје атрактивним мјестом за живот и пословање, су одличан географски положај и саобраћајна повезаност са сусједним земљама, р</w:t>
      </w:r>
      <w:r w:rsidR="00D54001" w:rsidRPr="00ED6A17">
        <w:rPr>
          <w:rFonts w:eastAsia="Times New Roman"/>
          <w:bCs/>
          <w:kern w:val="32"/>
          <w:sz w:val="22"/>
          <w:szCs w:val="22"/>
        </w:rPr>
        <w:t>азвијена инфраструктура</w:t>
      </w:r>
      <w:r w:rsidR="00F05EEA" w:rsidRPr="00ED6A17">
        <w:rPr>
          <w:rFonts w:eastAsia="Times New Roman"/>
          <w:bCs/>
          <w:kern w:val="32"/>
          <w:sz w:val="22"/>
          <w:szCs w:val="22"/>
        </w:rPr>
        <w:t xml:space="preserve">,затим позитиван тренд раста броја привредних субјеката који послују на подручју Општине (укључујући и предузетнике) што је повезано са </w:t>
      </w:r>
      <w:r w:rsidR="00F05EEA" w:rsidRPr="00ED6A17">
        <w:rPr>
          <w:rFonts w:cs="Calibri"/>
          <w:sz w:val="22"/>
        </w:rPr>
        <w:t>високо образованим кадровима на тржишту рада. Општина Модрича такође поседује и</w:t>
      </w:r>
      <w:r w:rsidR="00F05EEA" w:rsidRPr="00ED6A17">
        <w:rPr>
          <w:rFonts w:eastAsia="Times New Roman"/>
          <w:bCs/>
          <w:kern w:val="32"/>
          <w:sz w:val="22"/>
          <w:szCs w:val="22"/>
        </w:rPr>
        <w:t xml:space="preserve">обиље обрадивих пољопривредних површина, чак 2/3. </w:t>
      </w:r>
      <w:r w:rsidRPr="00ED6A17">
        <w:rPr>
          <w:rFonts w:eastAsia="Times New Roman"/>
          <w:bCs/>
          <w:kern w:val="32"/>
          <w:sz w:val="22"/>
          <w:szCs w:val="22"/>
        </w:rPr>
        <w:t>Ове снаге би требало максимално искорис</w:t>
      </w:r>
      <w:r w:rsidR="00D54001" w:rsidRPr="00ED6A17">
        <w:rPr>
          <w:rFonts w:eastAsia="Times New Roman"/>
          <w:bCs/>
          <w:kern w:val="32"/>
          <w:sz w:val="22"/>
          <w:szCs w:val="22"/>
        </w:rPr>
        <w:t>тити за развој Општине у правцу</w:t>
      </w:r>
      <w:r w:rsidR="000352AA">
        <w:rPr>
          <w:rFonts w:eastAsia="Times New Roman"/>
          <w:bCs/>
          <w:kern w:val="32"/>
          <w:sz w:val="22"/>
          <w:szCs w:val="22"/>
        </w:rPr>
        <w:t xml:space="preserve"> </w:t>
      </w:r>
      <w:r w:rsidR="00D54001" w:rsidRPr="00ED6A17">
        <w:rPr>
          <w:rFonts w:eastAsia="Times New Roman"/>
          <w:bCs/>
          <w:kern w:val="32"/>
          <w:sz w:val="22"/>
          <w:szCs w:val="22"/>
        </w:rPr>
        <w:t>посп</w:t>
      </w:r>
      <w:r w:rsidR="000352AA">
        <w:rPr>
          <w:rFonts w:eastAsia="Times New Roman"/>
          <w:bCs/>
          <w:kern w:val="32"/>
          <w:sz w:val="22"/>
          <w:szCs w:val="22"/>
        </w:rPr>
        <w:t>ј</w:t>
      </w:r>
      <w:r w:rsidR="00D54001" w:rsidRPr="00ED6A17">
        <w:rPr>
          <w:rFonts w:eastAsia="Times New Roman"/>
          <w:bCs/>
          <w:kern w:val="32"/>
          <w:sz w:val="22"/>
          <w:szCs w:val="22"/>
        </w:rPr>
        <w:t xml:space="preserve">ешивања </w:t>
      </w:r>
      <w:r w:rsidR="000460CA" w:rsidRPr="00ED6A17">
        <w:rPr>
          <w:rFonts w:eastAsia="Times New Roman"/>
          <w:bCs/>
          <w:kern w:val="32"/>
          <w:sz w:val="22"/>
          <w:szCs w:val="22"/>
        </w:rPr>
        <w:t>пољопривредне производње и сеоског предузетништва</w:t>
      </w:r>
      <w:r w:rsidR="002D3A75" w:rsidRPr="00ED6A17">
        <w:rPr>
          <w:rFonts w:eastAsia="Times New Roman"/>
          <w:bCs/>
          <w:kern w:val="32"/>
          <w:sz w:val="22"/>
          <w:szCs w:val="22"/>
        </w:rPr>
        <w:t xml:space="preserve">, </w:t>
      </w:r>
      <w:r w:rsidR="00D54001" w:rsidRPr="00ED6A17">
        <w:rPr>
          <w:rFonts w:eastAsia="Times New Roman"/>
          <w:bCs/>
          <w:kern w:val="32"/>
          <w:sz w:val="22"/>
          <w:szCs w:val="22"/>
        </w:rPr>
        <w:t>као и континуираним програмима подршке усмерених на привредни сектор. Такође, посебан фокус би се требао ставити на обезб</w:t>
      </w:r>
      <w:r w:rsidR="00C47DD2" w:rsidRPr="00ED6A17">
        <w:rPr>
          <w:rFonts w:eastAsia="Times New Roman"/>
          <w:bCs/>
          <w:kern w:val="32"/>
          <w:sz w:val="22"/>
          <w:szCs w:val="22"/>
        </w:rPr>
        <w:t>ј</w:t>
      </w:r>
      <w:r w:rsidR="00D54001" w:rsidRPr="00ED6A17">
        <w:rPr>
          <w:rFonts w:eastAsia="Times New Roman"/>
          <w:bCs/>
          <w:kern w:val="32"/>
          <w:sz w:val="22"/>
          <w:szCs w:val="22"/>
        </w:rPr>
        <w:t>еђивање услова за задржавање младих промоцијом предузетништва и програмима самозапошљавања.</w:t>
      </w:r>
    </w:p>
    <w:p w:rsidR="00B31DB3" w:rsidRPr="00ED6A17" w:rsidRDefault="00B31DB3" w:rsidP="001C05F7">
      <w:pPr>
        <w:pStyle w:val="CommentText"/>
        <w:spacing w:before="120" w:after="120"/>
        <w:jc w:val="both"/>
        <w:rPr>
          <w:rFonts w:eastAsia="Times New Roman"/>
          <w:bCs/>
          <w:kern w:val="32"/>
          <w:sz w:val="22"/>
          <w:szCs w:val="22"/>
        </w:rPr>
      </w:pPr>
      <w:r w:rsidRPr="00ED6A17">
        <w:rPr>
          <w:rFonts w:eastAsia="Times New Roman"/>
          <w:bCs/>
          <w:kern w:val="32"/>
          <w:sz w:val="22"/>
          <w:szCs w:val="22"/>
        </w:rPr>
        <w:t xml:space="preserve">С друге стране, најважније слабости, препреке или ограничења </w:t>
      </w:r>
      <w:r w:rsidR="00F90ECD" w:rsidRPr="00ED6A17">
        <w:rPr>
          <w:rFonts w:eastAsia="Times New Roman"/>
          <w:bCs/>
          <w:kern w:val="32"/>
          <w:sz w:val="22"/>
          <w:szCs w:val="22"/>
        </w:rPr>
        <w:t>за привредни развој општине Модрича</w:t>
      </w:r>
      <w:r w:rsidRPr="00ED6A17">
        <w:rPr>
          <w:rFonts w:eastAsia="Times New Roman"/>
          <w:bCs/>
          <w:kern w:val="32"/>
          <w:sz w:val="22"/>
          <w:szCs w:val="22"/>
        </w:rPr>
        <w:t xml:space="preserve">, су </w:t>
      </w:r>
      <w:r w:rsidR="00F90ECD" w:rsidRPr="00ED6A17">
        <w:rPr>
          <w:rFonts w:eastAsia="Times New Roman"/>
          <w:bCs/>
          <w:kern w:val="32"/>
          <w:sz w:val="22"/>
          <w:szCs w:val="22"/>
        </w:rPr>
        <w:t xml:space="preserve">неповољан демографски тренд, непостојање локалног стратешког оквира и планске </w:t>
      </w:r>
      <w:r w:rsidR="0066564D" w:rsidRPr="00ED6A17">
        <w:rPr>
          <w:rFonts w:eastAsia="Times New Roman"/>
          <w:bCs/>
          <w:kern w:val="32"/>
          <w:sz w:val="22"/>
          <w:szCs w:val="22"/>
        </w:rPr>
        <w:t>документације</w:t>
      </w:r>
      <w:r w:rsidR="00F90ECD" w:rsidRPr="00ED6A17">
        <w:rPr>
          <w:rFonts w:eastAsia="Times New Roman"/>
          <w:bCs/>
          <w:kern w:val="32"/>
          <w:sz w:val="22"/>
          <w:szCs w:val="22"/>
        </w:rPr>
        <w:t>, неизграђени капацитети Општине за привлачење инвестиција, незапосленост младих</w:t>
      </w:r>
      <w:r w:rsidRPr="00ED6A17">
        <w:rPr>
          <w:rFonts w:eastAsia="Times New Roman"/>
          <w:bCs/>
          <w:kern w:val="32"/>
          <w:sz w:val="22"/>
          <w:szCs w:val="22"/>
        </w:rPr>
        <w:t xml:space="preserve">, </w:t>
      </w:r>
      <w:r w:rsidR="00F90ECD" w:rsidRPr="00ED6A17">
        <w:rPr>
          <w:rFonts w:eastAsia="Times New Roman"/>
          <w:bCs/>
          <w:kern w:val="32"/>
          <w:sz w:val="22"/>
          <w:szCs w:val="22"/>
        </w:rPr>
        <w:t xml:space="preserve">генерално лоши инфраструктни услови и опремљеност у појединим јавним институцијама, недостатак капацитета за </w:t>
      </w:r>
      <w:r w:rsidR="00312997" w:rsidRPr="00ED6A17">
        <w:rPr>
          <w:rFonts w:eastAsia="Times New Roman"/>
          <w:bCs/>
          <w:kern w:val="32"/>
          <w:sz w:val="22"/>
          <w:szCs w:val="22"/>
        </w:rPr>
        <w:t>прихват предшколске дјеце</w:t>
      </w:r>
      <w:r w:rsidRPr="00ED6A17">
        <w:rPr>
          <w:rFonts w:eastAsia="Times New Roman"/>
          <w:bCs/>
          <w:kern w:val="32"/>
          <w:sz w:val="22"/>
          <w:szCs w:val="22"/>
        </w:rPr>
        <w:t>. Ове слабости би требало минимизовати или, ако је могуће, потпуно елиминисати, како би се конкурентске предности искористиле на најбољи могући начин.</w:t>
      </w:r>
    </w:p>
    <w:p w:rsidR="00B31DB3" w:rsidRPr="00ED6A17" w:rsidRDefault="00B31DB3" w:rsidP="001C05F7">
      <w:pPr>
        <w:pStyle w:val="CommentText"/>
        <w:spacing w:before="120" w:after="120"/>
        <w:jc w:val="both"/>
        <w:rPr>
          <w:rFonts w:eastAsia="Times New Roman"/>
          <w:bCs/>
          <w:kern w:val="32"/>
          <w:sz w:val="22"/>
          <w:szCs w:val="22"/>
        </w:rPr>
      </w:pPr>
      <w:r w:rsidRPr="00ED6A17">
        <w:rPr>
          <w:rFonts w:eastAsia="Times New Roman"/>
          <w:bCs/>
          <w:kern w:val="32"/>
          <w:sz w:val="22"/>
          <w:szCs w:val="22"/>
        </w:rPr>
        <w:t xml:space="preserve">Најважније прилике, које омогућавају и олакшавају реализацију развоја конкурентских предности општине </w:t>
      </w:r>
      <w:r w:rsidR="009318F7" w:rsidRPr="00ED6A17">
        <w:rPr>
          <w:rFonts w:eastAsia="Times New Roman"/>
          <w:bCs/>
          <w:kern w:val="32"/>
          <w:sz w:val="22"/>
          <w:szCs w:val="22"/>
        </w:rPr>
        <w:t>Модрича</w:t>
      </w:r>
      <w:r w:rsidRPr="00ED6A17">
        <w:rPr>
          <w:rFonts w:eastAsia="Times New Roman"/>
          <w:bCs/>
          <w:kern w:val="32"/>
          <w:sz w:val="22"/>
          <w:szCs w:val="22"/>
        </w:rPr>
        <w:t xml:space="preserve">, су </w:t>
      </w:r>
      <w:r w:rsidR="0066564D" w:rsidRPr="00ED6A17">
        <w:rPr>
          <w:rFonts w:eastAsia="Times New Roman"/>
          <w:bCs/>
          <w:kern w:val="32"/>
          <w:sz w:val="22"/>
          <w:szCs w:val="22"/>
        </w:rPr>
        <w:t>изградња</w:t>
      </w:r>
      <w:r w:rsidR="00752508" w:rsidRPr="00ED6A17">
        <w:rPr>
          <w:rFonts w:eastAsia="Times New Roman"/>
          <w:bCs/>
          <w:kern w:val="32"/>
          <w:sz w:val="22"/>
          <w:szCs w:val="22"/>
        </w:rPr>
        <w:t xml:space="preserve"> и опремање индустријске зоне,</w:t>
      </w:r>
      <w:r w:rsidRPr="00ED6A17">
        <w:rPr>
          <w:rFonts w:eastAsia="Times New Roman"/>
          <w:bCs/>
          <w:kern w:val="32"/>
          <w:sz w:val="22"/>
          <w:szCs w:val="22"/>
        </w:rPr>
        <w:t xml:space="preserve"> боље искориштавање </w:t>
      </w:r>
      <w:r w:rsidR="00752508" w:rsidRPr="00ED6A17">
        <w:rPr>
          <w:rFonts w:eastAsia="Times New Roman"/>
          <w:bCs/>
          <w:kern w:val="32"/>
          <w:sz w:val="22"/>
          <w:szCs w:val="22"/>
        </w:rPr>
        <w:t>обновљивих извора енергије</w:t>
      </w:r>
      <w:r w:rsidRPr="00ED6A17">
        <w:rPr>
          <w:rFonts w:eastAsia="Times New Roman"/>
          <w:bCs/>
          <w:kern w:val="32"/>
          <w:sz w:val="22"/>
          <w:szCs w:val="22"/>
        </w:rPr>
        <w:t xml:space="preserve">, природни услови за развој </w:t>
      </w:r>
      <w:r w:rsidR="00752508" w:rsidRPr="00ED6A17">
        <w:rPr>
          <w:rFonts w:eastAsia="Times New Roman"/>
          <w:bCs/>
          <w:kern w:val="32"/>
          <w:sz w:val="22"/>
          <w:szCs w:val="22"/>
        </w:rPr>
        <w:t>пољопривреде и сеоског предузетништва</w:t>
      </w:r>
      <w:r w:rsidRPr="00ED6A17">
        <w:rPr>
          <w:rFonts w:eastAsia="Times New Roman"/>
          <w:bCs/>
          <w:kern w:val="32"/>
          <w:sz w:val="22"/>
          <w:szCs w:val="22"/>
        </w:rPr>
        <w:t>, те постојање међународних фондова за земље приступнице и кандидате за приступ ЕУ. Ове, као и друге прилике би требало максимално искористити како би се конкурентске предности искористиле на најбољи могући начин.</w:t>
      </w:r>
    </w:p>
    <w:p w:rsidR="00466063" w:rsidRPr="00ED6A17" w:rsidRDefault="00B31DB3" w:rsidP="00D6695F">
      <w:pPr>
        <w:pStyle w:val="CommentText"/>
        <w:spacing w:before="120" w:after="120"/>
        <w:jc w:val="both"/>
        <w:rPr>
          <w:rFonts w:eastAsia="Times New Roman"/>
          <w:bCs/>
          <w:kern w:val="32"/>
          <w:sz w:val="22"/>
          <w:szCs w:val="22"/>
        </w:rPr>
      </w:pPr>
      <w:r w:rsidRPr="00ED6A17">
        <w:rPr>
          <w:rFonts w:eastAsia="Times New Roman"/>
          <w:bCs/>
          <w:kern w:val="32"/>
          <w:sz w:val="22"/>
          <w:szCs w:val="22"/>
        </w:rPr>
        <w:t xml:space="preserve">Најважније пријетње за развој општине </w:t>
      </w:r>
      <w:r w:rsidR="006E7095" w:rsidRPr="00ED6A17">
        <w:rPr>
          <w:rFonts w:eastAsia="Times New Roman"/>
          <w:bCs/>
          <w:kern w:val="32"/>
          <w:sz w:val="22"/>
          <w:szCs w:val="22"/>
        </w:rPr>
        <w:t>Модрича су</w:t>
      </w:r>
      <w:r w:rsidR="00607307">
        <w:rPr>
          <w:rFonts w:eastAsia="Times New Roman"/>
          <w:bCs/>
          <w:kern w:val="32"/>
          <w:sz w:val="22"/>
          <w:szCs w:val="22"/>
        </w:rPr>
        <w:t xml:space="preserve"> </w:t>
      </w:r>
      <w:r w:rsidR="00BA048D" w:rsidRPr="00ED6A17">
        <w:rPr>
          <w:rFonts w:eastAsia="Times New Roman"/>
          <w:bCs/>
          <w:kern w:val="32"/>
          <w:sz w:val="22"/>
          <w:szCs w:val="22"/>
        </w:rPr>
        <w:t xml:space="preserve">спорост у доношењу закона и прилагођавања законске регулативе стварним потребама, </w:t>
      </w:r>
      <w:r w:rsidRPr="00ED6A17">
        <w:rPr>
          <w:rFonts w:eastAsia="Times New Roman"/>
          <w:bCs/>
          <w:kern w:val="32"/>
          <w:sz w:val="22"/>
          <w:szCs w:val="22"/>
        </w:rPr>
        <w:t>политичка нестабилност у БиХ и окружењу, смањење броја становника,</w:t>
      </w:r>
      <w:r w:rsidR="006E7095" w:rsidRPr="00ED6A17">
        <w:rPr>
          <w:rFonts w:eastAsia="Times New Roman"/>
          <w:bCs/>
          <w:kern w:val="32"/>
          <w:sz w:val="22"/>
          <w:szCs w:val="22"/>
        </w:rPr>
        <w:t xml:space="preserve"> посебно одлазак младих,</w:t>
      </w:r>
      <w:r w:rsidRPr="00ED6A17">
        <w:rPr>
          <w:rFonts w:eastAsia="Times New Roman"/>
          <w:bCs/>
          <w:kern w:val="32"/>
          <w:sz w:val="22"/>
          <w:szCs w:val="22"/>
        </w:rPr>
        <w:t xml:space="preserve"> угрожена сигурност грађана од мина, те појава поплава и клизишта. Слично као и слабости, ове пријетње би требало минимизовати или, ако је могуће, потпуно елиминисати.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541"/>
      </w:tblGrid>
      <w:tr w:rsidR="00C71420" w:rsidRPr="00ED6A17" w:rsidTr="00BB2392">
        <w:tc>
          <w:tcPr>
            <w:tcW w:w="4815" w:type="dxa"/>
            <w:shd w:val="clear" w:color="auto" w:fill="C2D69B"/>
          </w:tcPr>
          <w:p w:rsidR="00C71420" w:rsidRPr="00ED6A17" w:rsidRDefault="00C71420" w:rsidP="00476BF2">
            <w:pPr>
              <w:spacing w:before="60" w:after="60"/>
              <w:ind w:left="313"/>
              <w:jc w:val="center"/>
              <w:rPr>
                <w:b/>
                <w:sz w:val="20"/>
                <w:szCs w:val="20"/>
              </w:rPr>
            </w:pPr>
            <w:r w:rsidRPr="00ED6A17">
              <w:rPr>
                <w:b/>
                <w:sz w:val="20"/>
                <w:szCs w:val="20"/>
              </w:rPr>
              <w:t>СНАГЕ</w:t>
            </w:r>
          </w:p>
        </w:tc>
        <w:tc>
          <w:tcPr>
            <w:tcW w:w="4541" w:type="dxa"/>
            <w:shd w:val="clear" w:color="auto" w:fill="C2D69B"/>
          </w:tcPr>
          <w:p w:rsidR="00C71420" w:rsidRPr="00ED6A17" w:rsidRDefault="00C71420" w:rsidP="00476BF2">
            <w:pPr>
              <w:spacing w:before="60" w:after="60"/>
              <w:jc w:val="center"/>
              <w:rPr>
                <w:b/>
                <w:sz w:val="20"/>
                <w:szCs w:val="20"/>
              </w:rPr>
            </w:pPr>
            <w:r w:rsidRPr="00ED6A17">
              <w:rPr>
                <w:b/>
                <w:sz w:val="20"/>
                <w:szCs w:val="20"/>
              </w:rPr>
              <w:t>СЛАБОСТИ</w:t>
            </w:r>
          </w:p>
        </w:tc>
      </w:tr>
      <w:tr w:rsidR="00C71420" w:rsidRPr="00ED6A17" w:rsidTr="00BB2392">
        <w:tc>
          <w:tcPr>
            <w:tcW w:w="4815" w:type="dxa"/>
            <w:shd w:val="clear" w:color="auto" w:fill="auto"/>
          </w:tcPr>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 xml:space="preserve">Одличан географски положај и саобраћајна повезаност са сусједним земљама; </w:t>
            </w:r>
            <w:r w:rsidR="009974B9" w:rsidRPr="00DD4DD9">
              <w:rPr>
                <w:rFonts w:cs="Calibri"/>
              </w:rPr>
              <w:t>повезаност са домаћим и регионалним тржиштем;</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Близина тржишта Хрватске и Србије;</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Развијена инфраструктура и добра повезаност са општинама у региону;</w:t>
            </w:r>
          </w:p>
          <w:p w:rsidR="00DF71EA" w:rsidRPr="00DD4DD9" w:rsidRDefault="009974B9"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Фокус Општине на област</w:t>
            </w:r>
            <w:r w:rsidR="00607307">
              <w:rPr>
                <w:rFonts w:cs="Calibri"/>
              </w:rPr>
              <w:t xml:space="preserve"> унапр</w:t>
            </w:r>
            <w:r w:rsidR="00DF71EA" w:rsidRPr="00DD4DD9">
              <w:rPr>
                <w:rFonts w:cs="Calibri"/>
              </w:rPr>
              <w:t xml:space="preserve">еђења радне снаге (усвојена Стратегија за образовање одраслих); </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Општина богата плодном земљом, јер 2/3 земљишта на простору општине Модрича чини пољопривредно обрадиво земљиште;</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Позитиван тренд раста броја привредних субјеката који послују на подручју општине Модрича (укључујући и предузетнике);</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Традиција текстилног сектора, коже и обуће</w:t>
            </w:r>
            <w:r w:rsidR="004C43E1" w:rsidRPr="00DD4DD9">
              <w:rPr>
                <w:rFonts w:cs="Calibri"/>
              </w:rPr>
              <w:t>, као и о</w:t>
            </w:r>
            <w:r w:rsidRPr="00DD4DD9">
              <w:rPr>
                <w:rFonts w:cs="Calibri"/>
              </w:rPr>
              <w:t>бучена радна снага</w:t>
            </w:r>
            <w:r w:rsidR="009974B9" w:rsidRPr="00DD4DD9">
              <w:rPr>
                <w:rFonts w:cs="Calibri"/>
              </w:rPr>
              <w:t xml:space="preserve"> за рад у поменутом сектору</w:t>
            </w:r>
            <w:r w:rsidRPr="00DD4DD9">
              <w:rPr>
                <w:rFonts w:cs="Calibri"/>
              </w:rPr>
              <w:t>;</w:t>
            </w:r>
          </w:p>
          <w:p w:rsidR="00DF71EA" w:rsidRPr="00DD4DD9" w:rsidRDefault="009974B9"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Квалификована и конкурентна радна снага -  постојање великог броја в</w:t>
            </w:r>
            <w:r w:rsidR="00DF71EA" w:rsidRPr="00DD4DD9">
              <w:rPr>
                <w:rFonts w:cs="Calibri"/>
              </w:rPr>
              <w:t>исоко образовани</w:t>
            </w:r>
            <w:r w:rsidRPr="00DD4DD9">
              <w:rPr>
                <w:rFonts w:cs="Calibri"/>
              </w:rPr>
              <w:t xml:space="preserve">х </w:t>
            </w:r>
            <w:r w:rsidRPr="00DD4DD9">
              <w:rPr>
                <w:rFonts w:cs="Calibri"/>
              </w:rPr>
              <w:lastRenderedPageBreak/>
              <w:t>кадрова на тржишту рада</w:t>
            </w:r>
            <w:r w:rsidR="00DF71EA" w:rsidRPr="00DD4DD9">
              <w:rPr>
                <w:rFonts w:cs="Calibri"/>
              </w:rPr>
              <w:t>;</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Диферсификована привредна структура (метал, дрво, кожа и обућа, храна и пиће, пластика, итд.);</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Ефикасна и организована општинска управа;</w:t>
            </w:r>
          </w:p>
          <w:p w:rsidR="005B0F94" w:rsidRPr="00DD4DD9" w:rsidRDefault="005B0F94" w:rsidP="009D07D5">
            <w:pPr>
              <w:pStyle w:val="ListParagraph"/>
              <w:numPr>
                <w:ilvl w:val="0"/>
                <w:numId w:val="4"/>
              </w:numPr>
              <w:autoSpaceDE w:val="0"/>
              <w:autoSpaceDN w:val="0"/>
              <w:adjustRightInd w:val="0"/>
              <w:spacing w:before="0" w:line="240" w:lineRule="auto"/>
              <w:ind w:left="175" w:hanging="146"/>
              <w:rPr>
                <w:rFonts w:cs="Calibri"/>
              </w:rPr>
            </w:pPr>
            <w:r w:rsidRPr="00DD4DD9">
              <w:rPr>
                <w:rFonts w:cs="Calibri"/>
              </w:rPr>
              <w:t>Јака дијаспора, тј. могућности остваривање сарадње и инвестиција са Модричанима који живе и раде у иностранству;</w:t>
            </w:r>
          </w:p>
          <w:p w:rsidR="00DF71EA" w:rsidRPr="00DD4DD9" w:rsidRDefault="00882A0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 xml:space="preserve">Изграђена инфраструктура и објекти </w:t>
            </w:r>
            <w:r w:rsidR="00DF71EA" w:rsidRPr="00DD4DD9">
              <w:rPr>
                <w:rFonts w:cs="Calibri"/>
              </w:rPr>
              <w:t>за одбрану од поплава;</w:t>
            </w:r>
          </w:p>
          <w:p w:rsidR="00DF71EA" w:rsidRPr="00DD4DD9" w:rsidRDefault="009974B9"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 xml:space="preserve">Постојање релевантних стратешких докумената из области заштите животне средине </w:t>
            </w:r>
            <w:r w:rsidR="00824747" w:rsidRPr="00DD4DD9">
              <w:rPr>
                <w:rFonts w:cs="Calibri"/>
              </w:rPr>
              <w:t>–</w:t>
            </w:r>
            <w:r w:rsidR="00DF71EA" w:rsidRPr="00DD4DD9">
              <w:rPr>
                <w:rFonts w:cs="Calibri"/>
              </w:rPr>
              <w:t>ЛЕАП</w:t>
            </w:r>
            <w:r w:rsidR="00824747" w:rsidRPr="00DD4DD9">
              <w:rPr>
                <w:rFonts w:cs="Calibri"/>
              </w:rPr>
              <w:t xml:space="preserve"> општине Модрича</w:t>
            </w:r>
            <w:r w:rsidR="00DF71EA" w:rsidRPr="00DD4DD9">
              <w:rPr>
                <w:rFonts w:cs="Calibri"/>
              </w:rPr>
              <w:t xml:space="preserve"> (2012-2017</w:t>
            </w:r>
            <w:r w:rsidR="00947065" w:rsidRPr="00DD4DD9">
              <w:rPr>
                <w:rFonts w:cs="Calibri"/>
              </w:rPr>
              <w:t>.</w:t>
            </w:r>
            <w:r w:rsidR="00DF71EA" w:rsidRPr="00DD4DD9">
              <w:rPr>
                <w:rFonts w:cs="Calibri"/>
              </w:rPr>
              <w:t>);документ из области омладинске политике (2013-2017</w:t>
            </w:r>
            <w:r w:rsidR="00947065" w:rsidRPr="00DD4DD9">
              <w:rPr>
                <w:rFonts w:cs="Calibri"/>
              </w:rPr>
              <w:t>.</w:t>
            </w:r>
            <w:r w:rsidR="00DF71EA" w:rsidRPr="00DD4DD9">
              <w:rPr>
                <w:rFonts w:cs="Calibri"/>
              </w:rPr>
              <w:t xml:space="preserve">); </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 xml:space="preserve">Постојање </w:t>
            </w:r>
            <w:r w:rsidR="00824747" w:rsidRPr="00DD4DD9">
              <w:rPr>
                <w:rFonts w:cs="Calibri"/>
              </w:rPr>
              <w:t>Д</w:t>
            </w:r>
            <w:r w:rsidRPr="00DD4DD9">
              <w:rPr>
                <w:rFonts w:cs="Calibri"/>
              </w:rPr>
              <w:t>невног центра за д</w:t>
            </w:r>
            <w:r w:rsidR="00947065" w:rsidRPr="00DD4DD9">
              <w:rPr>
                <w:rFonts w:cs="Calibri"/>
              </w:rPr>
              <w:t>j</w:t>
            </w:r>
            <w:r w:rsidRPr="00DD4DD9">
              <w:rPr>
                <w:rFonts w:cs="Calibri"/>
              </w:rPr>
              <w:t>ецу са посебним потребама;</w:t>
            </w:r>
          </w:p>
          <w:p w:rsidR="005D57E1" w:rsidRPr="00DD4DD9" w:rsidRDefault="005D57E1"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Истакнут волонтеризам и висок степен мотивације представника удружења да унапреде положај ос</w:t>
            </w:r>
            <w:r w:rsidR="00607307">
              <w:rPr>
                <w:rFonts w:cs="Calibri"/>
              </w:rPr>
              <w:t>ј</w:t>
            </w:r>
            <w:r w:rsidRPr="00DD4DD9">
              <w:rPr>
                <w:rFonts w:cs="Calibri"/>
              </w:rPr>
              <w:t>етљивих група на локалу;</w:t>
            </w:r>
          </w:p>
          <w:p w:rsidR="005D57E1" w:rsidRPr="00DD4DD9" w:rsidRDefault="005D57E1"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Добра међусобна комуникација и подршка између представника удружења;</w:t>
            </w:r>
          </w:p>
          <w:p w:rsidR="005D57E1" w:rsidRPr="00DD4DD9" w:rsidRDefault="005D57E1"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Препозната потреба за унапр</w:t>
            </w:r>
            <w:r w:rsidR="00947065" w:rsidRPr="00DD4DD9">
              <w:rPr>
                <w:rFonts w:cs="Calibri"/>
              </w:rPr>
              <w:t>j</w:t>
            </w:r>
            <w:r w:rsidRPr="00DD4DD9">
              <w:rPr>
                <w:rFonts w:cs="Calibri"/>
              </w:rPr>
              <w:t>еђењем положаја деце ометене у развоју на локалу;</w:t>
            </w:r>
          </w:p>
          <w:p w:rsidR="002A7954" w:rsidRPr="00DD4DD9" w:rsidRDefault="005D57E1"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Инфраструктурни капацитети</w:t>
            </w:r>
            <w:r w:rsidR="002A7954" w:rsidRPr="00DD4DD9">
              <w:rPr>
                <w:rFonts w:cs="Calibri"/>
              </w:rPr>
              <w:t xml:space="preserve"> појединих</w:t>
            </w:r>
            <w:r w:rsidRPr="00DD4DD9">
              <w:rPr>
                <w:rFonts w:cs="Calibri"/>
              </w:rPr>
              <w:t xml:space="preserve"> удружења грађана за успоставњање ванинституционалних услуга</w:t>
            </w:r>
            <w:r w:rsidR="000221F0" w:rsidRPr="00DD4DD9">
              <w:rPr>
                <w:rFonts w:cs="Calibri"/>
              </w:rPr>
              <w:t xml:space="preserve"> социјалне заштите</w:t>
            </w:r>
            <w:r w:rsidRPr="00DD4DD9">
              <w:rPr>
                <w:rFonts w:cs="Calibri"/>
              </w:rPr>
              <w:t>;</w:t>
            </w:r>
          </w:p>
          <w:p w:rsidR="002A7954" w:rsidRPr="00DD4DD9" w:rsidRDefault="002A7954"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Потписан Протокол о сарадњи надлежних субјеката на заштити жртава насиља у породици из 2008. године;</w:t>
            </w:r>
          </w:p>
          <w:p w:rsidR="002A7954" w:rsidRPr="00DD4DD9" w:rsidRDefault="002A7954"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 xml:space="preserve">Истакнут хуманитаризам појединих привредних лица (Рафинерија уља) и појединих физичких лица из дијаспоре, који се огледа </w:t>
            </w:r>
            <w:r w:rsidR="0066564D" w:rsidRPr="00DD4DD9">
              <w:rPr>
                <w:rFonts w:cs="Calibri"/>
              </w:rPr>
              <w:t>у донаци</w:t>
            </w:r>
            <w:r w:rsidR="009974B9" w:rsidRPr="00DD4DD9">
              <w:rPr>
                <w:rFonts w:cs="Calibri"/>
              </w:rPr>
              <w:t>јама и бесповратним средствима адресираним на удружења</w:t>
            </w:r>
            <w:r w:rsidRPr="00DD4DD9">
              <w:rPr>
                <w:rFonts w:cs="Calibri"/>
              </w:rPr>
              <w:t xml:space="preserve"> грађана;</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Постојећи производни објекти (погони, хале, канцеларијски простор) и инфраструктура који нису у функцији;</w:t>
            </w:r>
          </w:p>
          <w:p w:rsidR="00DF71EA" w:rsidRPr="00DD4DD9" w:rsidRDefault="00DF71EA"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Велике</w:t>
            </w:r>
            <w:r w:rsidR="00947065" w:rsidRPr="00DD4DD9">
              <w:rPr>
                <w:rFonts w:cs="Calibri"/>
              </w:rPr>
              <w:t xml:space="preserve"> резерве квалитетне пијаће воде.</w:t>
            </w:r>
          </w:p>
          <w:p w:rsidR="00C71420" w:rsidRPr="00ED6A17" w:rsidRDefault="00C71420" w:rsidP="00947065">
            <w:pPr>
              <w:autoSpaceDE w:val="0"/>
              <w:autoSpaceDN w:val="0"/>
              <w:adjustRightInd w:val="0"/>
              <w:ind w:left="313"/>
              <w:rPr>
                <w:rFonts w:cs="Calibri"/>
                <w:sz w:val="20"/>
                <w:szCs w:val="20"/>
              </w:rPr>
            </w:pPr>
          </w:p>
        </w:tc>
        <w:tc>
          <w:tcPr>
            <w:tcW w:w="4541" w:type="dxa"/>
            <w:shd w:val="clear" w:color="auto" w:fill="auto"/>
          </w:tcPr>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lastRenderedPageBreak/>
              <w:t>Недостатак или неадекватност локалног стратешког оквира и планске документације (Стратегија развоја је истекла, није усвојен Просторни план општине и не постоји вишегодишњи План капиталних инвестиција);</w:t>
            </w:r>
          </w:p>
          <w:p w:rsidR="00812BEA" w:rsidRPr="00ED6A17" w:rsidRDefault="00812BEA"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Неповољан демографски тренд  (негативан природни прираштај и „одлив мозгова“);</w:t>
            </w:r>
            <w:r w:rsidR="00A262B0" w:rsidRPr="00ED6A17">
              <w:rPr>
                <w:rFonts w:ascii="Calibri" w:hAnsi="Calibri" w:cs="Calibri"/>
                <w:sz w:val="20"/>
                <w:szCs w:val="20"/>
              </w:rPr>
              <w:t xml:space="preserve"> Одлазак млад</w:t>
            </w:r>
            <w:r w:rsidR="00947065" w:rsidRPr="00ED6A17">
              <w:rPr>
                <w:rFonts w:ascii="Calibri" w:hAnsi="Calibri" w:cs="Calibri"/>
                <w:sz w:val="20"/>
                <w:szCs w:val="20"/>
              </w:rPr>
              <w:t xml:space="preserve">их и високообразованих кадрова, </w:t>
            </w:r>
            <w:r w:rsidR="00A262B0" w:rsidRPr="00ED6A17">
              <w:rPr>
                <w:rFonts w:ascii="Calibri" w:hAnsi="Calibri" w:cs="Calibri"/>
                <w:sz w:val="20"/>
                <w:szCs w:val="20"/>
              </w:rPr>
              <w:t>старење општине и пад наталитета;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институционалних механизама за подршку јавно-приватном дијалогу;</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Под</w:t>
            </w:r>
            <w:r w:rsidR="00C57D5C" w:rsidRPr="00ED6A17">
              <w:rPr>
                <w:rFonts w:ascii="Calibri" w:hAnsi="Calibri" w:cs="Calibri"/>
                <w:sz w:val="20"/>
                <w:szCs w:val="20"/>
              </w:rPr>
              <w:t>и</w:t>
            </w:r>
            <w:r w:rsidRPr="00ED6A17">
              <w:rPr>
                <w:rFonts w:ascii="Calibri" w:hAnsi="Calibri" w:cs="Calibri"/>
                <w:sz w:val="20"/>
                <w:szCs w:val="20"/>
              </w:rPr>
              <w:t>јељени послови локалног економског развоја између неколико актера (Одјељење за привреду, РАОМД, Кабинет начелника);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развијени капацитети Агенције за развој као Инфо-центра за инвеститоре;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 xml:space="preserve">Општина нема у власништву атрактивно и инфраструктурно опремљено земљиште које </w:t>
            </w:r>
            <w:r w:rsidRPr="00ED6A17">
              <w:rPr>
                <w:rFonts w:ascii="Calibri" w:hAnsi="Calibri" w:cs="Calibri"/>
                <w:sz w:val="20"/>
                <w:szCs w:val="20"/>
              </w:rPr>
              <w:lastRenderedPageBreak/>
              <w:t>нуди инвеститорима;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интересовање привредника за финансирање пројеката и послова на територији општине;</w:t>
            </w:r>
          </w:p>
          <w:p w:rsidR="002C0B49" w:rsidRPr="00ED6A17" w:rsidRDefault="002C0B49"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капацитет</w:t>
            </w:r>
            <w:r w:rsidR="00EB0730" w:rsidRPr="00ED6A17">
              <w:rPr>
                <w:rFonts w:ascii="Calibri" w:hAnsi="Calibri" w:cs="Calibri"/>
                <w:sz w:val="20"/>
                <w:szCs w:val="20"/>
              </w:rPr>
              <w:t>а</w:t>
            </w:r>
            <w:r w:rsidRPr="00ED6A17">
              <w:rPr>
                <w:rFonts w:ascii="Calibri" w:hAnsi="Calibri" w:cs="Calibri"/>
                <w:sz w:val="20"/>
                <w:szCs w:val="20"/>
              </w:rPr>
              <w:t xml:space="preserve"> за пријем д</w:t>
            </w:r>
            <w:r w:rsidR="00607307">
              <w:rPr>
                <w:rFonts w:ascii="Calibri" w:hAnsi="Calibri" w:cs="Calibri"/>
                <w:sz w:val="20"/>
                <w:szCs w:val="20"/>
              </w:rPr>
              <w:t>ј</w:t>
            </w:r>
            <w:r w:rsidRPr="00ED6A17">
              <w:rPr>
                <w:rFonts w:ascii="Calibri" w:hAnsi="Calibri" w:cs="Calibri"/>
                <w:sz w:val="20"/>
                <w:szCs w:val="20"/>
              </w:rPr>
              <w:t xml:space="preserve">еце у </w:t>
            </w:r>
            <w:r w:rsidR="00E8762A" w:rsidRPr="00ED6A17">
              <w:rPr>
                <w:rFonts w:ascii="Calibri" w:hAnsi="Calibri" w:cs="Calibri"/>
                <w:sz w:val="20"/>
                <w:szCs w:val="20"/>
              </w:rPr>
              <w:t>јавну предшко</w:t>
            </w:r>
            <w:r w:rsidR="00EB0730" w:rsidRPr="00ED6A17">
              <w:rPr>
                <w:rFonts w:ascii="Calibri" w:hAnsi="Calibri" w:cs="Calibri"/>
                <w:sz w:val="20"/>
                <w:szCs w:val="20"/>
              </w:rPr>
              <w:t>л</w:t>
            </w:r>
            <w:r w:rsidR="00E8762A" w:rsidRPr="00ED6A17">
              <w:rPr>
                <w:rFonts w:ascii="Calibri" w:hAnsi="Calibri" w:cs="Calibri"/>
                <w:sz w:val="20"/>
                <w:szCs w:val="20"/>
              </w:rPr>
              <w:t>с</w:t>
            </w:r>
            <w:r w:rsidR="00EB0730" w:rsidRPr="00ED6A17">
              <w:rPr>
                <w:rFonts w:ascii="Calibri" w:hAnsi="Calibri" w:cs="Calibri"/>
                <w:sz w:val="20"/>
                <w:szCs w:val="20"/>
              </w:rPr>
              <w:t>ку установу</w:t>
            </w:r>
            <w:r w:rsidR="00E8762A" w:rsidRPr="00ED6A17">
              <w:rPr>
                <w:rFonts w:ascii="Calibri" w:hAnsi="Calibri" w:cs="Calibri"/>
                <w:sz w:val="20"/>
                <w:szCs w:val="20"/>
              </w:rPr>
              <w:t>;</w:t>
            </w:r>
          </w:p>
          <w:p w:rsidR="00E8762A" w:rsidRPr="00ED6A17" w:rsidRDefault="00786F3E"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 xml:space="preserve">Непостојање организованог </w:t>
            </w:r>
            <w:r w:rsidR="00F01897" w:rsidRPr="00ED6A17">
              <w:rPr>
                <w:rFonts w:ascii="Calibri" w:hAnsi="Calibri" w:cs="Calibri"/>
                <w:sz w:val="20"/>
                <w:szCs w:val="20"/>
              </w:rPr>
              <w:t xml:space="preserve">школског </w:t>
            </w:r>
            <w:r w:rsidRPr="00ED6A17">
              <w:rPr>
                <w:rFonts w:ascii="Calibri" w:hAnsi="Calibri" w:cs="Calibri"/>
                <w:sz w:val="20"/>
                <w:szCs w:val="20"/>
              </w:rPr>
              <w:t xml:space="preserve">превоза </w:t>
            </w:r>
            <w:r w:rsidR="00F01897" w:rsidRPr="00ED6A17">
              <w:rPr>
                <w:rFonts w:ascii="Calibri" w:hAnsi="Calibri" w:cs="Calibri"/>
                <w:sz w:val="20"/>
                <w:szCs w:val="20"/>
              </w:rPr>
              <w:t>за ученике из удаљених делова Општине</w:t>
            </w:r>
            <w:r w:rsidRPr="00ED6A17">
              <w:rPr>
                <w:rFonts w:ascii="Calibri" w:hAnsi="Calibri" w:cs="Calibri"/>
                <w:sz w:val="20"/>
                <w:szCs w:val="20"/>
              </w:rPr>
              <w:t>;</w:t>
            </w:r>
          </w:p>
          <w:p w:rsidR="00814E38"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квалитетне практичне нас</w:t>
            </w:r>
            <w:r w:rsidR="00D05DE4" w:rsidRPr="00ED6A17">
              <w:rPr>
                <w:rFonts w:ascii="Calibri" w:hAnsi="Calibri" w:cs="Calibri"/>
                <w:sz w:val="20"/>
                <w:szCs w:val="20"/>
              </w:rPr>
              <w:t>таве током формалног образовања и недовољна укљученост школа у систем неформалног образовања;</w:t>
            </w:r>
          </w:p>
          <w:p w:rsidR="00E01308" w:rsidRPr="00ED6A17" w:rsidRDefault="00814E38"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редовних систематски</w:t>
            </w:r>
            <w:r w:rsidR="00D05DE4" w:rsidRPr="00ED6A17">
              <w:rPr>
                <w:rFonts w:ascii="Calibri" w:hAnsi="Calibri" w:cs="Calibri"/>
                <w:sz w:val="20"/>
                <w:szCs w:val="20"/>
              </w:rPr>
              <w:t>х</w:t>
            </w:r>
            <w:r w:rsidRPr="00ED6A17">
              <w:rPr>
                <w:rFonts w:ascii="Calibri" w:hAnsi="Calibri" w:cs="Calibri"/>
                <w:sz w:val="20"/>
                <w:szCs w:val="20"/>
              </w:rPr>
              <w:t xml:space="preserve"> годишњих прегледа ученика; </w:t>
            </w:r>
            <w:r w:rsidR="00252C8A" w:rsidRPr="00ED6A17">
              <w:rPr>
                <w:rFonts w:ascii="Calibri" w:hAnsi="Calibri" w:cs="Calibri"/>
                <w:sz w:val="20"/>
                <w:szCs w:val="20"/>
              </w:rPr>
              <w:t xml:space="preserve">дјечији зубар не постоји у оквиру школе; ДЗ нема материјала за адекватну његу и услугу; недостатак стално упосленог стручног кадра у </w:t>
            </w:r>
            <w:r w:rsidR="0066564D" w:rsidRPr="00ED6A17">
              <w:rPr>
                <w:rFonts w:ascii="Calibri" w:hAnsi="Calibri" w:cs="Calibri"/>
                <w:sz w:val="20"/>
                <w:szCs w:val="20"/>
              </w:rPr>
              <w:t>оквиру</w:t>
            </w:r>
            <w:r w:rsidR="00252C8A" w:rsidRPr="00ED6A17">
              <w:rPr>
                <w:rFonts w:ascii="Calibri" w:hAnsi="Calibri" w:cs="Calibri"/>
                <w:sz w:val="20"/>
                <w:szCs w:val="20"/>
              </w:rPr>
              <w:t xml:space="preserve"> школа и ДЗ (логопед);</w:t>
            </w:r>
          </w:p>
          <w:p w:rsidR="00A262B0" w:rsidRPr="00ED6A17" w:rsidRDefault="00E01308"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 xml:space="preserve">Школе нису </w:t>
            </w:r>
            <w:r w:rsidR="00881BEC" w:rsidRPr="00ED6A17">
              <w:rPr>
                <w:rFonts w:ascii="Calibri" w:hAnsi="Calibri" w:cs="Calibri"/>
                <w:sz w:val="20"/>
                <w:szCs w:val="20"/>
              </w:rPr>
              <w:t xml:space="preserve">носиоци развоја масовног спорта </w:t>
            </w:r>
            <w:r w:rsidR="00A262B0" w:rsidRPr="00ED6A17">
              <w:rPr>
                <w:rFonts w:ascii="Calibri" w:hAnsi="Calibri" w:cs="Calibri"/>
                <w:sz w:val="20"/>
                <w:szCs w:val="20"/>
              </w:rPr>
              <w:t>те се</w:t>
            </w:r>
            <w:r w:rsidRPr="00ED6A17">
              <w:rPr>
                <w:rFonts w:ascii="Calibri" w:hAnsi="Calibri" w:cs="Calibri"/>
                <w:sz w:val="20"/>
                <w:szCs w:val="20"/>
              </w:rPr>
              <w:t>усм</w:t>
            </w:r>
            <w:r w:rsidR="00947065" w:rsidRPr="00ED6A17">
              <w:rPr>
                <w:rFonts w:ascii="Calibri" w:hAnsi="Calibri" w:cs="Calibri"/>
                <w:sz w:val="20"/>
                <w:szCs w:val="20"/>
              </w:rPr>
              <w:t>јеравање ученика</w:t>
            </w:r>
            <w:r w:rsidRPr="00ED6A17">
              <w:rPr>
                <w:rFonts w:ascii="Calibri" w:hAnsi="Calibri" w:cs="Calibri"/>
                <w:sz w:val="20"/>
                <w:szCs w:val="20"/>
              </w:rPr>
              <w:t xml:space="preserve">врши према </w:t>
            </w:r>
            <w:r w:rsidR="0066564D" w:rsidRPr="00ED6A17">
              <w:rPr>
                <w:rFonts w:ascii="Calibri" w:hAnsi="Calibri" w:cs="Calibri"/>
                <w:sz w:val="20"/>
                <w:szCs w:val="20"/>
              </w:rPr>
              <w:t>конкурсима</w:t>
            </w:r>
            <w:r w:rsidRPr="00ED6A17">
              <w:rPr>
                <w:rFonts w:ascii="Calibri" w:hAnsi="Calibri" w:cs="Calibri"/>
                <w:sz w:val="20"/>
                <w:szCs w:val="20"/>
              </w:rPr>
              <w:t xml:space="preserve"> Министарства,</w:t>
            </w:r>
            <w:r w:rsidR="00A262B0" w:rsidRPr="00ED6A17">
              <w:rPr>
                <w:rFonts w:ascii="Calibri" w:hAnsi="Calibri" w:cs="Calibri"/>
                <w:sz w:val="20"/>
                <w:szCs w:val="20"/>
              </w:rPr>
              <w:t xml:space="preserve"> а не према њиховим афинитетима</w:t>
            </w:r>
            <w:r w:rsidRPr="00ED6A17">
              <w:rPr>
                <w:rFonts w:ascii="Calibri" w:hAnsi="Calibri" w:cs="Calibri"/>
                <w:sz w:val="20"/>
                <w:szCs w:val="20"/>
              </w:rPr>
              <w:t xml:space="preserve">; </w:t>
            </w:r>
          </w:p>
          <w:p w:rsidR="00814E38" w:rsidRPr="00ED6A17" w:rsidRDefault="00A262B0" w:rsidP="009D07D5">
            <w:pPr>
              <w:pStyle w:val="Default"/>
              <w:numPr>
                <w:ilvl w:val="0"/>
                <w:numId w:val="3"/>
              </w:numPr>
              <w:ind w:left="180" w:hanging="141"/>
              <w:jc w:val="both"/>
              <w:rPr>
                <w:rFonts w:ascii="Calibri" w:hAnsi="Calibri" w:cs="Calibri"/>
                <w:sz w:val="20"/>
                <w:szCs w:val="20"/>
              </w:rPr>
            </w:pPr>
            <w:r w:rsidRPr="00ED6A17">
              <w:rPr>
                <w:rFonts w:ascii="Calibri" w:hAnsi="Calibri" w:cs="Arial"/>
                <w:sz w:val="20"/>
                <w:szCs w:val="20"/>
              </w:rPr>
              <w:t>С</w:t>
            </w:r>
            <w:r w:rsidR="00814E38" w:rsidRPr="00ED6A17">
              <w:rPr>
                <w:rFonts w:ascii="Calibri" w:hAnsi="Calibri" w:cs="Arial"/>
                <w:sz w:val="20"/>
                <w:szCs w:val="20"/>
              </w:rPr>
              <w:t>мањивање броја ђака у подручним школама, посебно у руралним м</w:t>
            </w:r>
            <w:r w:rsidR="00947065" w:rsidRPr="00ED6A17">
              <w:rPr>
                <w:rFonts w:ascii="Calibri" w:hAnsi="Calibri" w:cs="Arial"/>
                <w:sz w:val="20"/>
                <w:szCs w:val="20"/>
              </w:rPr>
              <w:t>ј</w:t>
            </w:r>
            <w:r w:rsidR="00814E38" w:rsidRPr="00ED6A17">
              <w:rPr>
                <w:rFonts w:ascii="Calibri" w:hAnsi="Calibri" w:cs="Arial"/>
                <w:sz w:val="20"/>
                <w:szCs w:val="20"/>
              </w:rPr>
              <w:t>есним заједницама, утичу на укидање појединих  подручних школа;</w:t>
            </w:r>
          </w:p>
          <w:p w:rsidR="00A262B0" w:rsidRPr="00DD4DD9" w:rsidRDefault="00D05DE4"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Л</w:t>
            </w:r>
            <w:r w:rsidR="00814E38" w:rsidRPr="00DD4DD9">
              <w:rPr>
                <w:rFonts w:cs="Arial"/>
              </w:rPr>
              <w:t xml:space="preserve">оша инфраструктурна и техничка опремљеност </w:t>
            </w:r>
            <w:r w:rsidRPr="00DD4DD9">
              <w:rPr>
                <w:rFonts w:cs="Arial"/>
              </w:rPr>
              <w:t>школа,</w:t>
            </w:r>
            <w:r w:rsidRPr="00DD4DD9">
              <w:rPr>
                <w:rFonts w:cs="Calibri"/>
              </w:rPr>
              <w:t xml:space="preserve"> установе културе и спортске дворане;</w:t>
            </w:r>
          </w:p>
          <w:p w:rsidR="00786F3E" w:rsidRPr="00ED6A17" w:rsidRDefault="00786F3E"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Мали број НВО из области образовања;</w:t>
            </w:r>
          </w:p>
          <w:p w:rsidR="000221F0" w:rsidRPr="00DD4DD9" w:rsidRDefault="00947065"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Н</w:t>
            </w:r>
            <w:r w:rsidR="000221F0" w:rsidRPr="00DD4DD9">
              <w:rPr>
                <w:rFonts w:cs="Arial"/>
              </w:rPr>
              <w:t>епостојање привременог уточишта за д</w:t>
            </w:r>
            <w:r w:rsidRPr="00DD4DD9">
              <w:rPr>
                <w:rFonts w:cs="Arial"/>
              </w:rPr>
              <w:t>ј</w:t>
            </w:r>
            <w:r w:rsidR="000221F0" w:rsidRPr="00DD4DD9">
              <w:rPr>
                <w:rFonts w:cs="Arial"/>
              </w:rPr>
              <w:t>ецу која су у</w:t>
            </w:r>
            <w:r w:rsidRPr="00DD4DD9">
              <w:rPr>
                <w:rFonts w:cs="Arial"/>
              </w:rPr>
              <w:t>хваћена у скитњи, као и за малољ</w:t>
            </w:r>
            <w:r w:rsidR="000221F0" w:rsidRPr="00DD4DD9">
              <w:rPr>
                <w:rFonts w:cs="Arial"/>
              </w:rPr>
              <w:t>етнике који б</w:t>
            </w:r>
            <w:r w:rsidRPr="00DD4DD9">
              <w:rPr>
                <w:rFonts w:cs="Arial"/>
              </w:rPr>
              <w:t>ј</w:t>
            </w:r>
            <w:r w:rsidR="000221F0" w:rsidRPr="00DD4DD9">
              <w:rPr>
                <w:rFonts w:cs="Arial"/>
              </w:rPr>
              <w:t>еже од куће (Свратиште);</w:t>
            </w:r>
          </w:p>
          <w:p w:rsidR="00E01308" w:rsidRPr="00DD4DD9" w:rsidRDefault="000A5942"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Н</w:t>
            </w:r>
            <w:r w:rsidR="00E01308" w:rsidRPr="00DD4DD9">
              <w:rPr>
                <w:rFonts w:cs="Arial"/>
              </w:rPr>
              <w:t xml:space="preserve">едовољно искоришћени и недовољно препознати капацитети појединачних удружења од стране ЛС као могућих пружалаца ванинституционалних </w:t>
            </w:r>
            <w:r w:rsidR="000221F0" w:rsidRPr="00DD4DD9">
              <w:rPr>
                <w:rFonts w:cs="Arial"/>
              </w:rPr>
              <w:t>услуга</w:t>
            </w:r>
            <w:r w:rsidR="00E01308" w:rsidRPr="00DD4DD9">
              <w:rPr>
                <w:rFonts w:cs="Arial"/>
              </w:rPr>
              <w:t xml:space="preserve"> социјалне заштите;</w:t>
            </w:r>
          </w:p>
          <w:p w:rsidR="00E01308" w:rsidRPr="00DD4DD9" w:rsidRDefault="000A5942"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Н</w:t>
            </w:r>
            <w:r w:rsidR="004D1524" w:rsidRPr="00DD4DD9">
              <w:rPr>
                <w:rFonts w:cs="Arial"/>
              </w:rPr>
              <w:t>едостатак превозног средства за</w:t>
            </w:r>
            <w:r w:rsidR="00E01308" w:rsidRPr="00DD4DD9">
              <w:rPr>
                <w:rFonts w:cs="Arial"/>
              </w:rPr>
              <w:t xml:space="preserve"> превоз д</w:t>
            </w:r>
            <w:r w:rsidR="00947065" w:rsidRPr="00DD4DD9">
              <w:rPr>
                <w:rFonts w:cs="Arial"/>
              </w:rPr>
              <w:t>ј</w:t>
            </w:r>
            <w:r w:rsidR="00E01308" w:rsidRPr="00DD4DD9">
              <w:rPr>
                <w:rFonts w:cs="Arial"/>
              </w:rPr>
              <w:t>еце ометене у развоју по МЗ до Дневног центра;</w:t>
            </w:r>
          </w:p>
          <w:p w:rsidR="004D1524" w:rsidRPr="00DD4DD9" w:rsidRDefault="000A5942"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Н</w:t>
            </w:r>
            <w:r w:rsidR="003533FC" w:rsidRPr="00DD4DD9">
              <w:rPr>
                <w:rFonts w:cs="Arial"/>
              </w:rPr>
              <w:t>епостојање локалног медија; радио без фреквенције;</w:t>
            </w:r>
          </w:p>
          <w:p w:rsidR="004D1524" w:rsidRPr="00DD4DD9" w:rsidRDefault="000A5942"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Н</w:t>
            </w:r>
            <w:r w:rsidR="004D1524" w:rsidRPr="00DD4DD9">
              <w:rPr>
                <w:rFonts w:cs="Arial"/>
              </w:rPr>
              <w:t>епостојање јавних конкурса за дод</w:t>
            </w:r>
            <w:r w:rsidR="00947065" w:rsidRPr="00DD4DD9">
              <w:rPr>
                <w:rFonts w:cs="Arial"/>
              </w:rPr>
              <w:t>јелу средстава НВО</w:t>
            </w:r>
            <w:r w:rsidR="004D1524" w:rsidRPr="00DD4DD9">
              <w:rPr>
                <w:rFonts w:cs="Arial"/>
              </w:rPr>
              <w:t xml:space="preserve"> сек</w:t>
            </w:r>
            <w:r w:rsidR="00D05DE4" w:rsidRPr="00DD4DD9">
              <w:rPr>
                <w:rFonts w:cs="Arial"/>
              </w:rPr>
              <w:t>тору;</w:t>
            </w:r>
          </w:p>
          <w:p w:rsidR="003533FC" w:rsidRPr="00DD4DD9" w:rsidRDefault="000A5942"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Arial"/>
              </w:rPr>
              <w:t>Н</w:t>
            </w:r>
            <w:r w:rsidR="003533FC" w:rsidRPr="00DD4DD9">
              <w:rPr>
                <w:rFonts w:cs="Arial"/>
              </w:rPr>
              <w:t xml:space="preserve">едовољна умреженост </w:t>
            </w:r>
            <w:r w:rsidR="00D05DE4" w:rsidRPr="00DD4DD9">
              <w:rPr>
                <w:rFonts w:cs="Arial"/>
              </w:rPr>
              <w:t xml:space="preserve">и сарадња </w:t>
            </w:r>
            <w:r w:rsidR="003533FC" w:rsidRPr="00DD4DD9">
              <w:rPr>
                <w:rFonts w:cs="Arial"/>
              </w:rPr>
              <w:t>појединачних удружења на локалу;</w:t>
            </w:r>
          </w:p>
          <w:p w:rsidR="003533FC" w:rsidRPr="00ED6A17" w:rsidRDefault="000A5942"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w:t>
            </w:r>
            <w:r w:rsidR="003533FC" w:rsidRPr="00ED6A17">
              <w:rPr>
                <w:rFonts w:ascii="Calibri" w:hAnsi="Calibri" w:cs="Calibri"/>
                <w:sz w:val="20"/>
                <w:szCs w:val="20"/>
              </w:rPr>
              <w:t>едостатак упосленог стручног кадра који би се свакодневно и на систематизован начин бавио унапр</w:t>
            </w:r>
            <w:r w:rsidR="00947065" w:rsidRPr="00ED6A17">
              <w:rPr>
                <w:rFonts w:ascii="Calibri" w:hAnsi="Calibri" w:cs="Calibri"/>
                <w:sz w:val="20"/>
                <w:szCs w:val="20"/>
              </w:rPr>
              <w:t>ј</w:t>
            </w:r>
            <w:r w:rsidR="003533FC" w:rsidRPr="00ED6A17">
              <w:rPr>
                <w:rFonts w:ascii="Calibri" w:hAnsi="Calibri" w:cs="Calibri"/>
                <w:sz w:val="20"/>
                <w:szCs w:val="20"/>
              </w:rPr>
              <w:t>еђењем положаја ос</w:t>
            </w:r>
            <w:r w:rsidR="00947065" w:rsidRPr="00ED6A17">
              <w:rPr>
                <w:rFonts w:ascii="Calibri" w:hAnsi="Calibri" w:cs="Calibri"/>
                <w:sz w:val="20"/>
                <w:szCs w:val="20"/>
              </w:rPr>
              <w:t>ј</w:t>
            </w:r>
            <w:r w:rsidR="003533FC" w:rsidRPr="00ED6A17">
              <w:rPr>
                <w:rFonts w:ascii="Calibri" w:hAnsi="Calibri" w:cs="Calibri"/>
                <w:sz w:val="20"/>
                <w:szCs w:val="20"/>
              </w:rPr>
              <w:t>етљивих група на локалу (психолози, дефектолози, логопеди...);</w:t>
            </w:r>
          </w:p>
          <w:p w:rsidR="003533FC" w:rsidRPr="00ED6A17" w:rsidRDefault="000A5942"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w:t>
            </w:r>
            <w:r w:rsidR="003533FC" w:rsidRPr="00ED6A17">
              <w:rPr>
                <w:rFonts w:ascii="Calibri" w:hAnsi="Calibri" w:cs="Calibri"/>
                <w:sz w:val="20"/>
                <w:szCs w:val="20"/>
              </w:rPr>
              <w:t xml:space="preserve">едовољан број </w:t>
            </w:r>
            <w:r w:rsidR="004D1524" w:rsidRPr="00ED6A17">
              <w:rPr>
                <w:rFonts w:ascii="Calibri" w:hAnsi="Calibri" w:cs="Calibri"/>
                <w:sz w:val="20"/>
                <w:szCs w:val="20"/>
              </w:rPr>
              <w:t>упосленог здравственог кадра (педијатри</w:t>
            </w:r>
            <w:r w:rsidR="003533FC" w:rsidRPr="00ED6A17">
              <w:rPr>
                <w:rFonts w:ascii="Calibri" w:hAnsi="Calibri" w:cs="Calibri"/>
                <w:sz w:val="20"/>
                <w:szCs w:val="20"/>
              </w:rPr>
              <w:t xml:space="preserve"> и </w:t>
            </w:r>
            <w:r w:rsidR="0066564D">
              <w:rPr>
                <w:rFonts w:ascii="Calibri" w:hAnsi="Calibri" w:cs="Calibri"/>
                <w:sz w:val="20"/>
                <w:szCs w:val="20"/>
              </w:rPr>
              <w:t>гинеколози</w:t>
            </w:r>
            <w:r w:rsidR="004D1524" w:rsidRPr="00ED6A17">
              <w:rPr>
                <w:rFonts w:ascii="Calibri" w:hAnsi="Calibri" w:cs="Calibri"/>
                <w:sz w:val="20"/>
                <w:szCs w:val="20"/>
              </w:rPr>
              <w:t>)</w:t>
            </w:r>
            <w:r w:rsidR="003533FC" w:rsidRPr="00ED6A17">
              <w:rPr>
                <w:rFonts w:ascii="Calibri" w:hAnsi="Calibri" w:cs="Calibri"/>
                <w:sz w:val="20"/>
                <w:szCs w:val="20"/>
              </w:rPr>
              <w:t xml:space="preserve">; </w:t>
            </w:r>
          </w:p>
          <w:p w:rsidR="003533FC" w:rsidRPr="00ED6A17" w:rsidRDefault="003533FC"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 xml:space="preserve">Недовољна информисаност грађана о правима која имају на основу важеће законске </w:t>
            </w:r>
            <w:r w:rsidRPr="00ED6A17">
              <w:rPr>
                <w:rFonts w:ascii="Calibri" w:hAnsi="Calibri" w:cs="Calibri"/>
                <w:sz w:val="20"/>
                <w:szCs w:val="20"/>
              </w:rPr>
              <w:lastRenderedPageBreak/>
              <w:t xml:space="preserve">регулативе и поступцима која им претходе; </w:t>
            </w:r>
          </w:p>
          <w:p w:rsidR="003533FC" w:rsidRPr="00DD4DD9" w:rsidRDefault="00F405C9" w:rsidP="009D07D5">
            <w:pPr>
              <w:pStyle w:val="ListParagraph"/>
              <w:numPr>
                <w:ilvl w:val="0"/>
                <w:numId w:val="3"/>
              </w:numPr>
              <w:tabs>
                <w:tab w:val="left" w:pos="720"/>
                <w:tab w:val="left" w:pos="1440"/>
                <w:tab w:val="left" w:pos="2160"/>
                <w:tab w:val="left" w:pos="2880"/>
                <w:tab w:val="left" w:pos="3600"/>
                <w:tab w:val="left" w:pos="5655"/>
              </w:tabs>
              <w:spacing w:before="0" w:line="240" w:lineRule="auto"/>
              <w:ind w:left="180" w:hanging="141"/>
              <w:rPr>
                <w:rFonts w:cs="Arial"/>
              </w:rPr>
            </w:pPr>
            <w:r w:rsidRPr="00DD4DD9">
              <w:rPr>
                <w:rFonts w:cs="Calibri"/>
              </w:rPr>
              <w:t>П</w:t>
            </w:r>
            <w:r w:rsidR="003533FC" w:rsidRPr="00DD4DD9">
              <w:rPr>
                <w:rFonts w:cs="Calibri"/>
              </w:rPr>
              <w:t>роблем</w:t>
            </w:r>
            <w:r w:rsidRPr="00DD4DD9">
              <w:rPr>
                <w:rFonts w:cs="Calibri"/>
              </w:rPr>
              <w:t>и</w:t>
            </w:r>
            <w:r w:rsidR="003533FC" w:rsidRPr="00DD4DD9">
              <w:rPr>
                <w:rFonts w:cs="Calibri"/>
              </w:rPr>
              <w:t xml:space="preserve"> запошљавања особа са посебним потребама;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Недовољна економска активност у поређењу са просјеком РС и БиХ;</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Неискориштени капацитети већине приватизованих предузећа;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Слаб предузетнички дух становништва;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Локална привреда превише ослоњена на трговину;</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интензиван рурални развој;</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Неразвијена пољопривредна производња и недостатак прерађивачких капацитета;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Незадовољство привредника висином административних такси и накнада;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 xml:space="preserve">Незадовољавајућа </w:t>
            </w:r>
            <w:r w:rsidR="00D05DE4" w:rsidRPr="00ED6A17">
              <w:rPr>
                <w:rFonts w:ascii="Calibri" w:hAnsi="Calibri" w:cs="Calibri"/>
                <w:sz w:val="20"/>
                <w:szCs w:val="20"/>
              </w:rPr>
              <w:t xml:space="preserve">и застарјела </w:t>
            </w:r>
            <w:r w:rsidRPr="00ED6A17">
              <w:rPr>
                <w:rFonts w:ascii="Calibri" w:hAnsi="Calibri" w:cs="Calibri"/>
                <w:sz w:val="20"/>
                <w:szCs w:val="20"/>
              </w:rPr>
              <w:t>комунална инфраструктура (водовод и канализација);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Низ</w:t>
            </w:r>
            <w:r w:rsidR="00947065" w:rsidRPr="00ED6A17">
              <w:rPr>
                <w:rFonts w:ascii="Calibri" w:hAnsi="Calibri" w:cs="Calibri"/>
                <w:sz w:val="20"/>
                <w:szCs w:val="20"/>
              </w:rPr>
              <w:t>ак степен имплементације ЛЕАП-а;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Ограничена улога општине у инфраструктурном развоју водоводне и канализационе мреже;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Мала покривеност услугама водоснабдијевања и канализације;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Недовољан капацитет постојеће канализационе мреже (атмосферска и фекална канализација);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Нема пречишћавања комуналних отпадних вода</w:t>
            </w:r>
            <w:r w:rsidR="00947065" w:rsidRPr="00ED6A17">
              <w:rPr>
                <w:rFonts w:ascii="Calibri" w:hAnsi="Calibri" w:cs="Calibri"/>
                <w:sz w:val="20"/>
                <w:szCs w:val="20"/>
              </w:rPr>
              <w:t>;</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 врши се контрола квалитете воде свих локалних изворишта;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ажурираних података о квалитету ваздуха, квалитету земљишта, биолошкој разноликости;</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санитарне депоније за одлагање комуналног отпада</w:t>
            </w:r>
            <w:r w:rsidR="00D05DE4" w:rsidRPr="00ED6A17">
              <w:rPr>
                <w:rFonts w:ascii="Calibri" w:hAnsi="Calibri" w:cs="Calibri"/>
                <w:sz w:val="20"/>
                <w:szCs w:val="20"/>
              </w:rPr>
              <w:t xml:space="preserve"> и постојање дивљих депонија</w:t>
            </w:r>
            <w:r w:rsidRPr="00ED6A17">
              <w:rPr>
                <w:rFonts w:ascii="Calibri" w:hAnsi="Calibri" w:cs="Calibri"/>
                <w:sz w:val="20"/>
                <w:szCs w:val="20"/>
              </w:rPr>
              <w:t>;</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 врши се селекција / рециклажа отпада;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развијена свијест грађана о заштити животне средине;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Неконтролисана експлоатација пијеска и шљунка из корита ријеке Босне;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Неконтролисана с</w:t>
            </w:r>
            <w:r w:rsidR="00947065" w:rsidRPr="00ED6A17">
              <w:rPr>
                <w:rFonts w:ascii="Calibri" w:hAnsi="Calibri" w:cs="Calibri"/>
                <w:sz w:val="20"/>
                <w:szCs w:val="20"/>
              </w:rPr>
              <w:t>ј</w:t>
            </w:r>
            <w:r w:rsidRPr="00ED6A17">
              <w:rPr>
                <w:rFonts w:ascii="Calibri" w:hAnsi="Calibri" w:cs="Calibri"/>
                <w:sz w:val="20"/>
                <w:szCs w:val="20"/>
              </w:rPr>
              <w:t>еча шуме;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обилазнице око града (саобраћај иде кроз центар града);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искоришћен потенцијал постојеће хемијске индустрије за развој пратећих и услужних делатности;</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Мала</w:t>
            </w:r>
            <w:r w:rsidR="00D05DE4" w:rsidRPr="00ED6A17">
              <w:rPr>
                <w:rFonts w:ascii="Calibri" w:hAnsi="Calibri" w:cs="Calibri"/>
                <w:sz w:val="20"/>
                <w:szCs w:val="20"/>
              </w:rPr>
              <w:t xml:space="preserve"> површина општине под шумом (не</w:t>
            </w:r>
            <w:r w:rsidRPr="00ED6A17">
              <w:rPr>
                <w:rFonts w:ascii="Calibri" w:hAnsi="Calibri" w:cs="Calibri"/>
                <w:sz w:val="20"/>
                <w:szCs w:val="20"/>
              </w:rPr>
              <w:t>пошумљавање);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општинског пакета олакшица за нове инвеститоре;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Застар</w:t>
            </w:r>
            <w:r w:rsidR="00947065" w:rsidRPr="00ED6A17">
              <w:rPr>
                <w:rFonts w:ascii="Calibri" w:hAnsi="Calibri" w:cs="Calibri"/>
                <w:sz w:val="20"/>
                <w:szCs w:val="20"/>
              </w:rPr>
              <w:t>ј</w:t>
            </w:r>
            <w:r w:rsidRPr="00ED6A17">
              <w:rPr>
                <w:rFonts w:ascii="Calibri" w:hAnsi="Calibri" w:cs="Calibri"/>
                <w:sz w:val="20"/>
                <w:szCs w:val="20"/>
              </w:rPr>
              <w:t>ела индустријска опрема;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Неусп</w:t>
            </w:r>
            <w:r w:rsidR="00607307">
              <w:rPr>
                <w:rFonts w:ascii="Calibri" w:hAnsi="Calibri" w:cs="Calibri"/>
                <w:sz w:val="20"/>
                <w:szCs w:val="20"/>
              </w:rPr>
              <w:t>ј</w:t>
            </w:r>
            <w:r w:rsidRPr="00ED6A17">
              <w:rPr>
                <w:rFonts w:ascii="Calibri" w:hAnsi="Calibri" w:cs="Calibri"/>
                <w:sz w:val="20"/>
                <w:szCs w:val="20"/>
              </w:rPr>
              <w:t xml:space="preserve">ешна приватизација индустријских </w:t>
            </w:r>
            <w:r w:rsidRPr="00ED6A17">
              <w:rPr>
                <w:rFonts w:ascii="Calibri" w:hAnsi="Calibri" w:cs="Calibri"/>
                <w:sz w:val="20"/>
                <w:szCs w:val="20"/>
              </w:rPr>
              <w:lastRenderedPageBreak/>
              <w:t>гиганата у Модричи;</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Неадекватни постојећи индустријски капаци</w:t>
            </w:r>
            <w:r w:rsidR="007339B5" w:rsidRPr="00ED6A17">
              <w:rPr>
                <w:rFonts w:ascii="Calibri" w:hAnsi="Calibri" w:cs="Calibri"/>
                <w:sz w:val="20"/>
                <w:szCs w:val="20"/>
              </w:rPr>
              <w:t>т</w:t>
            </w:r>
            <w:r w:rsidRPr="00ED6A17">
              <w:rPr>
                <w:rFonts w:ascii="Calibri" w:hAnsi="Calibri" w:cs="Calibri"/>
                <w:sz w:val="20"/>
                <w:szCs w:val="20"/>
              </w:rPr>
              <w:t>ети (површина, инфраструктура, итд.);</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повољних финансијских  средстава за мала и средња предузећа (МСП) и пољопривреду;</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Недовољна сарадња локалне самоуправе и привредника;</w:t>
            </w:r>
          </w:p>
          <w:p w:rsidR="00812BEA" w:rsidRPr="00ED6A17" w:rsidRDefault="00607307" w:rsidP="009D07D5">
            <w:pPr>
              <w:pStyle w:val="Default"/>
              <w:numPr>
                <w:ilvl w:val="0"/>
                <w:numId w:val="3"/>
              </w:numPr>
              <w:ind w:left="180" w:hanging="141"/>
              <w:jc w:val="both"/>
              <w:rPr>
                <w:rFonts w:ascii="Calibri" w:hAnsi="Calibri" w:cs="Calibri"/>
                <w:sz w:val="20"/>
                <w:szCs w:val="20"/>
              </w:rPr>
            </w:pPr>
            <w:r>
              <w:rPr>
                <w:rFonts w:ascii="Calibri" w:hAnsi="Calibri" w:cs="Calibri"/>
                <w:sz w:val="20"/>
                <w:szCs w:val="20"/>
              </w:rPr>
              <w:t>Недостатак малих прерађивачк</w:t>
            </w:r>
            <w:r w:rsidR="00812BEA" w:rsidRPr="00ED6A17">
              <w:rPr>
                <w:rFonts w:ascii="Calibri" w:hAnsi="Calibri" w:cs="Calibri"/>
                <w:sz w:val="20"/>
                <w:szCs w:val="20"/>
              </w:rPr>
              <w:t>их капацитета;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одговарајућег програма за преквалификацију и доквалификацију радне снаге;</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изграђена инфраструктура на сеоском подручју (саобраћајнице, вода, канализација и сл</w:t>
            </w:r>
            <w:r w:rsidR="0066564D">
              <w:rPr>
                <w:rFonts w:ascii="Calibri" w:hAnsi="Calibri" w:cs="Calibri"/>
                <w:sz w:val="20"/>
                <w:szCs w:val="20"/>
              </w:rPr>
              <w:t>.</w:t>
            </w:r>
            <w:r w:rsidRPr="00ED6A17">
              <w:rPr>
                <w:rFonts w:ascii="Calibri" w:hAnsi="Calibri" w:cs="Calibri"/>
                <w:sz w:val="20"/>
                <w:szCs w:val="20"/>
              </w:rPr>
              <w:t>);</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Уситњен и расц</w:t>
            </w:r>
            <w:r w:rsidR="007339B5" w:rsidRPr="00ED6A17">
              <w:rPr>
                <w:rFonts w:ascii="Calibri" w:hAnsi="Calibri" w:cs="Calibri"/>
                <w:sz w:val="20"/>
                <w:szCs w:val="20"/>
              </w:rPr>
              <w:t>ј</w:t>
            </w:r>
            <w:r w:rsidRPr="00ED6A17">
              <w:rPr>
                <w:rFonts w:ascii="Calibri" w:hAnsi="Calibri" w:cs="Calibri"/>
                <w:sz w:val="20"/>
                <w:szCs w:val="20"/>
              </w:rPr>
              <w:t>епкан земљишни пос</w:t>
            </w:r>
            <w:r w:rsidR="007339B5" w:rsidRPr="00ED6A17">
              <w:rPr>
                <w:rFonts w:ascii="Calibri" w:hAnsi="Calibri" w:cs="Calibri"/>
                <w:sz w:val="20"/>
                <w:szCs w:val="20"/>
              </w:rPr>
              <w:t>ј</w:t>
            </w:r>
            <w:r w:rsidRPr="00ED6A17">
              <w:rPr>
                <w:rFonts w:ascii="Calibri" w:hAnsi="Calibri" w:cs="Calibri"/>
                <w:sz w:val="20"/>
                <w:szCs w:val="20"/>
              </w:rPr>
              <w:t>ед;</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Мали проценат наводњавања и коришћења расположивих водних ресурса;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Неповољна старосна структура пољопривредних домаћинстава;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Неорганизованост пољопривредних произвођача – задруге, удружења;</w:t>
            </w:r>
          </w:p>
          <w:p w:rsidR="00812BEA"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Велика незапосленост младих на селу;</w:t>
            </w:r>
          </w:p>
          <w:p w:rsidR="00A262B0" w:rsidRPr="00ED6A17" w:rsidRDefault="00812BEA"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коришћење обновљивих извора енергије</w:t>
            </w:r>
            <w:r w:rsidR="005B0F94" w:rsidRPr="00ED6A17">
              <w:rPr>
                <w:rFonts w:ascii="Calibri" w:hAnsi="Calibri" w:cs="Calibri"/>
                <w:sz w:val="20"/>
                <w:szCs w:val="20"/>
              </w:rPr>
              <w:t>.</w:t>
            </w:r>
          </w:p>
        </w:tc>
      </w:tr>
      <w:tr w:rsidR="00C71420" w:rsidRPr="00ED6A17" w:rsidTr="00BB2392">
        <w:trPr>
          <w:trHeight w:val="377"/>
        </w:trPr>
        <w:tc>
          <w:tcPr>
            <w:tcW w:w="4815" w:type="dxa"/>
            <w:shd w:val="clear" w:color="auto" w:fill="C2D69B"/>
            <w:vAlign w:val="center"/>
          </w:tcPr>
          <w:p w:rsidR="00C71420" w:rsidRPr="00ED6A17" w:rsidRDefault="00C71420" w:rsidP="00476BF2">
            <w:pPr>
              <w:ind w:left="313"/>
              <w:jc w:val="center"/>
              <w:rPr>
                <w:b/>
                <w:sz w:val="20"/>
                <w:szCs w:val="20"/>
              </w:rPr>
            </w:pPr>
            <w:r w:rsidRPr="00ED6A17">
              <w:rPr>
                <w:b/>
                <w:sz w:val="20"/>
                <w:szCs w:val="20"/>
              </w:rPr>
              <w:lastRenderedPageBreak/>
              <w:t>ПРИЛИКЕ</w:t>
            </w:r>
          </w:p>
        </w:tc>
        <w:tc>
          <w:tcPr>
            <w:tcW w:w="4541" w:type="dxa"/>
            <w:shd w:val="clear" w:color="auto" w:fill="C2D69B"/>
            <w:vAlign w:val="center"/>
          </w:tcPr>
          <w:p w:rsidR="00C71420" w:rsidRPr="00ED6A17" w:rsidRDefault="00C71420" w:rsidP="00476BF2">
            <w:pPr>
              <w:jc w:val="center"/>
              <w:rPr>
                <w:b/>
                <w:sz w:val="20"/>
                <w:szCs w:val="20"/>
              </w:rPr>
            </w:pPr>
            <w:r w:rsidRPr="00ED6A17">
              <w:rPr>
                <w:b/>
                <w:sz w:val="20"/>
                <w:szCs w:val="20"/>
              </w:rPr>
              <w:t>ПРИЈЕТЊЕ</w:t>
            </w:r>
          </w:p>
        </w:tc>
      </w:tr>
      <w:tr w:rsidR="00C71420" w:rsidRPr="00ED6A17" w:rsidTr="00BB2392">
        <w:tc>
          <w:tcPr>
            <w:tcW w:w="4815" w:type="dxa"/>
            <w:shd w:val="clear" w:color="auto" w:fill="auto"/>
          </w:tcPr>
          <w:p w:rsidR="00DF71EA" w:rsidRPr="00DD4DD9" w:rsidRDefault="005B0F94"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Могућност изградње</w:t>
            </w:r>
            <w:r w:rsidR="00DF71EA" w:rsidRPr="00DD4DD9">
              <w:rPr>
                <w:rFonts w:cs="Calibri"/>
              </w:rPr>
              <w:t xml:space="preserve"> коридора 5ц;</w:t>
            </w:r>
          </w:p>
          <w:p w:rsidR="00DF71EA" w:rsidRPr="00DD4DD9" w:rsidRDefault="005B0F94"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 xml:space="preserve">Могућност изградње </w:t>
            </w:r>
            <w:r w:rsidR="00DF71EA" w:rsidRPr="00DD4DD9">
              <w:rPr>
                <w:rFonts w:cs="Calibri"/>
              </w:rPr>
              <w:t>индустријске зоне;</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Адаптација Добор куле</w:t>
            </w:r>
            <w:r w:rsidR="005B0F94" w:rsidRPr="00DD4DD9">
              <w:rPr>
                <w:rFonts w:cs="Calibri"/>
              </w:rPr>
              <w:t xml:space="preserve"> и могућност креирања туристичке понуде и привлачења туриста</w:t>
            </w:r>
            <w:r w:rsidRPr="00DD4DD9">
              <w:rPr>
                <w:rFonts w:cs="Calibri"/>
              </w:rPr>
              <w:t>;</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Доступност развојних ЕУ фондова;</w:t>
            </w:r>
          </w:p>
          <w:p w:rsidR="009974B9" w:rsidRPr="00DD4DD9" w:rsidRDefault="009974B9"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 xml:space="preserve">Могућност </w:t>
            </w:r>
            <w:r w:rsidR="0066564D" w:rsidRPr="00DD4DD9">
              <w:rPr>
                <w:rFonts w:cs="Calibri"/>
              </w:rPr>
              <w:t>коришћења</w:t>
            </w:r>
            <w:r w:rsidRPr="00DD4DD9">
              <w:rPr>
                <w:rFonts w:cs="Calibri"/>
              </w:rPr>
              <w:t xml:space="preserve"> финансијских и нефинансијских м</w:t>
            </w:r>
            <w:r w:rsidR="005B0F94" w:rsidRPr="00DD4DD9">
              <w:rPr>
                <w:rFonts w:cs="Calibri"/>
              </w:rPr>
              <w:t>ј</w:t>
            </w:r>
            <w:r w:rsidRPr="00DD4DD9">
              <w:rPr>
                <w:rFonts w:cs="Calibri"/>
              </w:rPr>
              <w:t>ера у сарадњи са Заводом за запошљавање;</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Међуопштинска и прекогранична сарадња;</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Расположивост развојних фондова Инвестиционо-развојне банке РС;</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Усмјереност на повећање важности производње хране, воде и обновљивих извора енергије;</w:t>
            </w:r>
          </w:p>
          <w:p w:rsidR="00DF71EA" w:rsidRPr="00DD4DD9" w:rsidRDefault="005B0F94"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Производња и прерада воћа и љ</w:t>
            </w:r>
            <w:r w:rsidR="00DF71EA" w:rsidRPr="00DD4DD9">
              <w:rPr>
                <w:rFonts w:cs="Calibri"/>
              </w:rPr>
              <w:t>ековитог биља;</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Прим</w:t>
            </w:r>
            <w:r w:rsidR="005B0F94" w:rsidRPr="00DD4DD9">
              <w:rPr>
                <w:rFonts w:cs="Calibri"/>
              </w:rPr>
              <w:t>ј</w:t>
            </w:r>
            <w:r w:rsidRPr="00DD4DD9">
              <w:rPr>
                <w:rFonts w:cs="Calibri"/>
              </w:rPr>
              <w:t>ена постојећег  законодавства из области заштите животне средине;</w:t>
            </w:r>
          </w:p>
          <w:p w:rsidR="00DF71EA" w:rsidRPr="00DD4DD9" w:rsidRDefault="00DF71EA"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Постојање Фонда за заштиту животне средине и енергетску ефикасност;</w:t>
            </w:r>
          </w:p>
          <w:p w:rsidR="00DF71EA" w:rsidRPr="00DD4DD9" w:rsidRDefault="00DF71EA"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Изградња МХЕ на ријеци Босни (Цијевна 5, 6 и 7);</w:t>
            </w:r>
          </w:p>
          <w:p w:rsidR="00DF71EA" w:rsidRPr="00DD4DD9" w:rsidRDefault="00DF71EA"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Изградња мини соларних електрана на крововима јавних институција;</w:t>
            </w:r>
          </w:p>
          <w:p w:rsidR="00DF71EA" w:rsidRPr="00DD4DD9" w:rsidRDefault="00DF71EA"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Откуп АД “Водовод и Канализација Модрича” од стране локалне самоуправе;</w:t>
            </w:r>
          </w:p>
          <w:p w:rsidR="00DF71EA" w:rsidRPr="00DD4DD9" w:rsidRDefault="00DF71EA"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i/>
              </w:rPr>
              <w:t>Brownfield</w:t>
            </w:r>
            <w:r w:rsidRPr="00DD4DD9">
              <w:rPr>
                <w:rFonts w:cs="Calibri"/>
              </w:rPr>
              <w:t xml:space="preserve"> инвестиције у постојеће објекте;</w:t>
            </w:r>
          </w:p>
          <w:p w:rsidR="00DF71EA" w:rsidRPr="00DD4DD9" w:rsidRDefault="00DF71EA"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 xml:space="preserve">Развој пољопривреде, нарочито ратарства и </w:t>
            </w:r>
            <w:r w:rsidRPr="00DD4DD9">
              <w:rPr>
                <w:rFonts w:cs="Calibri"/>
              </w:rPr>
              <w:lastRenderedPageBreak/>
              <w:t>јагодичастог и бобичастог воћа, као и воћа нам</w:t>
            </w:r>
            <w:r w:rsidR="0093443A">
              <w:rPr>
                <w:rFonts w:cs="Calibri"/>
              </w:rPr>
              <w:t>иј</w:t>
            </w:r>
            <w:r w:rsidRPr="00DD4DD9">
              <w:rPr>
                <w:rFonts w:cs="Calibri"/>
              </w:rPr>
              <w:t>ењеног производњи алкохолних пића;</w:t>
            </w:r>
          </w:p>
          <w:p w:rsidR="00DF71EA" w:rsidRPr="00DD4DD9" w:rsidRDefault="00FA443F"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Покретање</w:t>
            </w:r>
            <w:r w:rsidR="00DF71EA" w:rsidRPr="00DD4DD9">
              <w:rPr>
                <w:rFonts w:cs="Calibri"/>
              </w:rPr>
              <w:t xml:space="preserve"> текстилне производње за познате свјетске брендове;</w:t>
            </w:r>
          </w:p>
          <w:p w:rsidR="00DF71EA" w:rsidRPr="00DD4DD9" w:rsidRDefault="00FA443F"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Тренд потражње за специфичним туристичким садржајем (развој руралног туризма)</w:t>
            </w:r>
            <w:r w:rsidR="00DF71EA" w:rsidRPr="00DD4DD9">
              <w:rPr>
                <w:rFonts w:cs="Calibri"/>
              </w:rPr>
              <w:t>;</w:t>
            </w:r>
          </w:p>
          <w:p w:rsidR="00DF71EA" w:rsidRPr="00DD4DD9" w:rsidRDefault="005B0F94"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По</w:t>
            </w:r>
            <w:r w:rsidR="006E3E06" w:rsidRPr="00DD4DD9">
              <w:rPr>
                <w:rFonts w:cs="Calibri"/>
              </w:rPr>
              <w:t>с</w:t>
            </w:r>
            <w:r w:rsidRPr="00DD4DD9">
              <w:rPr>
                <w:rFonts w:cs="Calibri"/>
              </w:rPr>
              <w:t>т</w:t>
            </w:r>
            <w:r w:rsidR="0093443A">
              <w:rPr>
                <w:rFonts w:cs="Calibri"/>
              </w:rPr>
              <w:t>ојање интереса великих откупљивача</w:t>
            </w:r>
            <w:r w:rsidRPr="00DD4DD9">
              <w:rPr>
                <w:rFonts w:cs="Calibri"/>
              </w:rPr>
              <w:t xml:space="preserve"> за производима који се гаје у Модричи, посебно шљиве</w:t>
            </w:r>
            <w:r w:rsidR="00DF71EA" w:rsidRPr="00DD4DD9">
              <w:rPr>
                <w:rFonts w:cs="Calibri"/>
              </w:rPr>
              <w:t>;</w:t>
            </w:r>
          </w:p>
          <w:p w:rsidR="00C71420" w:rsidRPr="00DD4DD9" w:rsidRDefault="00DF71EA" w:rsidP="00947065">
            <w:pPr>
              <w:pStyle w:val="ListParagraph"/>
              <w:numPr>
                <w:ilvl w:val="0"/>
                <w:numId w:val="4"/>
              </w:numPr>
              <w:autoSpaceDE w:val="0"/>
              <w:autoSpaceDN w:val="0"/>
              <w:adjustRightInd w:val="0"/>
              <w:spacing w:before="0" w:line="240" w:lineRule="auto"/>
              <w:ind w:left="313"/>
              <w:rPr>
                <w:rFonts w:cs="Calibri"/>
              </w:rPr>
            </w:pPr>
            <w:r w:rsidRPr="00DD4DD9">
              <w:rPr>
                <w:rFonts w:cs="Calibri"/>
              </w:rPr>
              <w:t>Могућност за остваривање вишегстепена међусобне унутар гранске и међу гранске повезаности између различитих д</w:t>
            </w:r>
            <w:r w:rsidR="007339B5" w:rsidRPr="00DD4DD9">
              <w:rPr>
                <w:rFonts w:cs="Calibri"/>
              </w:rPr>
              <w:t>ј</w:t>
            </w:r>
            <w:r w:rsidRPr="00DD4DD9">
              <w:rPr>
                <w:rFonts w:cs="Calibri"/>
              </w:rPr>
              <w:t>елатности</w:t>
            </w:r>
            <w:r w:rsidR="00947065" w:rsidRPr="00DD4DD9">
              <w:rPr>
                <w:rFonts w:cs="Calibri"/>
              </w:rPr>
              <w:t>.</w:t>
            </w:r>
          </w:p>
        </w:tc>
        <w:tc>
          <w:tcPr>
            <w:tcW w:w="4541" w:type="dxa"/>
            <w:shd w:val="clear" w:color="auto" w:fill="auto"/>
          </w:tcPr>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lastRenderedPageBreak/>
              <w:t>Спорост у доношењу закона и прилагођавања законске регулативе стварним потребама;</w:t>
            </w:r>
          </w:p>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Непостојање генералне стратегије развоја РС и БиХ</w:t>
            </w:r>
          </w:p>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 xml:space="preserve">Неуспјели процеси приватизације; </w:t>
            </w:r>
          </w:p>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Растући утицај глобалне економске кризе на економско и социјално стање у општини;</w:t>
            </w:r>
          </w:p>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Политичка нестабилност на подручју БиХ и западног Балкана, додатно наглашена економском кризом;</w:t>
            </w:r>
          </w:p>
          <w:p w:rsidR="00304E0D"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Недовољно стимулативан правни и финансијски оквир за развој предузећа у РС и БиХ одвраћа стране и домаће инвеститоре од улагања;</w:t>
            </w:r>
          </w:p>
          <w:p w:rsidR="009974B9" w:rsidRPr="00ED6A17" w:rsidRDefault="00304E0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Недовољно подстицајан постојећи Закон о раду за стране инвеститоре;</w:t>
            </w:r>
          </w:p>
          <w:p w:rsidR="009974B9" w:rsidRPr="00ED6A17" w:rsidRDefault="009974B9"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Угрожавање локалне привреде нелојалном конкуренцијом;</w:t>
            </w:r>
          </w:p>
          <w:p w:rsidR="0093443A" w:rsidRPr="0093443A" w:rsidRDefault="00304E0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Недовољно интересовања локалних и страних улагача за инвестиционо и привредно улагање на подручју општине;</w:t>
            </w:r>
          </w:p>
          <w:p w:rsidR="00304E0D" w:rsidRPr="00ED6A17" w:rsidRDefault="00304E0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Непостојање популационе политике на државном нивоу;</w:t>
            </w:r>
          </w:p>
          <w:p w:rsidR="002A7954" w:rsidRPr="00ED6A17" w:rsidRDefault="0066564D" w:rsidP="0066564D">
            <w:pPr>
              <w:pStyle w:val="Default"/>
              <w:numPr>
                <w:ilvl w:val="0"/>
                <w:numId w:val="4"/>
              </w:numPr>
              <w:ind w:left="180" w:hanging="141"/>
              <w:jc w:val="both"/>
              <w:rPr>
                <w:rFonts w:ascii="Calibri" w:hAnsi="Calibri" w:cs="Calibri"/>
                <w:sz w:val="20"/>
                <w:szCs w:val="20"/>
              </w:rPr>
            </w:pPr>
            <w:r>
              <w:rPr>
                <w:rFonts w:ascii="Calibri" w:hAnsi="Calibri" w:cs="Calibri"/>
                <w:sz w:val="20"/>
                <w:szCs w:val="20"/>
              </w:rPr>
              <w:t xml:space="preserve">Нестабилност </w:t>
            </w:r>
            <w:r w:rsidR="002A7954" w:rsidRPr="00ED6A17">
              <w:rPr>
                <w:rFonts w:ascii="Calibri" w:hAnsi="Calibri" w:cs="Calibri"/>
                <w:sz w:val="20"/>
                <w:szCs w:val="20"/>
              </w:rPr>
              <w:t>трансфера виших нивоа власти неопходних за функционисање локалне управе;</w:t>
            </w:r>
          </w:p>
          <w:p w:rsidR="002A7954" w:rsidRPr="00ED6A17" w:rsidRDefault="002A7954"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lastRenderedPageBreak/>
              <w:t>Недовољна координација виших нивоа власти (</w:t>
            </w:r>
            <w:r w:rsidR="0066564D" w:rsidRPr="00ED6A17">
              <w:rPr>
                <w:rFonts w:ascii="Calibri" w:hAnsi="Calibri" w:cs="Calibri"/>
                <w:sz w:val="20"/>
                <w:szCs w:val="20"/>
              </w:rPr>
              <w:t>Министарство</w:t>
            </w:r>
            <w:r w:rsidRPr="00ED6A17">
              <w:rPr>
                <w:rFonts w:ascii="Calibri" w:hAnsi="Calibri" w:cs="Calibri"/>
                <w:sz w:val="20"/>
                <w:szCs w:val="20"/>
              </w:rPr>
              <w:t xml:space="preserve"> просвјете доноси одлуку о плану и програму, без обзира на потребу тржишта);</w:t>
            </w:r>
          </w:p>
          <w:p w:rsidR="002A7954" w:rsidRPr="00ED6A17" w:rsidRDefault="002A7954"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Законска регулатива која категорију ментално недовољно неразвијених лица не сврстава у инвалиде;</w:t>
            </w:r>
          </w:p>
          <w:p w:rsidR="002A7954" w:rsidRPr="00ED6A17" w:rsidRDefault="00304E0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Закон о ЛС</w:t>
            </w:r>
            <w:r w:rsidR="002A7954" w:rsidRPr="00ED6A17">
              <w:rPr>
                <w:rFonts w:ascii="Calibri" w:hAnsi="Calibri" w:cs="Calibri"/>
                <w:sz w:val="20"/>
                <w:szCs w:val="20"/>
              </w:rPr>
              <w:t xml:space="preserve"> РС који не препознаје МЗ као правно лице;</w:t>
            </w:r>
          </w:p>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Појаве поплава и клизишта;</w:t>
            </w:r>
          </w:p>
          <w:p w:rsidR="00A262B0" w:rsidRPr="00ED6A17" w:rsidRDefault="00A262B0" w:rsidP="009D07D5">
            <w:pPr>
              <w:pStyle w:val="Default"/>
              <w:numPr>
                <w:ilvl w:val="0"/>
                <w:numId w:val="4"/>
              </w:numPr>
              <w:ind w:left="180" w:hanging="141"/>
              <w:jc w:val="both"/>
              <w:rPr>
                <w:rFonts w:ascii="Calibri" w:hAnsi="Calibri" w:cs="Calibri"/>
                <w:color w:val="auto"/>
                <w:sz w:val="20"/>
                <w:szCs w:val="20"/>
              </w:rPr>
            </w:pPr>
            <w:r w:rsidRPr="00ED6A17">
              <w:rPr>
                <w:rFonts w:ascii="Calibri" w:hAnsi="Calibri" w:cs="Calibri"/>
                <w:color w:val="auto"/>
                <w:sz w:val="20"/>
                <w:szCs w:val="20"/>
              </w:rPr>
              <w:t>Подручја загађена минама;</w:t>
            </w:r>
          </w:p>
          <w:p w:rsidR="00A26132" w:rsidRPr="00ED6A17" w:rsidRDefault="00A26132"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Заштита од штетног дјеловања вода парцијална и недовољн</w:t>
            </w:r>
            <w:r w:rsidR="00947065" w:rsidRPr="00ED6A17">
              <w:rPr>
                <w:rFonts w:ascii="Calibri" w:hAnsi="Calibri" w:cs="Calibri"/>
                <w:sz w:val="20"/>
                <w:szCs w:val="20"/>
              </w:rPr>
              <w:t>а за сигурну одбрану од поплава.</w:t>
            </w:r>
          </w:p>
          <w:p w:rsidR="00C71420" w:rsidRPr="00ED6A17" w:rsidRDefault="00C71420" w:rsidP="00947065">
            <w:pPr>
              <w:pStyle w:val="Default"/>
              <w:ind w:left="459"/>
              <w:jc w:val="both"/>
              <w:rPr>
                <w:rFonts w:ascii="Calibri" w:hAnsi="Calibri" w:cs="Calibri"/>
                <w:sz w:val="20"/>
                <w:szCs w:val="20"/>
              </w:rPr>
            </w:pPr>
          </w:p>
        </w:tc>
      </w:tr>
    </w:tbl>
    <w:p w:rsidR="00466063" w:rsidRPr="00BB2392" w:rsidRDefault="00466063" w:rsidP="00BB2392">
      <w:pPr>
        <w:pStyle w:val="CommentText"/>
        <w:jc w:val="both"/>
        <w:rPr>
          <w:rFonts w:eastAsia="Times New Roman"/>
          <w:bCs/>
          <w:kern w:val="32"/>
          <w:sz w:val="22"/>
          <w:szCs w:val="22"/>
        </w:rPr>
      </w:pPr>
    </w:p>
    <w:p w:rsidR="00B31DB3" w:rsidRPr="00ED6A17" w:rsidRDefault="00B31DB3" w:rsidP="00BB2392">
      <w:pPr>
        <w:pStyle w:val="CommentText"/>
        <w:spacing w:after="120"/>
        <w:jc w:val="both"/>
        <w:rPr>
          <w:rFonts w:eastAsia="Times New Roman"/>
          <w:b/>
          <w:bCs/>
          <w:kern w:val="32"/>
          <w:sz w:val="22"/>
          <w:szCs w:val="22"/>
        </w:rPr>
      </w:pPr>
      <w:r w:rsidRPr="00ED6A17">
        <w:rPr>
          <w:rFonts w:eastAsia="Times New Roman"/>
          <w:b/>
          <w:bCs/>
          <w:kern w:val="32"/>
          <w:sz w:val="22"/>
          <w:szCs w:val="22"/>
        </w:rPr>
        <w:t>Стратешки фокуси:</w:t>
      </w:r>
    </w:p>
    <w:p w:rsidR="00B31DB3" w:rsidRPr="00ED6A17" w:rsidRDefault="00B31DB3" w:rsidP="00D6695F">
      <w:pPr>
        <w:widowControl w:val="0"/>
        <w:suppressAutoHyphens/>
        <w:spacing w:line="276" w:lineRule="auto"/>
        <w:jc w:val="both"/>
        <w:rPr>
          <w:rFonts w:eastAsia="Lucida Sans Unicode"/>
          <w:kern w:val="1"/>
          <w:szCs w:val="24"/>
          <w:lang w:eastAsia="hr-HR"/>
        </w:rPr>
      </w:pPr>
      <w:r w:rsidRPr="00ED6A17">
        <w:rPr>
          <w:rFonts w:eastAsia="Lucida Sans Unicode"/>
          <w:kern w:val="1"/>
          <w:szCs w:val="24"/>
          <w:lang w:eastAsia="hr-HR"/>
        </w:rPr>
        <w:t xml:space="preserve">Издвајањем јединствених конкурентских предности и њиховим спајањем са вањским приликама, с једне стране, и повезивање слабости и пријетњи, с друге стране, извлаче се одговарајући фокуси на које треба концентрисати ресурсе у наредном стратешком периоду. </w:t>
      </w:r>
      <w:r w:rsidRPr="00ED6A17">
        <w:rPr>
          <w:rFonts w:eastAsia="Lucida Sans Unicode"/>
          <w:kern w:val="1"/>
          <w:lang w:eastAsia="hr-HR"/>
        </w:rPr>
        <w:t xml:space="preserve">Развојни тим </w:t>
      </w:r>
      <w:r w:rsidR="00F90ECD" w:rsidRPr="00ED6A17">
        <w:rPr>
          <w:rFonts w:eastAsia="Lucida Sans Unicode"/>
          <w:kern w:val="1"/>
          <w:lang w:eastAsia="hr-HR"/>
        </w:rPr>
        <w:t xml:space="preserve">општине Модрича </w:t>
      </w:r>
      <w:r w:rsidRPr="00ED6A17">
        <w:rPr>
          <w:rFonts w:eastAsia="Lucida Sans Unicode"/>
          <w:kern w:val="1"/>
          <w:lang w:eastAsia="hr-HR"/>
        </w:rPr>
        <w:t>се опредијелио за сљедеће стратешке фокусе:</w:t>
      </w:r>
    </w:p>
    <w:p w:rsidR="00716FF9" w:rsidRPr="00ED6A17" w:rsidRDefault="00716FF9" w:rsidP="0068461D">
      <w:pPr>
        <w:pStyle w:val="CommentText"/>
        <w:numPr>
          <w:ilvl w:val="0"/>
          <w:numId w:val="6"/>
        </w:numPr>
        <w:spacing w:before="120" w:after="120"/>
        <w:ind w:left="810"/>
        <w:jc w:val="both"/>
        <w:rPr>
          <w:rFonts w:eastAsia="Times New Roman"/>
          <w:b/>
          <w:bCs/>
          <w:kern w:val="32"/>
          <w:sz w:val="22"/>
          <w:szCs w:val="22"/>
        </w:rPr>
      </w:pPr>
      <w:r w:rsidRPr="00ED6A17">
        <w:rPr>
          <w:rFonts w:eastAsia="Times New Roman"/>
          <w:b/>
          <w:bCs/>
          <w:kern w:val="32"/>
          <w:sz w:val="22"/>
          <w:szCs w:val="22"/>
        </w:rPr>
        <w:t>Развој пољопривредне производње и сеоског предузетништва</w:t>
      </w:r>
    </w:p>
    <w:p w:rsidR="00642652" w:rsidRPr="00ED6A17" w:rsidRDefault="00642652" w:rsidP="00D6695F">
      <w:pPr>
        <w:widowControl w:val="0"/>
        <w:suppressAutoHyphens/>
        <w:jc w:val="both"/>
        <w:rPr>
          <w:rFonts w:eastAsia="Lucida Sans Unicode"/>
          <w:kern w:val="1"/>
          <w:lang w:eastAsia="hr-HR"/>
        </w:rPr>
      </w:pPr>
      <w:r w:rsidRPr="00ED6A17">
        <w:rPr>
          <w:rFonts w:eastAsia="Lucida Sans Unicode"/>
          <w:kern w:val="1"/>
          <w:lang w:eastAsia="hr-HR"/>
        </w:rPr>
        <w:t xml:space="preserve">Општина Модрича има изузетно плодну земљу погодну за развој пољопривреде, као и досадашњу позитивну пољопривредну традицију. Општина, заједно са удружењима и локалним пољопривредницима, активно учествује у поспјешивању и подршци ове привредне гране и снажна је опредијељеност општине да се тај тренд настави и интензивира у наредном периоду. </w:t>
      </w:r>
    </w:p>
    <w:p w:rsidR="00716FF9" w:rsidRPr="00ED6A17" w:rsidRDefault="00716FF9" w:rsidP="00D6695F">
      <w:pPr>
        <w:pStyle w:val="CommentText"/>
        <w:numPr>
          <w:ilvl w:val="0"/>
          <w:numId w:val="6"/>
        </w:numPr>
        <w:spacing w:before="120" w:after="120"/>
        <w:ind w:left="810"/>
        <w:jc w:val="both"/>
        <w:rPr>
          <w:rFonts w:eastAsia="Times New Roman"/>
          <w:b/>
          <w:bCs/>
          <w:kern w:val="32"/>
          <w:sz w:val="22"/>
          <w:szCs w:val="22"/>
        </w:rPr>
      </w:pPr>
      <w:r w:rsidRPr="00ED6A17">
        <w:rPr>
          <w:rFonts w:eastAsia="Times New Roman"/>
          <w:b/>
          <w:bCs/>
          <w:kern w:val="32"/>
          <w:sz w:val="22"/>
          <w:szCs w:val="22"/>
        </w:rPr>
        <w:t>Јачање постојећих и развијање нових МСП и предузетништва</w:t>
      </w:r>
    </w:p>
    <w:p w:rsidR="00642652" w:rsidRPr="00ED6A17" w:rsidRDefault="00642652" w:rsidP="00D6695F">
      <w:pPr>
        <w:widowControl w:val="0"/>
        <w:suppressAutoHyphens/>
        <w:jc w:val="both"/>
        <w:rPr>
          <w:rFonts w:eastAsia="Lucida Sans Unicode"/>
          <w:kern w:val="1"/>
          <w:lang w:eastAsia="hr-HR"/>
        </w:rPr>
      </w:pPr>
      <w:r w:rsidRPr="00ED6A17">
        <w:rPr>
          <w:rFonts w:eastAsia="Lucida Sans Unicode"/>
          <w:kern w:val="1"/>
          <w:lang w:eastAsia="hr-HR"/>
        </w:rPr>
        <w:t xml:space="preserve">У Модричи постоји неколико веома развијених производних сектора (текстил, кожа, електроиндустрија, производња ПВЦ и АЛУ столарије итд.) са знатним бројем успјешних малих и средњих предузећа која у тим секторима послују. Општина је препознала МСП и предузетнике као носиоце даљег развоја цјелокупне привреде Модриче и опредјељује се за постављање основа и пружање институционалне структурисане и плански вођене подршке тим секторима у будућности. </w:t>
      </w:r>
    </w:p>
    <w:p w:rsidR="00716FF9" w:rsidRPr="00ED6A17" w:rsidRDefault="00716FF9" w:rsidP="00D6695F">
      <w:pPr>
        <w:pStyle w:val="CommentText"/>
        <w:numPr>
          <w:ilvl w:val="0"/>
          <w:numId w:val="6"/>
        </w:numPr>
        <w:spacing w:before="120" w:after="120"/>
        <w:ind w:left="810"/>
        <w:jc w:val="both"/>
        <w:rPr>
          <w:rFonts w:eastAsia="Times New Roman"/>
          <w:b/>
          <w:bCs/>
          <w:kern w:val="32"/>
          <w:sz w:val="22"/>
          <w:szCs w:val="22"/>
        </w:rPr>
      </w:pPr>
      <w:r w:rsidRPr="00ED6A17">
        <w:rPr>
          <w:rFonts w:eastAsia="Times New Roman"/>
          <w:b/>
          <w:bCs/>
          <w:kern w:val="32"/>
          <w:sz w:val="22"/>
          <w:szCs w:val="22"/>
        </w:rPr>
        <w:t>Унапрјеђење животне средине, изградња комуналне инфраструктуре и капацитета за кориштење ОИЕ</w:t>
      </w:r>
    </w:p>
    <w:p w:rsidR="00642652" w:rsidRPr="00ED6A17" w:rsidRDefault="00642652" w:rsidP="00D6695F">
      <w:pPr>
        <w:widowControl w:val="0"/>
        <w:suppressAutoHyphens/>
        <w:jc w:val="both"/>
        <w:rPr>
          <w:rFonts w:eastAsia="Lucida Sans Unicode"/>
          <w:kern w:val="1"/>
          <w:lang w:eastAsia="hr-HR"/>
        </w:rPr>
      </w:pPr>
      <w:r w:rsidRPr="00ED6A17">
        <w:rPr>
          <w:rFonts w:eastAsia="Lucida Sans Unicode"/>
          <w:kern w:val="1"/>
          <w:lang w:eastAsia="hr-HR"/>
        </w:rPr>
        <w:t xml:space="preserve">Општина Модрича види очување животне средине и виши степен искориштења ОИЕ као неопходан дио одрживог развоја цјелокупне локалне заједнице. Изградња комуналне инфраструктуре је једна од кључних основа за локални развој, како привреде, тако и животне средине уопште. </w:t>
      </w:r>
    </w:p>
    <w:p w:rsidR="00716FF9" w:rsidRPr="00ED6A17" w:rsidRDefault="00716FF9" w:rsidP="00D6695F">
      <w:pPr>
        <w:pStyle w:val="CommentText"/>
        <w:numPr>
          <w:ilvl w:val="0"/>
          <w:numId w:val="6"/>
        </w:numPr>
        <w:spacing w:before="120" w:after="120"/>
        <w:ind w:left="810"/>
        <w:jc w:val="both"/>
        <w:rPr>
          <w:rFonts w:eastAsia="Times New Roman"/>
          <w:b/>
          <w:bCs/>
          <w:kern w:val="32"/>
          <w:sz w:val="22"/>
          <w:szCs w:val="22"/>
        </w:rPr>
      </w:pPr>
      <w:r w:rsidRPr="00ED6A17">
        <w:rPr>
          <w:rFonts w:eastAsia="Times New Roman"/>
          <w:b/>
          <w:bCs/>
          <w:kern w:val="32"/>
          <w:sz w:val="22"/>
          <w:szCs w:val="22"/>
        </w:rPr>
        <w:t>Стварање услова за задржавање младих и јачање људских ресурса уопште</w:t>
      </w:r>
    </w:p>
    <w:p w:rsidR="00466063" w:rsidRPr="00ED6A17" w:rsidRDefault="00642652" w:rsidP="00D6695F">
      <w:pPr>
        <w:widowControl w:val="0"/>
        <w:suppressAutoHyphens/>
        <w:jc w:val="both"/>
        <w:rPr>
          <w:rFonts w:eastAsia="Lucida Sans Unicode"/>
          <w:kern w:val="1"/>
          <w:lang w:eastAsia="hr-HR"/>
        </w:rPr>
      </w:pPr>
      <w:r w:rsidRPr="00ED6A17">
        <w:rPr>
          <w:rFonts w:eastAsia="Lucida Sans Unicode"/>
          <w:kern w:val="1"/>
          <w:lang w:eastAsia="hr-HR"/>
        </w:rPr>
        <w:t xml:space="preserve">Као основни предуслов развоја заједнице, општина Модрича је свакако препознала останак младих људи у </w:t>
      </w:r>
      <w:r w:rsidR="00DE3B05" w:rsidRPr="00ED6A17">
        <w:rPr>
          <w:rFonts w:eastAsia="Lucida Sans Unicode"/>
          <w:kern w:val="1"/>
          <w:lang w:eastAsia="hr-HR"/>
        </w:rPr>
        <w:t>О</w:t>
      </w:r>
      <w:r w:rsidRPr="00ED6A17">
        <w:rPr>
          <w:rFonts w:eastAsia="Lucida Sans Unicode"/>
          <w:kern w:val="1"/>
          <w:lang w:eastAsia="hr-HR"/>
        </w:rPr>
        <w:t xml:space="preserve">пштини и јачање и оснаживање људских ресурса. </w:t>
      </w:r>
      <w:r w:rsidR="00272D71" w:rsidRPr="00ED6A17">
        <w:rPr>
          <w:rFonts w:eastAsia="Lucida Sans Unicode"/>
          <w:kern w:val="1"/>
          <w:lang w:eastAsia="hr-HR"/>
        </w:rPr>
        <w:t>Унапређење програма запошљавања, активна промоција предузетништва и подстицање самозапошљавања младих уз р</w:t>
      </w:r>
      <w:r w:rsidRPr="00ED6A17">
        <w:rPr>
          <w:rFonts w:eastAsia="Lucida Sans Unicode"/>
          <w:kern w:val="1"/>
          <w:lang w:eastAsia="hr-HR"/>
        </w:rPr>
        <w:t>азвој различитих културних и спортских садржаја за грађане, осмишљавање</w:t>
      </w:r>
      <w:r w:rsidR="00272D71" w:rsidRPr="00ED6A17">
        <w:rPr>
          <w:rFonts w:eastAsia="Lucida Sans Unicode"/>
          <w:kern w:val="1"/>
          <w:lang w:eastAsia="hr-HR"/>
        </w:rPr>
        <w:t xml:space="preserve"> и креирање</w:t>
      </w:r>
      <w:r w:rsidRPr="00ED6A17">
        <w:rPr>
          <w:rFonts w:eastAsia="Lucida Sans Unicode"/>
          <w:kern w:val="1"/>
          <w:lang w:eastAsia="hr-HR"/>
        </w:rPr>
        <w:t xml:space="preserve"> нових услуга, подршка грађанским иницијативама, побољшање свеукупних услова живота, </w:t>
      </w:r>
      <w:r w:rsidR="00272D71" w:rsidRPr="00ED6A17">
        <w:rPr>
          <w:rFonts w:eastAsia="Lucida Sans Unicode"/>
          <w:kern w:val="1"/>
          <w:lang w:eastAsia="hr-HR"/>
        </w:rPr>
        <w:t>су једни од</w:t>
      </w:r>
      <w:r w:rsidRPr="00ED6A17">
        <w:rPr>
          <w:rFonts w:eastAsia="Lucida Sans Unicode"/>
          <w:kern w:val="1"/>
          <w:lang w:eastAsia="hr-HR"/>
        </w:rPr>
        <w:t xml:space="preserve"> кључних чинилаца у новој </w:t>
      </w:r>
      <w:r w:rsidR="00272D71" w:rsidRPr="00ED6A17">
        <w:rPr>
          <w:rFonts w:eastAsia="Lucida Sans Unicode"/>
          <w:kern w:val="1"/>
          <w:lang w:eastAsia="hr-HR"/>
        </w:rPr>
        <w:t>С</w:t>
      </w:r>
      <w:r w:rsidRPr="00ED6A17">
        <w:rPr>
          <w:rFonts w:eastAsia="Lucida Sans Unicode"/>
          <w:kern w:val="1"/>
          <w:lang w:eastAsia="hr-HR"/>
        </w:rPr>
        <w:t>тратегији.</w:t>
      </w:r>
    </w:p>
    <w:p w:rsidR="00F201F6" w:rsidRPr="00ED6A17" w:rsidRDefault="00F201F6" w:rsidP="00272D71">
      <w:pPr>
        <w:pStyle w:val="ListParagraph"/>
        <w:widowControl w:val="0"/>
        <w:suppressAutoHyphens/>
        <w:rPr>
          <w:rFonts w:eastAsia="Lucida Sans Unicode"/>
          <w:kern w:val="1"/>
          <w:szCs w:val="24"/>
          <w:lang w:eastAsia="hr-HR"/>
        </w:rPr>
      </w:pPr>
    </w:p>
    <w:p w:rsidR="00C938CC" w:rsidRPr="00ED6A17" w:rsidRDefault="005548EA" w:rsidP="00D6695F">
      <w:pPr>
        <w:pStyle w:val="Heading2"/>
      </w:pPr>
      <w:bookmarkStart w:id="47" w:name="_Toc473544350"/>
      <w:r w:rsidRPr="00ED6A17">
        <w:t>IV</w:t>
      </w:r>
      <w:r w:rsidR="00881DF1" w:rsidRPr="00ED6A17">
        <w:t>.3.</w:t>
      </w:r>
      <w:r w:rsidR="00881DF1" w:rsidRPr="00ED6A17">
        <w:tab/>
      </w:r>
      <w:r w:rsidR="003F2BB7" w:rsidRPr="00ED6A17">
        <w:t>Визија</w:t>
      </w:r>
      <w:r w:rsidR="00CD066D">
        <w:t xml:space="preserve"> </w:t>
      </w:r>
      <w:r w:rsidR="003F2BB7" w:rsidRPr="00ED6A17">
        <w:t>и</w:t>
      </w:r>
      <w:r w:rsidR="00CD066D">
        <w:t xml:space="preserve"> </w:t>
      </w:r>
      <w:r w:rsidR="003F2BB7" w:rsidRPr="00ED6A17">
        <w:t>стратешки</w:t>
      </w:r>
      <w:r w:rsidR="00CD066D">
        <w:t xml:space="preserve"> </w:t>
      </w:r>
      <w:r w:rsidR="003F2BB7" w:rsidRPr="00ED6A17">
        <w:t>циљеви</w:t>
      </w:r>
      <w:r w:rsidR="00CD066D">
        <w:t xml:space="preserve"> </w:t>
      </w:r>
      <w:r w:rsidR="003F2BB7" w:rsidRPr="00ED6A17">
        <w:t>развоја</w:t>
      </w:r>
      <w:bookmarkEnd w:id="47"/>
    </w:p>
    <w:p w:rsidR="00FE401D" w:rsidRPr="00ED6A17" w:rsidRDefault="00FE401D" w:rsidP="00D6695F">
      <w:pPr>
        <w:spacing w:after="120"/>
        <w:jc w:val="both"/>
      </w:pPr>
      <w:r w:rsidRPr="00ED6A17">
        <w:t>Добра визија има вањску и унутарњу димензију, које су међусобно усклађене. Вањска димензија се изражава у виду конкурентске позиције коју локална заједница намјерава заузети у свом окружењу. Унутарња димензија се изражава у виду заједничке перспективе локалних актера о томе какву заједницу намјеравају градити у наредном стратешком периоду.</w:t>
      </w:r>
      <w:r w:rsidRPr="00ED6A17">
        <w:tab/>
      </w:r>
    </w:p>
    <w:p w:rsidR="00FE401D" w:rsidRPr="00ED6A17" w:rsidRDefault="00FE401D" w:rsidP="00FE401D">
      <w:r w:rsidRPr="00ED6A17">
        <w:t xml:space="preserve">Визија општине Модрича темељи се на сљедећим вриједностима: </w:t>
      </w:r>
    </w:p>
    <w:p w:rsidR="00FE401D" w:rsidRPr="00ED6A17" w:rsidRDefault="00FE401D" w:rsidP="00036BA9">
      <w:pPr>
        <w:pStyle w:val="ListParagraph"/>
        <w:numPr>
          <w:ilvl w:val="0"/>
          <w:numId w:val="45"/>
        </w:numPr>
        <w:rPr>
          <w:sz w:val="22"/>
          <w:szCs w:val="22"/>
        </w:rPr>
      </w:pPr>
      <w:r w:rsidRPr="00ED6A17">
        <w:rPr>
          <w:sz w:val="22"/>
          <w:szCs w:val="22"/>
        </w:rPr>
        <w:t>Привредно развијена општина са препознатљивим производним профилом,</w:t>
      </w:r>
    </w:p>
    <w:p w:rsidR="00054B53" w:rsidRPr="00ED6A17" w:rsidRDefault="00054B53" w:rsidP="00036BA9">
      <w:pPr>
        <w:pStyle w:val="ListParagraph"/>
        <w:numPr>
          <w:ilvl w:val="0"/>
          <w:numId w:val="45"/>
        </w:numPr>
        <w:rPr>
          <w:sz w:val="22"/>
          <w:szCs w:val="22"/>
        </w:rPr>
      </w:pPr>
      <w:r w:rsidRPr="00ED6A17">
        <w:rPr>
          <w:sz w:val="22"/>
          <w:szCs w:val="22"/>
        </w:rPr>
        <w:t>Средина у којој млади препознају перспективу останка и развоја,</w:t>
      </w:r>
    </w:p>
    <w:p w:rsidR="00FE401D" w:rsidRPr="00ED6A17" w:rsidRDefault="00FE401D" w:rsidP="00036BA9">
      <w:pPr>
        <w:pStyle w:val="ListParagraph"/>
        <w:numPr>
          <w:ilvl w:val="0"/>
          <w:numId w:val="45"/>
        </w:numPr>
        <w:rPr>
          <w:sz w:val="22"/>
          <w:szCs w:val="22"/>
        </w:rPr>
      </w:pPr>
      <w:r w:rsidRPr="00ED6A17">
        <w:rPr>
          <w:sz w:val="22"/>
          <w:szCs w:val="22"/>
        </w:rPr>
        <w:t>Општина са развијеним сектором малих и средњих предузећа</w:t>
      </w:r>
      <w:r w:rsidR="00054B53" w:rsidRPr="00ED6A17">
        <w:rPr>
          <w:sz w:val="22"/>
          <w:szCs w:val="22"/>
        </w:rPr>
        <w:t xml:space="preserve"> који запошљава образовану и обучену радну снагу, </w:t>
      </w:r>
    </w:p>
    <w:p w:rsidR="00FE401D" w:rsidRPr="00ED6A17" w:rsidRDefault="00FE401D" w:rsidP="00036BA9">
      <w:pPr>
        <w:pStyle w:val="ListParagraph"/>
        <w:numPr>
          <w:ilvl w:val="0"/>
          <w:numId w:val="45"/>
        </w:numPr>
        <w:rPr>
          <w:sz w:val="22"/>
          <w:szCs w:val="22"/>
        </w:rPr>
      </w:pPr>
      <w:r w:rsidRPr="00ED6A17">
        <w:rPr>
          <w:sz w:val="22"/>
          <w:szCs w:val="22"/>
        </w:rPr>
        <w:t>Општина са развијеном пољопривредом и задругарством,</w:t>
      </w:r>
    </w:p>
    <w:p w:rsidR="00FE401D" w:rsidRPr="00ED6A17" w:rsidRDefault="00FE401D" w:rsidP="00036BA9">
      <w:pPr>
        <w:pStyle w:val="ListParagraph"/>
        <w:numPr>
          <w:ilvl w:val="0"/>
          <w:numId w:val="45"/>
        </w:numPr>
        <w:rPr>
          <w:sz w:val="22"/>
          <w:szCs w:val="22"/>
        </w:rPr>
      </w:pPr>
      <w:r w:rsidRPr="00ED6A17">
        <w:rPr>
          <w:sz w:val="22"/>
          <w:szCs w:val="22"/>
        </w:rPr>
        <w:t>Средина пожељна за уносно пословање и инвестирање,</w:t>
      </w:r>
    </w:p>
    <w:p w:rsidR="00FE401D" w:rsidRPr="00ED6A17" w:rsidRDefault="00FE401D" w:rsidP="00036BA9">
      <w:pPr>
        <w:pStyle w:val="ListParagraph"/>
        <w:numPr>
          <w:ilvl w:val="0"/>
          <w:numId w:val="45"/>
        </w:numPr>
        <w:rPr>
          <w:sz w:val="22"/>
          <w:szCs w:val="22"/>
        </w:rPr>
      </w:pPr>
      <w:r w:rsidRPr="00ED6A17">
        <w:rPr>
          <w:sz w:val="22"/>
          <w:szCs w:val="22"/>
        </w:rPr>
        <w:t>Средина уједначеног урбаног и руралног развоја,</w:t>
      </w:r>
    </w:p>
    <w:p w:rsidR="00FE401D" w:rsidRPr="00ED6A17" w:rsidRDefault="00054B53" w:rsidP="00036BA9">
      <w:pPr>
        <w:pStyle w:val="ListParagraph"/>
        <w:numPr>
          <w:ilvl w:val="0"/>
          <w:numId w:val="45"/>
        </w:numPr>
        <w:rPr>
          <w:sz w:val="22"/>
          <w:szCs w:val="22"/>
        </w:rPr>
      </w:pPr>
      <w:r w:rsidRPr="00ED6A17">
        <w:rPr>
          <w:sz w:val="22"/>
          <w:szCs w:val="22"/>
        </w:rPr>
        <w:t>Општ</w:t>
      </w:r>
      <w:r w:rsidR="00FE401D" w:rsidRPr="00ED6A17">
        <w:rPr>
          <w:sz w:val="22"/>
          <w:szCs w:val="22"/>
        </w:rPr>
        <w:t xml:space="preserve">ина развојно повезана са сусједним </w:t>
      </w:r>
      <w:r w:rsidRPr="00ED6A17">
        <w:rPr>
          <w:sz w:val="22"/>
          <w:szCs w:val="22"/>
        </w:rPr>
        <w:t>општинама унутар и ван Босне и Херцеговине</w:t>
      </w:r>
      <w:r w:rsidR="00FE401D" w:rsidRPr="00ED6A17">
        <w:rPr>
          <w:sz w:val="22"/>
          <w:szCs w:val="22"/>
        </w:rPr>
        <w:t>,</w:t>
      </w:r>
    </w:p>
    <w:p w:rsidR="00FE401D" w:rsidRPr="00ED6A17" w:rsidRDefault="00054B53" w:rsidP="00036BA9">
      <w:pPr>
        <w:pStyle w:val="ListParagraph"/>
        <w:numPr>
          <w:ilvl w:val="0"/>
          <w:numId w:val="45"/>
        </w:numPr>
        <w:rPr>
          <w:sz w:val="22"/>
          <w:szCs w:val="22"/>
        </w:rPr>
      </w:pPr>
      <w:r w:rsidRPr="00ED6A17">
        <w:rPr>
          <w:sz w:val="22"/>
          <w:szCs w:val="22"/>
        </w:rPr>
        <w:t>Општ</w:t>
      </w:r>
      <w:r w:rsidR="00FE401D" w:rsidRPr="00ED6A17">
        <w:rPr>
          <w:sz w:val="22"/>
          <w:szCs w:val="22"/>
        </w:rPr>
        <w:t xml:space="preserve">ина са развијеном јединственом и препознатљивом туристичком понудом, </w:t>
      </w:r>
    </w:p>
    <w:p w:rsidR="00FE401D" w:rsidRPr="00ED6A17" w:rsidRDefault="00FE401D" w:rsidP="00036BA9">
      <w:pPr>
        <w:pStyle w:val="ListParagraph"/>
        <w:numPr>
          <w:ilvl w:val="0"/>
          <w:numId w:val="45"/>
        </w:numPr>
        <w:rPr>
          <w:sz w:val="22"/>
          <w:szCs w:val="22"/>
        </w:rPr>
      </w:pPr>
      <w:r w:rsidRPr="00ED6A17">
        <w:rPr>
          <w:sz w:val="22"/>
          <w:szCs w:val="22"/>
        </w:rPr>
        <w:t>Еколошки осв</w:t>
      </w:r>
      <w:r w:rsidR="00054B53" w:rsidRPr="00ED6A17">
        <w:rPr>
          <w:sz w:val="22"/>
          <w:szCs w:val="22"/>
        </w:rPr>
        <w:t>и</w:t>
      </w:r>
      <w:r w:rsidRPr="00ED6A17">
        <w:rPr>
          <w:sz w:val="22"/>
          <w:szCs w:val="22"/>
        </w:rPr>
        <w:t>јештена средина,</w:t>
      </w:r>
    </w:p>
    <w:p w:rsidR="00FE401D" w:rsidRPr="00ED6A17" w:rsidRDefault="00FE401D" w:rsidP="00036BA9">
      <w:pPr>
        <w:pStyle w:val="ListParagraph"/>
        <w:numPr>
          <w:ilvl w:val="0"/>
          <w:numId w:val="45"/>
        </w:numPr>
        <w:rPr>
          <w:sz w:val="22"/>
          <w:szCs w:val="22"/>
        </w:rPr>
      </w:pPr>
      <w:r w:rsidRPr="00ED6A17">
        <w:rPr>
          <w:sz w:val="22"/>
          <w:szCs w:val="22"/>
        </w:rPr>
        <w:t xml:space="preserve">Средина са препознатљивим културним и спортским идентитетом. </w:t>
      </w:r>
    </w:p>
    <w:p w:rsidR="00D600CE" w:rsidRPr="00ED6A17" w:rsidRDefault="00FE401D" w:rsidP="00D6695F">
      <w:pPr>
        <w:spacing w:before="120"/>
        <w:jc w:val="both"/>
      </w:pPr>
      <w:r w:rsidRPr="00ED6A17">
        <w:t>Стратешки циљеви произлазе из визије и стратешких фокуса и представљају прву трансформацију и конкретизацију визије и фокуса. Стратешки циљеви представљају главне правце достизања визије и изражавају крајње резултате које намјеравамо постићи до краја планираног периода.</w:t>
      </w:r>
    </w:p>
    <w:p w:rsidR="003733B5" w:rsidRPr="00ED6A17" w:rsidRDefault="003733B5" w:rsidP="00054B53">
      <w:pPr>
        <w:jc w:val="both"/>
      </w:pPr>
    </w:p>
    <w:p w:rsidR="00054B53" w:rsidRPr="00ED6A17" w:rsidRDefault="00790D3D" w:rsidP="00BB2392">
      <w:pPr>
        <w:jc w:val="center"/>
      </w:pPr>
      <w:r>
        <w:rPr>
          <w:noProof/>
          <w:lang w:val="bs-Latn-BA" w:eastAsia="bs-Latn-BA"/>
        </w:rPr>
        <w:drawing>
          <wp:inline distT="0" distB="0" distL="0" distR="0">
            <wp:extent cx="5301615" cy="3688715"/>
            <wp:effectExtent l="0" t="0" r="0" b="6985"/>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1615" cy="3688715"/>
                    </a:xfrm>
                    <a:prstGeom prst="rect">
                      <a:avLst/>
                    </a:prstGeom>
                    <a:noFill/>
                    <a:ln>
                      <a:noFill/>
                    </a:ln>
                  </pic:spPr>
                </pic:pic>
              </a:graphicData>
            </a:graphic>
          </wp:inline>
        </w:drawing>
      </w:r>
    </w:p>
    <w:p w:rsidR="00716FF9" w:rsidRPr="00ED6A17" w:rsidRDefault="00716FF9" w:rsidP="00716FF9">
      <w:pPr>
        <w:spacing w:before="120" w:after="120"/>
        <w:jc w:val="both"/>
        <w:rPr>
          <w:bCs/>
        </w:rPr>
      </w:pPr>
    </w:p>
    <w:p w:rsidR="00163752" w:rsidRPr="00ED6A17" w:rsidRDefault="005A754B" w:rsidP="005A754B">
      <w:pPr>
        <w:spacing w:after="120" w:line="276" w:lineRule="auto"/>
        <w:jc w:val="both"/>
        <w:rPr>
          <w:b/>
          <w:bCs/>
        </w:rPr>
      </w:pPr>
      <w:r w:rsidRPr="00ED6A17">
        <w:rPr>
          <w:rFonts w:eastAsia="Times New Roman"/>
          <w:b/>
          <w:bCs/>
          <w:kern w:val="32"/>
        </w:rPr>
        <w:t xml:space="preserve">Стратешки циљ 1.  </w:t>
      </w:r>
      <w:r w:rsidR="00163752" w:rsidRPr="00ED6A17">
        <w:rPr>
          <w:b/>
          <w:bCs/>
        </w:rPr>
        <w:t>Успостављена квалитетна основа за развој конкурентне пољопривреде, МСП, предузетништва и туризма</w:t>
      </w:r>
    </w:p>
    <w:p w:rsidR="005A754B" w:rsidRPr="00ED6A17" w:rsidRDefault="00FC1907" w:rsidP="00524FE2">
      <w:pPr>
        <w:spacing w:after="120" w:line="276" w:lineRule="auto"/>
        <w:jc w:val="both"/>
        <w:rPr>
          <w:bCs/>
        </w:rPr>
      </w:pPr>
      <w:r w:rsidRPr="00ED6A17">
        <w:rPr>
          <w:bCs/>
        </w:rPr>
        <w:t xml:space="preserve">Општина Модрича има неколико веома развијених сектора привреде са немалим бројем просперитетних предузећа. Стратешка је одлука </w:t>
      </w:r>
      <w:r w:rsidR="00272D71" w:rsidRPr="00ED6A17">
        <w:rPr>
          <w:bCs/>
        </w:rPr>
        <w:t>О</w:t>
      </w:r>
      <w:r w:rsidRPr="00ED6A17">
        <w:rPr>
          <w:bCs/>
        </w:rPr>
        <w:t xml:space="preserve">пштине да темељи свој будући развој управо на сектору МСП и предузетника, као и на јачању интензивне пољопривредне производње, </w:t>
      </w:r>
      <w:r w:rsidR="00272D71" w:rsidRPr="00ED6A17">
        <w:rPr>
          <w:bCs/>
        </w:rPr>
        <w:t>пр</w:t>
      </w:r>
      <w:r w:rsidR="00384B65" w:rsidRPr="00ED6A17">
        <w:rPr>
          <w:bCs/>
        </w:rPr>
        <w:t>иј</w:t>
      </w:r>
      <w:r w:rsidR="00272D71" w:rsidRPr="00ED6A17">
        <w:rPr>
          <w:bCs/>
        </w:rPr>
        <w:t xml:space="preserve">е свега </w:t>
      </w:r>
      <w:r w:rsidRPr="00ED6A17">
        <w:rPr>
          <w:bCs/>
        </w:rPr>
        <w:t xml:space="preserve">производњи здраве хране и прехрамбеној индустрији, као и руралном развоју уопште. Кључне претпоставке за постизање овог циља јесу изградња позитивног пословног </w:t>
      </w:r>
      <w:r w:rsidR="0066564D" w:rsidRPr="00ED6A17">
        <w:rPr>
          <w:bCs/>
        </w:rPr>
        <w:t>амбијента</w:t>
      </w:r>
      <w:r w:rsidRPr="00ED6A17">
        <w:rPr>
          <w:bCs/>
        </w:rPr>
        <w:t>, квалитетна инфраструктура, сет мјера подршке функционисању МСП, предузетника и пољопривредника, јачању удруживања, као и новим инвестицијама у свим фазама њихове реализације.</w:t>
      </w:r>
    </w:p>
    <w:p w:rsidR="004E0FEF" w:rsidRPr="00ED6A17" w:rsidRDefault="004E0FEF" w:rsidP="00524FE2">
      <w:pPr>
        <w:spacing w:after="120" w:line="276" w:lineRule="auto"/>
        <w:jc w:val="both"/>
        <w:rPr>
          <w:bCs/>
        </w:rPr>
      </w:pPr>
      <w:r w:rsidRPr="00ED6A17">
        <w:rPr>
          <w:bCs/>
        </w:rPr>
        <w:t xml:space="preserve">За остварење овог стратешког циља дефинисани су сљедећи индикатори: </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 xml:space="preserve">До 2026. </w:t>
      </w:r>
      <w:r w:rsidR="00BF10FF">
        <w:rPr>
          <w:rFonts w:cs="Calibri"/>
          <w:noProof/>
          <w:sz w:val="22"/>
          <w:szCs w:val="22"/>
        </w:rPr>
        <w:t>године, броj запослених увећан до</w:t>
      </w:r>
      <w:r w:rsidRPr="00ED6A17">
        <w:rPr>
          <w:rFonts w:cs="Calibri"/>
          <w:noProof/>
          <w:sz w:val="22"/>
          <w:szCs w:val="22"/>
        </w:rPr>
        <w:t xml:space="preserve"> 10% у односу на 2016. годину.  </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До 2026. године је дошло до повећања БДП-а до 90% БДПа РС.</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 xml:space="preserve">До 2026. године просјечна бруто плата у општини увећана је </w:t>
      </w:r>
      <w:r w:rsidR="00BF10FF">
        <w:rPr>
          <w:rFonts w:cs="Calibri"/>
          <w:noProof/>
          <w:sz w:val="22"/>
          <w:szCs w:val="22"/>
        </w:rPr>
        <w:t>до</w:t>
      </w:r>
      <w:r w:rsidRPr="00ED6A17">
        <w:rPr>
          <w:rFonts w:cs="Calibri"/>
          <w:noProof/>
          <w:sz w:val="22"/>
          <w:szCs w:val="22"/>
        </w:rPr>
        <w:t xml:space="preserve"> 10% у односу на 2016. годину.</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До 2026. године дошло је до повећања у</w:t>
      </w:r>
      <w:r w:rsidR="00BF10FF">
        <w:rPr>
          <w:rFonts w:cs="Calibri"/>
          <w:noProof/>
          <w:sz w:val="22"/>
          <w:szCs w:val="22"/>
        </w:rPr>
        <w:t>купних прихода у привреди до</w:t>
      </w:r>
      <w:r w:rsidRPr="00ED6A17">
        <w:rPr>
          <w:rFonts w:cs="Calibri"/>
          <w:noProof/>
          <w:sz w:val="22"/>
          <w:szCs w:val="22"/>
        </w:rPr>
        <w:t xml:space="preserve"> 10% у односу на 2016. годину.</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 xml:space="preserve">До 2026. године дошло је до повећања износа директних инвестиција на територији општине </w:t>
      </w:r>
      <w:r w:rsidR="00BF10FF">
        <w:rPr>
          <w:rFonts w:cs="Calibri"/>
          <w:noProof/>
          <w:sz w:val="22"/>
          <w:szCs w:val="22"/>
        </w:rPr>
        <w:t>до</w:t>
      </w:r>
      <w:r w:rsidRPr="00ED6A17">
        <w:rPr>
          <w:rFonts w:cs="Calibri"/>
          <w:noProof/>
          <w:sz w:val="22"/>
          <w:szCs w:val="22"/>
        </w:rPr>
        <w:t xml:space="preserve"> 70% у односу на 2016. годину.</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 xml:space="preserve">До 2026. године године је дошло до повећања броја предузећа/1000 становника </w:t>
      </w:r>
      <w:r w:rsidR="00BF10FF">
        <w:rPr>
          <w:rFonts w:cs="Calibri"/>
          <w:noProof/>
          <w:sz w:val="22"/>
          <w:szCs w:val="22"/>
        </w:rPr>
        <w:t>до</w:t>
      </w:r>
      <w:r w:rsidRPr="00ED6A17">
        <w:rPr>
          <w:rFonts w:cs="Calibri"/>
          <w:noProof/>
          <w:sz w:val="22"/>
          <w:szCs w:val="22"/>
        </w:rPr>
        <w:t xml:space="preserve">  10% у односу на 2016. годину.</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 xml:space="preserve">До 2026. године, повећан број пољопривредних газдинстава/1000 становника </w:t>
      </w:r>
      <w:r w:rsidR="00BF10FF">
        <w:rPr>
          <w:rFonts w:cs="Calibri"/>
          <w:noProof/>
          <w:sz w:val="22"/>
          <w:szCs w:val="22"/>
        </w:rPr>
        <w:t>до</w:t>
      </w:r>
      <w:r w:rsidRPr="00ED6A17">
        <w:rPr>
          <w:rFonts w:cs="Calibri"/>
          <w:noProof/>
          <w:sz w:val="22"/>
          <w:szCs w:val="22"/>
        </w:rPr>
        <w:t xml:space="preserve"> 15% у односу на 2016. годину.</w:t>
      </w:r>
    </w:p>
    <w:p w:rsidR="00A07AB9"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До 2026. године повећани су прино</w:t>
      </w:r>
      <w:r w:rsidR="00BF10FF">
        <w:rPr>
          <w:rFonts w:cs="Calibri"/>
          <w:noProof/>
          <w:sz w:val="22"/>
          <w:szCs w:val="22"/>
        </w:rPr>
        <w:t>си од пољопривредне производње до</w:t>
      </w:r>
      <w:r w:rsidRPr="00ED6A17">
        <w:rPr>
          <w:rFonts w:cs="Calibri"/>
          <w:noProof/>
          <w:sz w:val="22"/>
          <w:szCs w:val="22"/>
        </w:rPr>
        <w:t xml:space="preserve"> 20%.</w:t>
      </w:r>
    </w:p>
    <w:p w:rsidR="004E0FEF" w:rsidRPr="00ED6A17" w:rsidRDefault="00A07AB9" w:rsidP="00036BA9">
      <w:pPr>
        <w:pStyle w:val="ListParagraph"/>
        <w:numPr>
          <w:ilvl w:val="0"/>
          <w:numId w:val="46"/>
        </w:numPr>
        <w:spacing w:before="0" w:line="240" w:lineRule="auto"/>
        <w:rPr>
          <w:rFonts w:cs="Calibri"/>
          <w:noProof/>
          <w:sz w:val="22"/>
          <w:szCs w:val="22"/>
        </w:rPr>
      </w:pPr>
      <w:r w:rsidRPr="00ED6A17">
        <w:rPr>
          <w:rFonts w:cs="Calibri"/>
          <w:noProof/>
          <w:sz w:val="22"/>
          <w:szCs w:val="22"/>
        </w:rPr>
        <w:t>До 2026. године је дошло до повећања броја ноћења за 100% у односу на 2016. годину.</w:t>
      </w:r>
    </w:p>
    <w:p w:rsidR="00163752" w:rsidRPr="00ED6A17" w:rsidRDefault="005A754B" w:rsidP="00BB2392">
      <w:pPr>
        <w:spacing w:before="120" w:after="120" w:line="276" w:lineRule="auto"/>
        <w:jc w:val="both"/>
        <w:rPr>
          <w:b/>
          <w:bCs/>
        </w:rPr>
      </w:pPr>
      <w:r w:rsidRPr="00ED6A17">
        <w:rPr>
          <w:rFonts w:eastAsia="Times New Roman"/>
          <w:b/>
          <w:bCs/>
          <w:kern w:val="32"/>
        </w:rPr>
        <w:t xml:space="preserve">Стратешки циљ 2.  </w:t>
      </w:r>
      <w:r w:rsidR="00163752" w:rsidRPr="00ED6A17">
        <w:rPr>
          <w:b/>
          <w:bCs/>
        </w:rPr>
        <w:t>Унапријеђени услови за квалитетан друштвени живот свих грађана уз осигурану социјалну укљученост</w:t>
      </w:r>
    </w:p>
    <w:p w:rsidR="00824747" w:rsidRPr="00ED6A17" w:rsidRDefault="00824747" w:rsidP="00A07AB9">
      <w:pPr>
        <w:widowControl w:val="0"/>
        <w:suppressAutoHyphens/>
        <w:jc w:val="both"/>
        <w:rPr>
          <w:rFonts w:eastAsia="Lucida Sans Unicode"/>
          <w:kern w:val="1"/>
          <w:szCs w:val="24"/>
          <w:lang w:eastAsia="hr-HR"/>
        </w:rPr>
      </w:pPr>
      <w:r w:rsidRPr="00ED6A17">
        <w:rPr>
          <w:rFonts w:eastAsia="Lucida Sans Unicode"/>
          <w:kern w:val="1"/>
          <w:szCs w:val="24"/>
          <w:lang w:eastAsia="hr-HR"/>
        </w:rPr>
        <w:t xml:space="preserve">Очување и унапрjеђење физичког и менталног здравља становништва, повећање  степена социјалне укључености </w:t>
      </w:r>
      <w:r w:rsidR="00273CE8" w:rsidRPr="00ED6A17">
        <w:rPr>
          <w:rFonts w:eastAsia="Lucida Sans Unicode"/>
          <w:kern w:val="1"/>
          <w:szCs w:val="24"/>
          <w:lang w:eastAsia="hr-HR"/>
        </w:rPr>
        <w:t xml:space="preserve">свих </w:t>
      </w:r>
      <w:r w:rsidRPr="00ED6A17">
        <w:rPr>
          <w:rFonts w:eastAsia="Lucida Sans Unicode"/>
          <w:kern w:val="1"/>
          <w:szCs w:val="24"/>
          <w:lang w:eastAsia="hr-HR"/>
        </w:rPr>
        <w:t>грађана</w:t>
      </w:r>
      <w:r w:rsidR="00273CE8" w:rsidRPr="00ED6A17">
        <w:rPr>
          <w:rFonts w:eastAsia="Lucida Sans Unicode"/>
          <w:kern w:val="1"/>
          <w:szCs w:val="24"/>
          <w:lang w:eastAsia="hr-HR"/>
        </w:rPr>
        <w:t>, а посебно</w:t>
      </w:r>
      <w:r w:rsidRPr="00ED6A17">
        <w:rPr>
          <w:rFonts w:eastAsia="Lucida Sans Unicode"/>
          <w:kern w:val="1"/>
          <w:szCs w:val="24"/>
          <w:lang w:eastAsia="hr-HR"/>
        </w:rPr>
        <w:t xml:space="preserve"> осијетљивих група пружањем разноврсних социјалних услуга у заједници, </w:t>
      </w:r>
      <w:r w:rsidR="00273CE8" w:rsidRPr="00ED6A17">
        <w:rPr>
          <w:rFonts w:eastAsia="Lucida Sans Unicode"/>
          <w:kern w:val="1"/>
          <w:szCs w:val="24"/>
          <w:lang w:eastAsia="hr-HR"/>
        </w:rPr>
        <w:t>затим успостављање</w:t>
      </w:r>
      <w:r w:rsidR="00E87592" w:rsidRPr="00ED6A17">
        <w:rPr>
          <w:rFonts w:eastAsia="Lucida Sans Unicode"/>
          <w:kern w:val="1"/>
          <w:szCs w:val="24"/>
          <w:lang w:eastAsia="hr-HR"/>
        </w:rPr>
        <w:t xml:space="preserve"> дугорочне сарадње </w:t>
      </w:r>
      <w:r w:rsidR="005A754B" w:rsidRPr="00ED6A17">
        <w:rPr>
          <w:rFonts w:eastAsia="Lucida Sans Unicode"/>
          <w:kern w:val="1"/>
          <w:szCs w:val="24"/>
          <w:lang w:eastAsia="hr-HR"/>
        </w:rPr>
        <w:t>свих битних актера на локалу</w:t>
      </w:r>
      <w:r w:rsidR="00273CE8" w:rsidRPr="00ED6A17">
        <w:rPr>
          <w:rFonts w:eastAsia="Lucida Sans Unicode"/>
          <w:kern w:val="1"/>
          <w:szCs w:val="24"/>
          <w:lang w:eastAsia="hr-HR"/>
        </w:rPr>
        <w:t xml:space="preserve"> и континуиран рад </w:t>
      </w:r>
      <w:r w:rsidR="0066564D" w:rsidRPr="00ED6A17">
        <w:rPr>
          <w:rFonts w:eastAsia="Lucida Sans Unicode"/>
          <w:kern w:val="1"/>
          <w:szCs w:val="24"/>
          <w:lang w:eastAsia="hr-HR"/>
        </w:rPr>
        <w:t>локалне</w:t>
      </w:r>
      <w:r w:rsidR="00273CE8" w:rsidRPr="00ED6A17">
        <w:rPr>
          <w:rFonts w:eastAsia="Lucida Sans Unicode"/>
          <w:kern w:val="1"/>
          <w:szCs w:val="24"/>
          <w:lang w:eastAsia="hr-HR"/>
        </w:rPr>
        <w:t xml:space="preserve"> самоуправе на одржавању и унапређењуисте, </w:t>
      </w:r>
      <w:r w:rsidRPr="00ED6A17">
        <w:rPr>
          <w:rFonts w:eastAsia="Lucida Sans Unicode"/>
          <w:kern w:val="1"/>
          <w:szCs w:val="24"/>
          <w:lang w:eastAsia="hr-HR"/>
        </w:rPr>
        <w:t>разноврсност културне понуде која излази у сусрет потребама грађана свих узраста, пружање могућности грађанима за веће учешће у спортском животу (рекреативном и професионалном) неопходни су предуслови за стварање веће социјалне кохезије у заједници и јачање социјалног капитала, као неопходног предуслова за развој заједнице.</w:t>
      </w:r>
    </w:p>
    <w:p w:rsidR="00A07AB9" w:rsidRPr="00ED6A17" w:rsidRDefault="00A07AB9" w:rsidP="00BB2392">
      <w:pPr>
        <w:spacing w:before="120" w:line="276" w:lineRule="auto"/>
        <w:jc w:val="both"/>
        <w:rPr>
          <w:bCs/>
        </w:rPr>
      </w:pPr>
      <w:r w:rsidRPr="00ED6A17">
        <w:rPr>
          <w:bCs/>
        </w:rPr>
        <w:t xml:space="preserve">За остварење овог стратешког циља дефинисани су сљедећи индикатори: </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0646AB" w:rsidRPr="00946995">
        <w:rPr>
          <w:noProof/>
          <w:sz w:val="22"/>
          <w:szCs w:val="22"/>
          <w:lang w:val="sr-Latn-BA"/>
        </w:rPr>
        <w:t xml:space="preserve">године </w:t>
      </w:r>
      <w:r w:rsidRPr="00946995">
        <w:rPr>
          <w:noProof/>
          <w:sz w:val="22"/>
          <w:szCs w:val="22"/>
          <w:lang w:val="sr-Latn-BA"/>
        </w:rPr>
        <w:t>број</w:t>
      </w:r>
      <w:r w:rsidR="000646AB" w:rsidRPr="00946995">
        <w:rPr>
          <w:noProof/>
          <w:sz w:val="22"/>
          <w:szCs w:val="22"/>
          <w:lang w:val="sr-Latn-BA"/>
        </w:rPr>
        <w:t xml:space="preserve"> </w:t>
      </w:r>
      <w:r w:rsidRPr="00946995">
        <w:rPr>
          <w:noProof/>
          <w:sz w:val="22"/>
          <w:szCs w:val="22"/>
          <w:lang w:val="sr-Latn-BA"/>
        </w:rPr>
        <w:t>корисника</w:t>
      </w:r>
      <w:r w:rsidR="000646AB" w:rsidRPr="00946995">
        <w:rPr>
          <w:noProof/>
          <w:sz w:val="22"/>
          <w:szCs w:val="22"/>
          <w:lang w:val="sr-Latn-BA"/>
        </w:rPr>
        <w:t xml:space="preserve"> </w:t>
      </w:r>
      <w:r w:rsidRPr="00946995">
        <w:rPr>
          <w:noProof/>
          <w:sz w:val="22"/>
          <w:szCs w:val="22"/>
          <w:lang w:val="sr-Latn-BA"/>
        </w:rPr>
        <w:t>здравствене</w:t>
      </w:r>
      <w:r w:rsidR="000646AB" w:rsidRPr="00946995">
        <w:rPr>
          <w:noProof/>
          <w:sz w:val="22"/>
          <w:szCs w:val="22"/>
          <w:lang w:val="sr-Latn-BA"/>
        </w:rPr>
        <w:t xml:space="preserve"> </w:t>
      </w:r>
      <w:r w:rsidRPr="00946995">
        <w:rPr>
          <w:noProof/>
          <w:sz w:val="22"/>
          <w:szCs w:val="22"/>
          <w:lang w:val="sr-Latn-BA"/>
        </w:rPr>
        <w:t>заштите</w:t>
      </w:r>
      <w:r w:rsidR="000646AB" w:rsidRPr="00946995">
        <w:rPr>
          <w:noProof/>
          <w:sz w:val="22"/>
          <w:szCs w:val="22"/>
          <w:lang w:val="sr-Latn-BA"/>
        </w:rPr>
        <w:t xml:space="preserve"> </w:t>
      </w:r>
      <w:r w:rsidRPr="001178F5">
        <w:rPr>
          <w:noProof/>
          <w:sz w:val="22"/>
          <w:szCs w:val="22"/>
          <w:lang w:val="sr-Latn-BA"/>
        </w:rPr>
        <w:t xml:space="preserve">/1000 </w:t>
      </w:r>
      <w:r w:rsidRPr="00946995">
        <w:rPr>
          <w:noProof/>
          <w:sz w:val="22"/>
          <w:szCs w:val="22"/>
          <w:lang w:val="sr-Latn-BA"/>
        </w:rPr>
        <w:t>становника</w:t>
      </w:r>
      <w:r w:rsidR="000646AB" w:rsidRPr="00946995">
        <w:rPr>
          <w:noProof/>
          <w:sz w:val="22"/>
          <w:szCs w:val="22"/>
          <w:lang w:val="sr-Latn-BA"/>
        </w:rPr>
        <w:t xml:space="preserve"> </w:t>
      </w:r>
      <w:r w:rsidRPr="00946995">
        <w:rPr>
          <w:noProof/>
          <w:sz w:val="22"/>
          <w:szCs w:val="22"/>
          <w:lang w:val="sr-Latn-BA"/>
        </w:rPr>
        <w:t>повећан</w:t>
      </w:r>
      <w:r w:rsidR="000646AB" w:rsidRPr="00946995">
        <w:rPr>
          <w:noProof/>
          <w:sz w:val="22"/>
          <w:szCs w:val="22"/>
          <w:lang w:val="sr-Latn-BA"/>
        </w:rPr>
        <w:t xml:space="preserve"> </w:t>
      </w:r>
      <w:r w:rsidR="00BF10FF" w:rsidRPr="00946995">
        <w:rPr>
          <w:noProof/>
          <w:sz w:val="22"/>
          <w:szCs w:val="22"/>
          <w:lang w:val="sr-Latn-BA"/>
        </w:rPr>
        <w:t>до</w:t>
      </w:r>
      <w:r w:rsidRPr="001178F5">
        <w:rPr>
          <w:noProof/>
          <w:sz w:val="22"/>
          <w:szCs w:val="22"/>
          <w:lang w:val="sr-Latn-BA"/>
        </w:rPr>
        <w:t xml:space="preserve"> 10% </w:t>
      </w:r>
      <w:r w:rsidRPr="00946995">
        <w:rPr>
          <w:noProof/>
          <w:sz w:val="22"/>
          <w:szCs w:val="22"/>
          <w:lang w:val="sr-Latn-BA"/>
        </w:rPr>
        <w:t>у</w:t>
      </w:r>
      <w:r w:rsidR="000646AB" w:rsidRPr="00946995">
        <w:rPr>
          <w:noProof/>
          <w:sz w:val="22"/>
          <w:szCs w:val="22"/>
          <w:lang w:val="sr-Latn-BA"/>
        </w:rPr>
        <w:t xml:space="preserve"> </w:t>
      </w:r>
      <w:r w:rsidRPr="00946995">
        <w:rPr>
          <w:noProof/>
          <w:sz w:val="22"/>
          <w:szCs w:val="22"/>
          <w:lang w:val="sr-Latn-BA"/>
        </w:rPr>
        <w:t>односу</w:t>
      </w:r>
      <w:r w:rsidR="000646AB"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0646AB" w:rsidRPr="00946995">
        <w:rPr>
          <w:noProof/>
          <w:sz w:val="22"/>
          <w:szCs w:val="22"/>
          <w:lang w:val="sr-Latn-BA"/>
        </w:rPr>
        <w:t xml:space="preserve">године </w:t>
      </w:r>
      <w:r w:rsidRPr="00946995">
        <w:rPr>
          <w:noProof/>
          <w:sz w:val="22"/>
          <w:szCs w:val="22"/>
          <w:lang w:val="sr-Latn-BA"/>
        </w:rPr>
        <w:t>број</w:t>
      </w:r>
      <w:r w:rsidR="000646AB" w:rsidRPr="00946995">
        <w:rPr>
          <w:noProof/>
          <w:sz w:val="22"/>
          <w:szCs w:val="22"/>
          <w:lang w:val="sr-Latn-BA"/>
        </w:rPr>
        <w:t xml:space="preserve"> </w:t>
      </w:r>
      <w:r w:rsidRPr="00946995">
        <w:rPr>
          <w:noProof/>
          <w:sz w:val="22"/>
          <w:szCs w:val="22"/>
          <w:lang w:val="sr-Latn-BA"/>
        </w:rPr>
        <w:t>љекара</w:t>
      </w:r>
      <w:r w:rsidR="000646AB" w:rsidRPr="00946995">
        <w:rPr>
          <w:noProof/>
          <w:sz w:val="22"/>
          <w:szCs w:val="22"/>
          <w:lang w:val="sr-Latn-BA"/>
        </w:rPr>
        <w:t xml:space="preserve"> </w:t>
      </w:r>
      <w:r w:rsidRPr="001178F5">
        <w:rPr>
          <w:noProof/>
          <w:sz w:val="22"/>
          <w:szCs w:val="22"/>
          <w:lang w:val="sr-Latn-BA"/>
        </w:rPr>
        <w:t xml:space="preserve">/1000 </w:t>
      </w:r>
      <w:r w:rsidRPr="00946995">
        <w:rPr>
          <w:noProof/>
          <w:sz w:val="22"/>
          <w:szCs w:val="22"/>
          <w:lang w:val="sr-Latn-BA"/>
        </w:rPr>
        <w:t>становника</w:t>
      </w:r>
      <w:r w:rsidR="000646AB" w:rsidRPr="00946995">
        <w:rPr>
          <w:noProof/>
          <w:sz w:val="22"/>
          <w:szCs w:val="22"/>
          <w:lang w:val="sr-Latn-BA"/>
        </w:rPr>
        <w:t xml:space="preserve"> </w:t>
      </w:r>
      <w:r w:rsidRPr="00946995">
        <w:rPr>
          <w:noProof/>
          <w:sz w:val="22"/>
          <w:szCs w:val="22"/>
          <w:lang w:val="sr-Latn-BA"/>
        </w:rPr>
        <w:t>повећан</w:t>
      </w:r>
      <w:r w:rsidR="000646AB" w:rsidRPr="00946995">
        <w:rPr>
          <w:noProof/>
          <w:sz w:val="22"/>
          <w:szCs w:val="22"/>
          <w:lang w:val="sr-Latn-BA"/>
        </w:rPr>
        <w:t xml:space="preserve"> </w:t>
      </w:r>
      <w:r w:rsidR="00BF10FF" w:rsidRPr="00946995">
        <w:rPr>
          <w:noProof/>
          <w:sz w:val="22"/>
          <w:szCs w:val="22"/>
          <w:lang w:val="sr-Latn-BA"/>
        </w:rPr>
        <w:t>до</w:t>
      </w:r>
      <w:r w:rsidRPr="001178F5">
        <w:rPr>
          <w:noProof/>
          <w:sz w:val="22"/>
          <w:szCs w:val="22"/>
          <w:lang w:val="sr-Latn-BA"/>
        </w:rPr>
        <w:t xml:space="preserve"> 10% </w:t>
      </w:r>
      <w:r w:rsidRPr="00946995">
        <w:rPr>
          <w:noProof/>
          <w:sz w:val="22"/>
          <w:szCs w:val="22"/>
          <w:lang w:val="sr-Latn-BA"/>
        </w:rPr>
        <w:t>у</w:t>
      </w:r>
      <w:r w:rsidR="000646AB" w:rsidRPr="00946995">
        <w:rPr>
          <w:noProof/>
          <w:sz w:val="22"/>
          <w:szCs w:val="22"/>
          <w:lang w:val="sr-Latn-BA"/>
        </w:rPr>
        <w:t xml:space="preserve"> </w:t>
      </w:r>
      <w:r w:rsidRPr="00946995">
        <w:rPr>
          <w:noProof/>
          <w:sz w:val="22"/>
          <w:szCs w:val="22"/>
          <w:lang w:val="sr-Latn-BA"/>
        </w:rPr>
        <w:t>односу</w:t>
      </w:r>
      <w:r w:rsidR="000646AB"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0646AB" w:rsidRPr="00946995">
        <w:rPr>
          <w:noProof/>
          <w:sz w:val="22"/>
          <w:szCs w:val="22"/>
          <w:lang w:val="sr-Latn-BA"/>
        </w:rPr>
        <w:t xml:space="preserve">године </w:t>
      </w:r>
      <w:r w:rsidRPr="00946995">
        <w:rPr>
          <w:noProof/>
          <w:sz w:val="22"/>
          <w:szCs w:val="22"/>
          <w:lang w:val="sr-Latn-BA"/>
        </w:rPr>
        <w:t>повећан</w:t>
      </w:r>
      <w:r w:rsidR="000646AB" w:rsidRPr="00946995">
        <w:rPr>
          <w:noProof/>
          <w:sz w:val="22"/>
          <w:szCs w:val="22"/>
          <w:lang w:val="sr-Latn-BA"/>
        </w:rPr>
        <w:t xml:space="preserve"> </w:t>
      </w:r>
      <w:r w:rsidRPr="00946995">
        <w:rPr>
          <w:noProof/>
          <w:sz w:val="22"/>
          <w:szCs w:val="22"/>
          <w:lang w:val="sr-Latn-BA"/>
        </w:rPr>
        <w:t>број</w:t>
      </w:r>
      <w:r w:rsidR="000646AB" w:rsidRPr="00946995">
        <w:rPr>
          <w:noProof/>
          <w:sz w:val="22"/>
          <w:szCs w:val="22"/>
          <w:lang w:val="sr-Latn-BA"/>
        </w:rPr>
        <w:t xml:space="preserve"> </w:t>
      </w:r>
      <w:r w:rsidRPr="00946995">
        <w:rPr>
          <w:noProof/>
          <w:sz w:val="22"/>
          <w:szCs w:val="22"/>
          <w:lang w:val="sr-Latn-BA"/>
        </w:rPr>
        <w:t>корисника</w:t>
      </w:r>
      <w:r w:rsidR="000646AB" w:rsidRPr="00946995">
        <w:rPr>
          <w:noProof/>
          <w:sz w:val="22"/>
          <w:szCs w:val="22"/>
          <w:lang w:val="sr-Latn-BA"/>
        </w:rPr>
        <w:t xml:space="preserve"> </w:t>
      </w:r>
      <w:r w:rsidRPr="00946995">
        <w:rPr>
          <w:noProof/>
          <w:sz w:val="22"/>
          <w:szCs w:val="22"/>
          <w:lang w:val="sr-Latn-BA"/>
        </w:rPr>
        <w:t>ванинституционалних</w:t>
      </w:r>
      <w:r w:rsidR="000646AB" w:rsidRPr="00946995">
        <w:rPr>
          <w:noProof/>
          <w:sz w:val="22"/>
          <w:szCs w:val="22"/>
          <w:lang w:val="sr-Latn-BA"/>
        </w:rPr>
        <w:t xml:space="preserve"> </w:t>
      </w:r>
      <w:r w:rsidRPr="00946995">
        <w:rPr>
          <w:noProof/>
          <w:sz w:val="22"/>
          <w:szCs w:val="22"/>
          <w:lang w:val="sr-Latn-BA"/>
        </w:rPr>
        <w:t>услуга</w:t>
      </w:r>
      <w:r w:rsidR="000646AB" w:rsidRPr="00946995">
        <w:rPr>
          <w:noProof/>
          <w:sz w:val="22"/>
          <w:szCs w:val="22"/>
          <w:lang w:val="sr-Latn-BA"/>
        </w:rPr>
        <w:t xml:space="preserve"> </w:t>
      </w:r>
      <w:r w:rsidRPr="00946995">
        <w:rPr>
          <w:noProof/>
          <w:sz w:val="22"/>
          <w:szCs w:val="22"/>
          <w:lang w:val="sr-Latn-BA"/>
        </w:rPr>
        <w:t>социјалне</w:t>
      </w:r>
      <w:r w:rsidR="000646AB" w:rsidRPr="00946995">
        <w:rPr>
          <w:noProof/>
          <w:sz w:val="22"/>
          <w:szCs w:val="22"/>
          <w:lang w:val="sr-Latn-BA"/>
        </w:rPr>
        <w:t xml:space="preserve"> </w:t>
      </w:r>
      <w:r w:rsidRPr="00946995">
        <w:rPr>
          <w:noProof/>
          <w:sz w:val="22"/>
          <w:szCs w:val="22"/>
          <w:lang w:val="sr-Latn-BA"/>
        </w:rPr>
        <w:t>заштите</w:t>
      </w:r>
      <w:r w:rsidR="000646AB" w:rsidRPr="00946995">
        <w:rPr>
          <w:noProof/>
          <w:sz w:val="22"/>
          <w:szCs w:val="22"/>
          <w:lang w:val="sr-Latn-BA"/>
        </w:rPr>
        <w:t xml:space="preserve"> </w:t>
      </w:r>
      <w:r w:rsidR="00BF10FF" w:rsidRPr="00946995">
        <w:rPr>
          <w:noProof/>
          <w:sz w:val="22"/>
          <w:szCs w:val="22"/>
          <w:lang w:val="sr-Latn-BA"/>
        </w:rPr>
        <w:t>до</w:t>
      </w:r>
      <w:r w:rsidRPr="001178F5">
        <w:rPr>
          <w:noProof/>
          <w:sz w:val="22"/>
          <w:szCs w:val="22"/>
          <w:lang w:val="sr-Latn-BA"/>
        </w:rPr>
        <w:t xml:space="preserve"> 10% </w:t>
      </w:r>
      <w:r w:rsidRPr="00946995">
        <w:rPr>
          <w:noProof/>
          <w:sz w:val="22"/>
          <w:szCs w:val="22"/>
          <w:lang w:val="sr-Latn-BA"/>
        </w:rPr>
        <w:t>у</w:t>
      </w:r>
      <w:r w:rsidR="000646AB" w:rsidRPr="00946995">
        <w:rPr>
          <w:noProof/>
          <w:sz w:val="22"/>
          <w:szCs w:val="22"/>
          <w:lang w:val="sr-Latn-BA"/>
        </w:rPr>
        <w:t xml:space="preserve"> </w:t>
      </w:r>
      <w:r w:rsidRPr="00946995">
        <w:rPr>
          <w:noProof/>
          <w:sz w:val="22"/>
          <w:szCs w:val="22"/>
          <w:lang w:val="sr-Latn-BA"/>
        </w:rPr>
        <w:t>односу</w:t>
      </w:r>
      <w:r w:rsidR="000646AB"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 xml:space="preserve">. </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lastRenderedPageBreak/>
        <w:t>До</w:t>
      </w:r>
      <w:r w:rsidRPr="001178F5">
        <w:rPr>
          <w:noProof/>
          <w:sz w:val="22"/>
          <w:szCs w:val="22"/>
          <w:lang w:val="sr-Latn-BA"/>
        </w:rPr>
        <w:t xml:space="preserve"> 2026. </w:t>
      </w:r>
      <w:r w:rsidR="000646AB" w:rsidRPr="00946995">
        <w:rPr>
          <w:noProof/>
          <w:sz w:val="22"/>
          <w:szCs w:val="22"/>
          <w:lang w:val="sr-Latn-BA"/>
        </w:rPr>
        <w:t xml:space="preserve">године </w:t>
      </w:r>
      <w:r w:rsidRPr="00946995">
        <w:rPr>
          <w:noProof/>
          <w:sz w:val="22"/>
          <w:szCs w:val="22"/>
          <w:lang w:val="sr-Latn-BA"/>
        </w:rPr>
        <w:t>смањен</w:t>
      </w:r>
      <w:r w:rsidR="000646AB" w:rsidRPr="00946995">
        <w:rPr>
          <w:noProof/>
          <w:sz w:val="22"/>
          <w:szCs w:val="22"/>
          <w:lang w:val="sr-Latn-BA"/>
        </w:rPr>
        <w:t xml:space="preserve"> </w:t>
      </w:r>
      <w:r w:rsidRPr="00946995">
        <w:rPr>
          <w:noProof/>
          <w:sz w:val="22"/>
          <w:szCs w:val="22"/>
          <w:lang w:val="sr-Latn-BA"/>
        </w:rPr>
        <w:t>број</w:t>
      </w:r>
      <w:r w:rsidR="000646AB" w:rsidRPr="00946995">
        <w:rPr>
          <w:noProof/>
          <w:sz w:val="22"/>
          <w:szCs w:val="22"/>
          <w:lang w:val="sr-Latn-BA"/>
        </w:rPr>
        <w:t xml:space="preserve"> </w:t>
      </w:r>
      <w:r w:rsidRPr="00946995">
        <w:rPr>
          <w:noProof/>
          <w:sz w:val="22"/>
          <w:szCs w:val="22"/>
          <w:lang w:val="sr-Latn-BA"/>
        </w:rPr>
        <w:t>корисника</w:t>
      </w:r>
      <w:r w:rsidR="000646AB" w:rsidRPr="00946995">
        <w:rPr>
          <w:noProof/>
          <w:sz w:val="22"/>
          <w:szCs w:val="22"/>
          <w:lang w:val="sr-Latn-BA"/>
        </w:rPr>
        <w:t xml:space="preserve"> </w:t>
      </w:r>
      <w:r w:rsidRPr="00946995">
        <w:rPr>
          <w:noProof/>
          <w:sz w:val="22"/>
          <w:szCs w:val="22"/>
          <w:lang w:val="sr-Latn-BA"/>
        </w:rPr>
        <w:t>м</w:t>
      </w:r>
      <w:r w:rsidR="000646AB" w:rsidRPr="00946995">
        <w:rPr>
          <w:noProof/>
          <w:sz w:val="22"/>
          <w:szCs w:val="22"/>
          <w:lang w:val="sr-Latn-BA"/>
        </w:rPr>
        <w:t>ј</w:t>
      </w:r>
      <w:r w:rsidRPr="00946995">
        <w:rPr>
          <w:noProof/>
          <w:sz w:val="22"/>
          <w:szCs w:val="22"/>
          <w:lang w:val="sr-Latn-BA"/>
        </w:rPr>
        <w:t>ера</w:t>
      </w:r>
      <w:r w:rsidR="006157FE" w:rsidRPr="00946995">
        <w:rPr>
          <w:noProof/>
          <w:sz w:val="22"/>
          <w:szCs w:val="22"/>
          <w:lang w:val="sr-Latn-BA"/>
        </w:rPr>
        <w:t xml:space="preserve"> </w:t>
      </w:r>
      <w:r w:rsidRPr="00946995">
        <w:rPr>
          <w:noProof/>
          <w:sz w:val="22"/>
          <w:szCs w:val="22"/>
          <w:lang w:val="sr-Latn-BA"/>
        </w:rPr>
        <w:t>материјалне</w:t>
      </w:r>
      <w:r w:rsidR="006157FE" w:rsidRPr="00946995">
        <w:rPr>
          <w:noProof/>
          <w:sz w:val="22"/>
          <w:szCs w:val="22"/>
          <w:lang w:val="sr-Latn-BA"/>
        </w:rPr>
        <w:t xml:space="preserve"> </w:t>
      </w:r>
      <w:r w:rsidRPr="00946995">
        <w:rPr>
          <w:noProof/>
          <w:sz w:val="22"/>
          <w:szCs w:val="22"/>
          <w:lang w:val="sr-Latn-BA"/>
        </w:rPr>
        <w:t>подршке</w:t>
      </w:r>
      <w:r w:rsidR="006157FE" w:rsidRPr="00946995">
        <w:rPr>
          <w:noProof/>
          <w:sz w:val="22"/>
          <w:szCs w:val="22"/>
          <w:lang w:val="sr-Latn-BA"/>
        </w:rPr>
        <w:t xml:space="preserve"> </w:t>
      </w:r>
      <w:r w:rsidR="00BF10FF" w:rsidRPr="00946995">
        <w:rPr>
          <w:noProof/>
          <w:sz w:val="22"/>
          <w:szCs w:val="22"/>
          <w:lang w:val="sr-Latn-BA"/>
        </w:rPr>
        <w:t>до</w:t>
      </w:r>
      <w:r w:rsidRPr="001178F5">
        <w:rPr>
          <w:noProof/>
          <w:sz w:val="22"/>
          <w:szCs w:val="22"/>
          <w:lang w:val="sr-Latn-BA"/>
        </w:rPr>
        <w:t xml:space="preserve"> 10% </w:t>
      </w:r>
      <w:r w:rsidRPr="00946995">
        <w:rPr>
          <w:noProof/>
          <w:sz w:val="22"/>
          <w:szCs w:val="22"/>
          <w:lang w:val="sr-Latn-BA"/>
        </w:rPr>
        <w:t>у</w:t>
      </w:r>
      <w:r w:rsidR="006157FE" w:rsidRPr="00946995">
        <w:rPr>
          <w:noProof/>
          <w:sz w:val="22"/>
          <w:szCs w:val="22"/>
          <w:lang w:val="sr-Latn-BA"/>
        </w:rPr>
        <w:t xml:space="preserve"> </w:t>
      </w:r>
      <w:r w:rsidRPr="00946995">
        <w:rPr>
          <w:noProof/>
          <w:sz w:val="22"/>
          <w:szCs w:val="22"/>
          <w:lang w:val="sr-Latn-BA"/>
        </w:rPr>
        <w:t>односу</w:t>
      </w:r>
      <w:r w:rsidR="006157FE"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 xml:space="preserve">. </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6157FE" w:rsidRPr="00946995">
        <w:rPr>
          <w:noProof/>
          <w:sz w:val="22"/>
          <w:szCs w:val="22"/>
          <w:lang w:val="sr-Latn-BA"/>
        </w:rPr>
        <w:t xml:space="preserve">године </w:t>
      </w:r>
      <w:r w:rsidRPr="00946995">
        <w:rPr>
          <w:noProof/>
          <w:sz w:val="22"/>
          <w:szCs w:val="22"/>
          <w:lang w:val="sr-Latn-BA"/>
        </w:rPr>
        <w:t>број</w:t>
      </w:r>
      <w:r w:rsidR="006157FE" w:rsidRPr="00946995">
        <w:rPr>
          <w:noProof/>
          <w:sz w:val="22"/>
          <w:szCs w:val="22"/>
          <w:lang w:val="sr-Latn-BA"/>
        </w:rPr>
        <w:t xml:space="preserve"> </w:t>
      </w:r>
      <w:r w:rsidRPr="00946995">
        <w:rPr>
          <w:noProof/>
          <w:sz w:val="22"/>
          <w:szCs w:val="22"/>
          <w:lang w:val="sr-Latn-BA"/>
        </w:rPr>
        <w:t>кривичних</w:t>
      </w:r>
      <w:r w:rsidR="006157FE" w:rsidRPr="00946995">
        <w:rPr>
          <w:noProof/>
          <w:sz w:val="22"/>
          <w:szCs w:val="22"/>
          <w:lang w:val="sr-Latn-BA"/>
        </w:rPr>
        <w:t xml:space="preserve"> </w:t>
      </w:r>
      <w:r w:rsidRPr="00946995">
        <w:rPr>
          <w:noProof/>
          <w:sz w:val="22"/>
          <w:szCs w:val="22"/>
          <w:lang w:val="sr-Latn-BA"/>
        </w:rPr>
        <w:t>и</w:t>
      </w:r>
      <w:r w:rsidR="006157FE" w:rsidRPr="00946995">
        <w:rPr>
          <w:noProof/>
          <w:sz w:val="22"/>
          <w:szCs w:val="22"/>
          <w:lang w:val="sr-Latn-BA"/>
        </w:rPr>
        <w:t xml:space="preserve"> </w:t>
      </w:r>
      <w:r w:rsidRPr="00946995">
        <w:rPr>
          <w:noProof/>
          <w:sz w:val="22"/>
          <w:szCs w:val="22"/>
          <w:lang w:val="sr-Latn-BA"/>
        </w:rPr>
        <w:t>прекршајних</w:t>
      </w:r>
      <w:r w:rsidR="006157FE" w:rsidRPr="00946995">
        <w:rPr>
          <w:noProof/>
          <w:sz w:val="22"/>
          <w:szCs w:val="22"/>
          <w:lang w:val="sr-Latn-BA"/>
        </w:rPr>
        <w:t xml:space="preserve"> </w:t>
      </w:r>
      <w:r w:rsidRPr="00946995">
        <w:rPr>
          <w:noProof/>
          <w:sz w:val="22"/>
          <w:szCs w:val="22"/>
          <w:lang w:val="sr-Latn-BA"/>
        </w:rPr>
        <w:t>поступака</w:t>
      </w:r>
      <w:r w:rsidR="006157FE" w:rsidRPr="00946995">
        <w:rPr>
          <w:noProof/>
          <w:sz w:val="22"/>
          <w:szCs w:val="22"/>
          <w:lang w:val="sr-Latn-BA"/>
        </w:rPr>
        <w:t xml:space="preserve"> </w:t>
      </w:r>
      <w:r w:rsidRPr="00946995">
        <w:rPr>
          <w:noProof/>
          <w:sz w:val="22"/>
          <w:szCs w:val="22"/>
          <w:lang w:val="sr-Latn-BA"/>
        </w:rPr>
        <w:t>против</w:t>
      </w:r>
      <w:r w:rsidR="006157FE" w:rsidRPr="00946995">
        <w:rPr>
          <w:noProof/>
          <w:sz w:val="22"/>
          <w:szCs w:val="22"/>
          <w:lang w:val="sr-Latn-BA"/>
        </w:rPr>
        <w:t xml:space="preserve"> </w:t>
      </w:r>
      <w:r w:rsidRPr="00946995">
        <w:rPr>
          <w:noProof/>
          <w:sz w:val="22"/>
          <w:szCs w:val="22"/>
          <w:lang w:val="sr-Latn-BA"/>
        </w:rPr>
        <w:t>малољетника</w:t>
      </w:r>
      <w:r w:rsidR="006157FE" w:rsidRPr="00946995">
        <w:rPr>
          <w:noProof/>
          <w:sz w:val="22"/>
          <w:szCs w:val="22"/>
          <w:lang w:val="sr-Latn-BA"/>
        </w:rPr>
        <w:t xml:space="preserve"> </w:t>
      </w:r>
      <w:r w:rsidRPr="00946995">
        <w:rPr>
          <w:noProof/>
          <w:sz w:val="22"/>
          <w:szCs w:val="22"/>
          <w:lang w:val="sr-Latn-BA"/>
        </w:rPr>
        <w:t>починилаца</w:t>
      </w:r>
      <w:r w:rsidR="006157FE" w:rsidRPr="00946995">
        <w:rPr>
          <w:noProof/>
          <w:sz w:val="22"/>
          <w:szCs w:val="22"/>
          <w:lang w:val="sr-Latn-BA"/>
        </w:rPr>
        <w:t xml:space="preserve"> </w:t>
      </w:r>
      <w:r w:rsidRPr="00946995">
        <w:rPr>
          <w:noProof/>
          <w:sz w:val="22"/>
          <w:szCs w:val="22"/>
          <w:lang w:val="sr-Latn-BA"/>
        </w:rPr>
        <w:t>прекршајних</w:t>
      </w:r>
      <w:r w:rsidR="006157FE" w:rsidRPr="00946995">
        <w:rPr>
          <w:noProof/>
          <w:sz w:val="22"/>
          <w:szCs w:val="22"/>
          <w:lang w:val="sr-Latn-BA"/>
        </w:rPr>
        <w:t xml:space="preserve"> </w:t>
      </w:r>
      <w:r w:rsidRPr="00946995">
        <w:rPr>
          <w:noProof/>
          <w:sz w:val="22"/>
          <w:szCs w:val="22"/>
          <w:lang w:val="sr-Latn-BA"/>
        </w:rPr>
        <w:t>и</w:t>
      </w:r>
      <w:r w:rsidR="006157FE" w:rsidRPr="00946995">
        <w:rPr>
          <w:noProof/>
          <w:sz w:val="22"/>
          <w:szCs w:val="22"/>
          <w:lang w:val="sr-Latn-BA"/>
        </w:rPr>
        <w:t xml:space="preserve"> </w:t>
      </w:r>
      <w:r w:rsidRPr="00946995">
        <w:rPr>
          <w:noProof/>
          <w:sz w:val="22"/>
          <w:szCs w:val="22"/>
          <w:lang w:val="sr-Latn-BA"/>
        </w:rPr>
        <w:t>кривичних</w:t>
      </w:r>
      <w:r w:rsidR="006157FE" w:rsidRPr="00946995">
        <w:rPr>
          <w:noProof/>
          <w:sz w:val="22"/>
          <w:szCs w:val="22"/>
          <w:lang w:val="sr-Latn-BA"/>
        </w:rPr>
        <w:t xml:space="preserve"> </w:t>
      </w:r>
      <w:r w:rsidRPr="00946995">
        <w:rPr>
          <w:noProof/>
          <w:sz w:val="22"/>
          <w:szCs w:val="22"/>
          <w:lang w:val="sr-Latn-BA"/>
        </w:rPr>
        <w:t>дјела</w:t>
      </w:r>
      <w:r w:rsidR="006157FE" w:rsidRPr="00946995">
        <w:rPr>
          <w:noProof/>
          <w:sz w:val="22"/>
          <w:szCs w:val="22"/>
          <w:lang w:val="sr-Latn-BA"/>
        </w:rPr>
        <w:t xml:space="preserve"> </w:t>
      </w:r>
      <w:r w:rsidRPr="00946995">
        <w:rPr>
          <w:noProof/>
          <w:sz w:val="22"/>
          <w:szCs w:val="22"/>
          <w:lang w:val="sr-Latn-BA"/>
        </w:rPr>
        <w:t>на</w:t>
      </w:r>
      <w:r w:rsidR="006157FE" w:rsidRPr="00946995">
        <w:rPr>
          <w:noProof/>
          <w:sz w:val="22"/>
          <w:szCs w:val="22"/>
          <w:lang w:val="sr-Latn-BA"/>
        </w:rPr>
        <w:t xml:space="preserve"> </w:t>
      </w:r>
      <w:r w:rsidRPr="00946995">
        <w:rPr>
          <w:noProof/>
          <w:sz w:val="22"/>
          <w:szCs w:val="22"/>
          <w:lang w:val="sr-Latn-BA"/>
        </w:rPr>
        <w:t>подручју</w:t>
      </w:r>
      <w:r w:rsidR="006157FE" w:rsidRPr="00946995">
        <w:rPr>
          <w:noProof/>
          <w:sz w:val="22"/>
          <w:szCs w:val="22"/>
          <w:lang w:val="sr-Latn-BA"/>
        </w:rPr>
        <w:t xml:space="preserve"> </w:t>
      </w:r>
      <w:r w:rsidRPr="00946995">
        <w:rPr>
          <w:noProof/>
          <w:sz w:val="22"/>
          <w:szCs w:val="22"/>
          <w:lang w:val="sr-Latn-BA"/>
        </w:rPr>
        <w:t>општине</w:t>
      </w:r>
      <w:r w:rsidR="006157FE" w:rsidRPr="00946995">
        <w:rPr>
          <w:noProof/>
          <w:sz w:val="22"/>
          <w:szCs w:val="22"/>
          <w:lang w:val="sr-Latn-BA"/>
        </w:rPr>
        <w:t xml:space="preserve"> </w:t>
      </w:r>
      <w:r w:rsidRPr="00946995">
        <w:rPr>
          <w:noProof/>
          <w:sz w:val="22"/>
          <w:szCs w:val="22"/>
          <w:lang w:val="sr-Latn-BA"/>
        </w:rPr>
        <w:t>Модрича</w:t>
      </w:r>
      <w:r w:rsidR="006157FE" w:rsidRPr="00946995">
        <w:rPr>
          <w:noProof/>
          <w:sz w:val="22"/>
          <w:szCs w:val="22"/>
          <w:lang w:val="sr-Latn-BA"/>
        </w:rPr>
        <w:t xml:space="preserve"> </w:t>
      </w:r>
      <w:r w:rsidRPr="00946995">
        <w:rPr>
          <w:noProof/>
          <w:sz w:val="22"/>
          <w:szCs w:val="22"/>
          <w:lang w:val="sr-Latn-BA"/>
        </w:rPr>
        <w:t>смањен</w:t>
      </w:r>
      <w:r w:rsidR="006157FE" w:rsidRPr="00946995">
        <w:rPr>
          <w:noProof/>
          <w:sz w:val="22"/>
          <w:szCs w:val="22"/>
          <w:lang w:val="sr-Latn-BA"/>
        </w:rPr>
        <w:t xml:space="preserve"> </w:t>
      </w:r>
      <w:r w:rsidR="00BF10FF" w:rsidRPr="00946995">
        <w:rPr>
          <w:noProof/>
          <w:sz w:val="22"/>
          <w:szCs w:val="22"/>
          <w:lang w:val="sr-Latn-BA"/>
        </w:rPr>
        <w:t>до</w:t>
      </w:r>
      <w:r w:rsidRPr="001178F5">
        <w:rPr>
          <w:noProof/>
          <w:sz w:val="22"/>
          <w:szCs w:val="22"/>
          <w:lang w:val="sr-Latn-BA"/>
        </w:rPr>
        <w:t xml:space="preserve"> 10% </w:t>
      </w:r>
      <w:r w:rsidRPr="00946995">
        <w:rPr>
          <w:noProof/>
          <w:sz w:val="22"/>
          <w:szCs w:val="22"/>
          <w:lang w:val="sr-Latn-BA"/>
        </w:rPr>
        <w:t>у</w:t>
      </w:r>
      <w:r w:rsidR="006157FE" w:rsidRPr="00946995">
        <w:rPr>
          <w:noProof/>
          <w:sz w:val="22"/>
          <w:szCs w:val="22"/>
          <w:lang w:val="sr-Latn-BA"/>
        </w:rPr>
        <w:t xml:space="preserve"> </w:t>
      </w:r>
      <w:r w:rsidRPr="00946995">
        <w:rPr>
          <w:noProof/>
          <w:sz w:val="22"/>
          <w:szCs w:val="22"/>
          <w:lang w:val="sr-Latn-BA"/>
        </w:rPr>
        <w:t>односу</w:t>
      </w:r>
      <w:r w:rsidR="006157FE"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 xml:space="preserve">. </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EA1138" w:rsidRPr="00946995">
        <w:rPr>
          <w:noProof/>
          <w:sz w:val="22"/>
          <w:szCs w:val="22"/>
          <w:lang w:val="sr-Latn-BA"/>
        </w:rPr>
        <w:t xml:space="preserve">године </w:t>
      </w:r>
      <w:r w:rsidR="00EC6453" w:rsidRPr="00946995">
        <w:rPr>
          <w:noProof/>
          <w:sz w:val="22"/>
          <w:szCs w:val="22"/>
          <w:lang w:val="sr-Latn-BA"/>
        </w:rPr>
        <w:t>до</w:t>
      </w:r>
      <w:r w:rsidRPr="001178F5">
        <w:rPr>
          <w:noProof/>
          <w:sz w:val="22"/>
          <w:szCs w:val="22"/>
          <w:lang w:val="sr-Latn-BA"/>
        </w:rPr>
        <w:t xml:space="preserve">30% </w:t>
      </w:r>
      <w:r w:rsidRPr="00946995">
        <w:rPr>
          <w:noProof/>
          <w:sz w:val="22"/>
          <w:szCs w:val="22"/>
          <w:lang w:val="sr-Latn-BA"/>
        </w:rPr>
        <w:t>дјеце</w:t>
      </w:r>
      <w:r w:rsidR="00EA1138" w:rsidRPr="00946995">
        <w:rPr>
          <w:noProof/>
          <w:sz w:val="22"/>
          <w:szCs w:val="22"/>
          <w:lang w:val="sr-Latn-BA"/>
        </w:rPr>
        <w:t xml:space="preserve"> </w:t>
      </w:r>
      <w:r w:rsidRPr="00946995">
        <w:rPr>
          <w:noProof/>
          <w:sz w:val="22"/>
          <w:szCs w:val="22"/>
          <w:lang w:val="sr-Latn-BA"/>
        </w:rPr>
        <w:t>предшколског</w:t>
      </w:r>
      <w:r w:rsidR="00EA1138" w:rsidRPr="00946995">
        <w:rPr>
          <w:noProof/>
          <w:sz w:val="22"/>
          <w:szCs w:val="22"/>
          <w:lang w:val="sr-Latn-BA"/>
        </w:rPr>
        <w:t xml:space="preserve"> </w:t>
      </w:r>
      <w:r w:rsidRPr="00946995">
        <w:rPr>
          <w:noProof/>
          <w:sz w:val="22"/>
          <w:szCs w:val="22"/>
          <w:lang w:val="sr-Latn-BA"/>
        </w:rPr>
        <w:t>узраста</w:t>
      </w:r>
      <w:r w:rsidR="00EA1138" w:rsidRPr="00946995">
        <w:rPr>
          <w:noProof/>
          <w:sz w:val="22"/>
          <w:szCs w:val="22"/>
          <w:lang w:val="sr-Latn-BA"/>
        </w:rPr>
        <w:t xml:space="preserve"> </w:t>
      </w:r>
      <w:r w:rsidRPr="00946995">
        <w:rPr>
          <w:noProof/>
          <w:sz w:val="22"/>
          <w:szCs w:val="22"/>
          <w:lang w:val="sr-Latn-BA"/>
        </w:rPr>
        <w:t>обух</w:t>
      </w:r>
      <w:r w:rsidR="00EC6453" w:rsidRPr="00946995">
        <w:rPr>
          <w:noProof/>
          <w:sz w:val="22"/>
          <w:szCs w:val="22"/>
          <w:lang w:val="sr-Latn-BA"/>
        </w:rPr>
        <w:t>в</w:t>
      </w:r>
      <w:r w:rsidRPr="00946995">
        <w:rPr>
          <w:noProof/>
          <w:sz w:val="22"/>
          <w:szCs w:val="22"/>
          <w:lang w:val="sr-Latn-BA"/>
        </w:rPr>
        <w:t>аћено</w:t>
      </w:r>
      <w:r w:rsidR="00EA1138" w:rsidRPr="00946995">
        <w:rPr>
          <w:noProof/>
          <w:sz w:val="22"/>
          <w:szCs w:val="22"/>
          <w:lang w:val="sr-Latn-BA"/>
        </w:rPr>
        <w:t xml:space="preserve"> </w:t>
      </w:r>
      <w:r w:rsidRPr="00946995">
        <w:rPr>
          <w:noProof/>
          <w:sz w:val="22"/>
          <w:szCs w:val="22"/>
          <w:lang w:val="sr-Latn-BA"/>
        </w:rPr>
        <w:t>предшколским</w:t>
      </w:r>
      <w:r w:rsidR="00EA1138" w:rsidRPr="00946995">
        <w:rPr>
          <w:noProof/>
          <w:sz w:val="22"/>
          <w:szCs w:val="22"/>
          <w:lang w:val="sr-Latn-BA"/>
        </w:rPr>
        <w:t xml:space="preserve"> </w:t>
      </w:r>
      <w:r w:rsidRPr="00946995">
        <w:rPr>
          <w:noProof/>
          <w:sz w:val="22"/>
          <w:szCs w:val="22"/>
          <w:lang w:val="sr-Latn-BA"/>
        </w:rPr>
        <w:t>образовањем</w:t>
      </w:r>
      <w:r w:rsidRPr="001178F5">
        <w:rPr>
          <w:noProof/>
          <w:sz w:val="22"/>
          <w:szCs w:val="22"/>
          <w:lang w:val="sr-Latn-BA"/>
        </w:rPr>
        <w:t>.</w:t>
      </w:r>
    </w:p>
    <w:p w:rsidR="004D3DEE"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EA1138" w:rsidRPr="00946995">
        <w:rPr>
          <w:noProof/>
          <w:sz w:val="22"/>
          <w:szCs w:val="22"/>
          <w:lang w:val="sr-Latn-BA"/>
        </w:rPr>
        <w:t xml:space="preserve">године </w:t>
      </w:r>
      <w:r w:rsidRPr="00946995">
        <w:rPr>
          <w:noProof/>
          <w:sz w:val="22"/>
          <w:szCs w:val="22"/>
          <w:lang w:val="sr-Latn-BA"/>
        </w:rPr>
        <w:t>повећан</w:t>
      </w:r>
      <w:r w:rsidR="00EA1138" w:rsidRPr="00946995">
        <w:rPr>
          <w:noProof/>
          <w:sz w:val="22"/>
          <w:szCs w:val="22"/>
          <w:lang w:val="sr-Latn-BA"/>
        </w:rPr>
        <w:t xml:space="preserve"> </w:t>
      </w:r>
      <w:r w:rsidRPr="00946995">
        <w:rPr>
          <w:noProof/>
          <w:sz w:val="22"/>
          <w:szCs w:val="22"/>
          <w:lang w:val="sr-Latn-BA"/>
        </w:rPr>
        <w:t>обухват</w:t>
      </w:r>
      <w:r w:rsidR="00EA1138" w:rsidRPr="00946995">
        <w:rPr>
          <w:noProof/>
          <w:sz w:val="22"/>
          <w:szCs w:val="22"/>
          <w:lang w:val="sr-Latn-BA"/>
        </w:rPr>
        <w:t xml:space="preserve"> </w:t>
      </w:r>
      <w:r w:rsidRPr="00946995">
        <w:rPr>
          <w:noProof/>
          <w:sz w:val="22"/>
          <w:szCs w:val="22"/>
          <w:lang w:val="sr-Latn-BA"/>
        </w:rPr>
        <w:t>дјеце</w:t>
      </w:r>
      <w:r w:rsidR="00EA1138" w:rsidRPr="00946995">
        <w:rPr>
          <w:noProof/>
          <w:sz w:val="22"/>
          <w:szCs w:val="22"/>
          <w:lang w:val="sr-Latn-BA"/>
        </w:rPr>
        <w:t xml:space="preserve"> </w:t>
      </w:r>
      <w:r w:rsidRPr="00946995">
        <w:rPr>
          <w:noProof/>
          <w:sz w:val="22"/>
          <w:szCs w:val="22"/>
          <w:lang w:val="sr-Latn-BA"/>
        </w:rPr>
        <w:t>са</w:t>
      </w:r>
      <w:r w:rsidR="00EA1138" w:rsidRPr="00946995">
        <w:rPr>
          <w:noProof/>
          <w:sz w:val="22"/>
          <w:szCs w:val="22"/>
          <w:lang w:val="sr-Latn-BA"/>
        </w:rPr>
        <w:t xml:space="preserve"> </w:t>
      </w:r>
      <w:r w:rsidRPr="00946995">
        <w:rPr>
          <w:noProof/>
          <w:sz w:val="22"/>
          <w:szCs w:val="22"/>
          <w:lang w:val="sr-Latn-BA"/>
        </w:rPr>
        <w:t>сметњама</w:t>
      </w:r>
      <w:r w:rsidR="00EA1138" w:rsidRPr="00946995">
        <w:rPr>
          <w:noProof/>
          <w:sz w:val="22"/>
          <w:szCs w:val="22"/>
          <w:lang w:val="sr-Latn-BA"/>
        </w:rPr>
        <w:t xml:space="preserve"> </w:t>
      </w:r>
      <w:r w:rsidRPr="00946995">
        <w:rPr>
          <w:noProof/>
          <w:sz w:val="22"/>
          <w:szCs w:val="22"/>
          <w:lang w:val="sr-Latn-BA"/>
        </w:rPr>
        <w:t>у</w:t>
      </w:r>
      <w:r w:rsidR="00EA1138" w:rsidRPr="00946995">
        <w:rPr>
          <w:noProof/>
          <w:sz w:val="22"/>
          <w:szCs w:val="22"/>
          <w:lang w:val="sr-Latn-BA"/>
        </w:rPr>
        <w:t xml:space="preserve"> </w:t>
      </w:r>
      <w:r w:rsidRPr="00946995">
        <w:rPr>
          <w:noProof/>
          <w:sz w:val="22"/>
          <w:szCs w:val="22"/>
          <w:lang w:val="sr-Latn-BA"/>
        </w:rPr>
        <w:t>развоју</w:t>
      </w:r>
      <w:r w:rsidR="00EA1138" w:rsidRPr="00946995">
        <w:rPr>
          <w:noProof/>
          <w:sz w:val="22"/>
          <w:szCs w:val="22"/>
          <w:lang w:val="sr-Latn-BA"/>
        </w:rPr>
        <w:t xml:space="preserve"> </w:t>
      </w:r>
      <w:r w:rsidRPr="00946995">
        <w:rPr>
          <w:noProof/>
          <w:sz w:val="22"/>
          <w:szCs w:val="22"/>
          <w:lang w:val="sr-Latn-BA"/>
        </w:rPr>
        <w:t>и</w:t>
      </w:r>
      <w:r w:rsidR="00EA1138" w:rsidRPr="00946995">
        <w:rPr>
          <w:noProof/>
          <w:sz w:val="22"/>
          <w:szCs w:val="22"/>
          <w:lang w:val="sr-Latn-BA"/>
        </w:rPr>
        <w:t xml:space="preserve"> </w:t>
      </w:r>
      <w:r w:rsidRPr="00946995">
        <w:rPr>
          <w:noProof/>
          <w:sz w:val="22"/>
          <w:szCs w:val="22"/>
          <w:lang w:val="sr-Latn-BA"/>
        </w:rPr>
        <w:t>дјеце</w:t>
      </w:r>
      <w:r w:rsidR="00EA1138" w:rsidRPr="00946995">
        <w:rPr>
          <w:noProof/>
          <w:sz w:val="22"/>
          <w:szCs w:val="22"/>
          <w:lang w:val="sr-Latn-BA"/>
        </w:rPr>
        <w:t xml:space="preserve"> </w:t>
      </w:r>
      <w:r w:rsidRPr="00946995">
        <w:rPr>
          <w:noProof/>
          <w:sz w:val="22"/>
          <w:szCs w:val="22"/>
          <w:lang w:val="sr-Latn-BA"/>
        </w:rPr>
        <w:t>са</w:t>
      </w:r>
      <w:r w:rsidR="00EA1138" w:rsidRPr="00946995">
        <w:rPr>
          <w:noProof/>
          <w:sz w:val="22"/>
          <w:szCs w:val="22"/>
          <w:lang w:val="sr-Latn-BA"/>
        </w:rPr>
        <w:t xml:space="preserve"> </w:t>
      </w:r>
      <w:r w:rsidRPr="00946995">
        <w:rPr>
          <w:noProof/>
          <w:sz w:val="22"/>
          <w:szCs w:val="22"/>
          <w:lang w:val="sr-Latn-BA"/>
        </w:rPr>
        <w:t>инвалидитетом</w:t>
      </w:r>
      <w:r w:rsidR="00EA1138" w:rsidRPr="00946995">
        <w:rPr>
          <w:noProof/>
          <w:sz w:val="22"/>
          <w:szCs w:val="22"/>
          <w:lang w:val="sr-Latn-BA"/>
        </w:rPr>
        <w:t xml:space="preserve"> </w:t>
      </w:r>
      <w:r w:rsidRPr="00946995">
        <w:rPr>
          <w:noProof/>
          <w:sz w:val="22"/>
          <w:szCs w:val="22"/>
          <w:lang w:val="sr-Latn-BA"/>
        </w:rPr>
        <w:t>обавезним</w:t>
      </w:r>
      <w:r w:rsidR="00EA1138" w:rsidRPr="00946995">
        <w:rPr>
          <w:noProof/>
          <w:sz w:val="22"/>
          <w:szCs w:val="22"/>
          <w:lang w:val="sr-Latn-BA"/>
        </w:rPr>
        <w:t xml:space="preserve"> </w:t>
      </w:r>
      <w:r w:rsidRPr="00946995">
        <w:rPr>
          <w:noProof/>
          <w:sz w:val="22"/>
          <w:szCs w:val="22"/>
          <w:lang w:val="sr-Latn-BA"/>
        </w:rPr>
        <w:t>програмом</w:t>
      </w:r>
      <w:r w:rsidR="00EA1138" w:rsidRPr="00946995">
        <w:rPr>
          <w:noProof/>
          <w:sz w:val="22"/>
          <w:szCs w:val="22"/>
          <w:lang w:val="sr-Latn-BA"/>
        </w:rPr>
        <w:t xml:space="preserve"> </w:t>
      </w:r>
      <w:r w:rsidRPr="00946995">
        <w:rPr>
          <w:noProof/>
          <w:sz w:val="22"/>
          <w:szCs w:val="22"/>
          <w:lang w:val="sr-Latn-BA"/>
        </w:rPr>
        <w:t>инклузивног</w:t>
      </w:r>
      <w:r w:rsidR="00EA1138" w:rsidRPr="00946995">
        <w:rPr>
          <w:noProof/>
          <w:sz w:val="22"/>
          <w:szCs w:val="22"/>
          <w:lang w:val="sr-Latn-BA"/>
        </w:rPr>
        <w:t xml:space="preserve"> </w:t>
      </w:r>
      <w:r w:rsidRPr="00946995">
        <w:rPr>
          <w:noProof/>
          <w:sz w:val="22"/>
          <w:szCs w:val="22"/>
          <w:lang w:val="sr-Latn-BA"/>
        </w:rPr>
        <w:t>образовања</w:t>
      </w:r>
      <w:r w:rsidR="00EA1138" w:rsidRPr="00946995">
        <w:rPr>
          <w:noProof/>
          <w:sz w:val="22"/>
          <w:szCs w:val="22"/>
          <w:lang w:val="sr-Latn-BA"/>
        </w:rPr>
        <w:t xml:space="preserve"> </w:t>
      </w:r>
      <w:r w:rsidR="00EC6453" w:rsidRPr="00946995">
        <w:rPr>
          <w:noProof/>
          <w:sz w:val="22"/>
          <w:szCs w:val="22"/>
          <w:lang w:val="sr-Latn-BA"/>
        </w:rPr>
        <w:t>до</w:t>
      </w:r>
      <w:r w:rsidR="007C3631" w:rsidRPr="001178F5">
        <w:rPr>
          <w:noProof/>
          <w:sz w:val="22"/>
          <w:szCs w:val="22"/>
          <w:lang w:val="sr-Latn-BA"/>
        </w:rPr>
        <w:t xml:space="preserve"> 15% </w:t>
      </w:r>
      <w:r w:rsidR="007C3631" w:rsidRPr="00946995">
        <w:rPr>
          <w:noProof/>
          <w:sz w:val="22"/>
          <w:szCs w:val="22"/>
          <w:lang w:val="sr-Latn-BA"/>
        </w:rPr>
        <w:t>у</w:t>
      </w:r>
      <w:r w:rsidR="00EA1138" w:rsidRPr="00946995">
        <w:rPr>
          <w:noProof/>
          <w:sz w:val="22"/>
          <w:szCs w:val="22"/>
          <w:lang w:val="sr-Latn-BA"/>
        </w:rPr>
        <w:t xml:space="preserve"> </w:t>
      </w:r>
      <w:r w:rsidR="007C3631" w:rsidRPr="00946995">
        <w:rPr>
          <w:noProof/>
          <w:sz w:val="22"/>
          <w:szCs w:val="22"/>
          <w:lang w:val="sr-Latn-BA"/>
        </w:rPr>
        <w:t>односу</w:t>
      </w:r>
      <w:r w:rsidR="00EA1138" w:rsidRPr="00946995">
        <w:rPr>
          <w:noProof/>
          <w:sz w:val="22"/>
          <w:szCs w:val="22"/>
          <w:lang w:val="sr-Latn-BA"/>
        </w:rPr>
        <w:t xml:space="preserve"> </w:t>
      </w:r>
      <w:r w:rsidR="007C3631" w:rsidRPr="00946995">
        <w:rPr>
          <w:noProof/>
          <w:sz w:val="22"/>
          <w:szCs w:val="22"/>
          <w:lang w:val="sr-Latn-BA"/>
        </w:rPr>
        <w:t>на</w:t>
      </w:r>
      <w:r w:rsidR="007C3631" w:rsidRPr="001178F5">
        <w:rPr>
          <w:noProof/>
          <w:sz w:val="22"/>
          <w:szCs w:val="22"/>
          <w:lang w:val="sr-Latn-BA"/>
        </w:rPr>
        <w:t xml:space="preserve"> 2016.</w:t>
      </w:r>
      <w:r w:rsidR="007C3631" w:rsidRPr="00946995">
        <w:rPr>
          <w:noProof/>
          <w:sz w:val="22"/>
          <w:szCs w:val="22"/>
          <w:lang w:val="sr-Latn-BA"/>
        </w:rPr>
        <w:t>годину</w:t>
      </w:r>
      <w:r w:rsidR="007C3631" w:rsidRPr="001178F5">
        <w:rPr>
          <w:noProof/>
          <w:sz w:val="22"/>
          <w:szCs w:val="22"/>
          <w:lang w:val="sr-Latn-BA"/>
        </w:rPr>
        <w:t>.</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EA1138" w:rsidRPr="00946995">
        <w:rPr>
          <w:noProof/>
          <w:sz w:val="22"/>
          <w:szCs w:val="22"/>
          <w:lang w:val="sr-Latn-BA"/>
        </w:rPr>
        <w:t xml:space="preserve">године </w:t>
      </w:r>
      <w:r w:rsidRPr="00946995">
        <w:rPr>
          <w:noProof/>
          <w:sz w:val="22"/>
          <w:szCs w:val="22"/>
          <w:lang w:val="sr-Latn-BA"/>
        </w:rPr>
        <w:t>број</w:t>
      </w:r>
      <w:r w:rsidR="00EA1138" w:rsidRPr="00946995">
        <w:rPr>
          <w:noProof/>
          <w:sz w:val="22"/>
          <w:szCs w:val="22"/>
          <w:lang w:val="sr-Latn-BA"/>
        </w:rPr>
        <w:t xml:space="preserve"> </w:t>
      </w:r>
      <w:r w:rsidRPr="00946995">
        <w:rPr>
          <w:noProof/>
          <w:sz w:val="22"/>
          <w:szCs w:val="22"/>
          <w:lang w:val="sr-Latn-BA"/>
        </w:rPr>
        <w:t>грађана</w:t>
      </w:r>
      <w:r w:rsidR="00EA1138" w:rsidRPr="00946995">
        <w:rPr>
          <w:noProof/>
          <w:sz w:val="22"/>
          <w:szCs w:val="22"/>
          <w:lang w:val="sr-Latn-BA"/>
        </w:rPr>
        <w:t xml:space="preserve"> </w:t>
      </w:r>
      <w:r w:rsidRPr="00946995">
        <w:rPr>
          <w:noProof/>
          <w:sz w:val="22"/>
          <w:szCs w:val="22"/>
          <w:lang w:val="sr-Latn-BA"/>
        </w:rPr>
        <w:t>који</w:t>
      </w:r>
      <w:r w:rsidR="00EA1138" w:rsidRPr="00946995">
        <w:rPr>
          <w:noProof/>
          <w:sz w:val="22"/>
          <w:szCs w:val="22"/>
          <w:lang w:val="sr-Latn-BA"/>
        </w:rPr>
        <w:t xml:space="preserve"> </w:t>
      </w:r>
      <w:r w:rsidRPr="00946995">
        <w:rPr>
          <w:noProof/>
          <w:sz w:val="22"/>
          <w:szCs w:val="22"/>
          <w:lang w:val="sr-Latn-BA"/>
        </w:rPr>
        <w:t>учествују</w:t>
      </w:r>
      <w:r w:rsidR="00EA1138" w:rsidRPr="00946995">
        <w:rPr>
          <w:noProof/>
          <w:sz w:val="22"/>
          <w:szCs w:val="22"/>
          <w:lang w:val="sr-Latn-BA"/>
        </w:rPr>
        <w:t xml:space="preserve"> </w:t>
      </w:r>
      <w:r w:rsidRPr="00946995">
        <w:rPr>
          <w:noProof/>
          <w:sz w:val="22"/>
          <w:szCs w:val="22"/>
          <w:lang w:val="sr-Latn-BA"/>
        </w:rPr>
        <w:t>у</w:t>
      </w:r>
      <w:r w:rsidR="00EA1138" w:rsidRPr="00946995">
        <w:rPr>
          <w:noProof/>
          <w:sz w:val="22"/>
          <w:szCs w:val="22"/>
          <w:lang w:val="sr-Latn-BA"/>
        </w:rPr>
        <w:t xml:space="preserve"> </w:t>
      </w:r>
      <w:r w:rsidRPr="00946995">
        <w:rPr>
          <w:noProof/>
          <w:sz w:val="22"/>
          <w:szCs w:val="22"/>
          <w:lang w:val="sr-Latn-BA"/>
        </w:rPr>
        <w:t>спортским</w:t>
      </w:r>
      <w:r w:rsidR="00EA1138" w:rsidRPr="00946995">
        <w:rPr>
          <w:noProof/>
          <w:sz w:val="22"/>
          <w:szCs w:val="22"/>
          <w:lang w:val="sr-Latn-BA"/>
        </w:rPr>
        <w:t xml:space="preserve"> </w:t>
      </w:r>
      <w:r w:rsidR="004C455C" w:rsidRPr="00946995">
        <w:rPr>
          <w:noProof/>
          <w:sz w:val="22"/>
          <w:szCs w:val="22"/>
          <w:lang w:val="sr-Latn-BA"/>
        </w:rPr>
        <w:t>активностима</w:t>
      </w:r>
      <w:r w:rsidR="00EA1138" w:rsidRPr="00946995">
        <w:rPr>
          <w:noProof/>
          <w:sz w:val="22"/>
          <w:szCs w:val="22"/>
          <w:lang w:val="sr-Latn-BA"/>
        </w:rPr>
        <w:t xml:space="preserve"> </w:t>
      </w:r>
      <w:r w:rsidR="004C455C" w:rsidRPr="00946995">
        <w:rPr>
          <w:noProof/>
          <w:sz w:val="22"/>
          <w:szCs w:val="22"/>
          <w:lang w:val="sr-Latn-BA"/>
        </w:rPr>
        <w:t>повећан</w:t>
      </w:r>
      <w:r w:rsidR="00EA1138" w:rsidRPr="00946995">
        <w:rPr>
          <w:noProof/>
          <w:sz w:val="22"/>
          <w:szCs w:val="22"/>
          <w:lang w:val="sr-Latn-BA"/>
        </w:rPr>
        <w:t xml:space="preserve"> </w:t>
      </w:r>
      <w:r w:rsidR="00EC6453" w:rsidRPr="00946995">
        <w:rPr>
          <w:noProof/>
          <w:sz w:val="22"/>
          <w:szCs w:val="22"/>
          <w:lang w:val="sr-Latn-BA"/>
        </w:rPr>
        <w:t>до</w:t>
      </w:r>
      <w:r w:rsidRPr="001178F5">
        <w:rPr>
          <w:noProof/>
          <w:sz w:val="22"/>
          <w:szCs w:val="22"/>
          <w:lang w:val="sr-Latn-BA"/>
        </w:rPr>
        <w:t xml:space="preserve"> 20 % </w:t>
      </w:r>
      <w:r w:rsidRPr="00946995">
        <w:rPr>
          <w:noProof/>
          <w:sz w:val="22"/>
          <w:szCs w:val="22"/>
          <w:lang w:val="sr-Latn-BA"/>
        </w:rPr>
        <w:t>у</w:t>
      </w:r>
      <w:r w:rsidR="00EA1138" w:rsidRPr="00946995">
        <w:rPr>
          <w:noProof/>
          <w:sz w:val="22"/>
          <w:szCs w:val="22"/>
          <w:lang w:val="sr-Latn-BA"/>
        </w:rPr>
        <w:t xml:space="preserve"> </w:t>
      </w:r>
      <w:r w:rsidRPr="00946995">
        <w:rPr>
          <w:noProof/>
          <w:sz w:val="22"/>
          <w:szCs w:val="22"/>
          <w:lang w:val="sr-Latn-BA"/>
        </w:rPr>
        <w:t>односу</w:t>
      </w:r>
      <w:r w:rsidR="00EA1138"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 xml:space="preserve">. </w:t>
      </w:r>
    </w:p>
    <w:p w:rsidR="00A07AB9" w:rsidRPr="001178F5" w:rsidRDefault="00A07AB9" w:rsidP="00036BA9">
      <w:pPr>
        <w:pStyle w:val="NoSpacing"/>
        <w:numPr>
          <w:ilvl w:val="0"/>
          <w:numId w:val="47"/>
        </w:numPr>
        <w:ind w:left="426" w:hanging="284"/>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931C7E" w:rsidRPr="00946995">
        <w:rPr>
          <w:noProof/>
          <w:sz w:val="22"/>
          <w:szCs w:val="22"/>
          <w:lang w:val="sr-Latn-BA"/>
        </w:rPr>
        <w:t xml:space="preserve">године </w:t>
      </w:r>
      <w:r w:rsidRPr="00946995">
        <w:rPr>
          <w:noProof/>
          <w:sz w:val="22"/>
          <w:szCs w:val="22"/>
          <w:lang w:val="sr-Latn-BA"/>
        </w:rPr>
        <w:t>број</w:t>
      </w:r>
      <w:r w:rsidR="00931C7E" w:rsidRPr="00946995">
        <w:rPr>
          <w:noProof/>
          <w:sz w:val="22"/>
          <w:szCs w:val="22"/>
          <w:lang w:val="sr-Latn-BA"/>
        </w:rPr>
        <w:t xml:space="preserve"> </w:t>
      </w:r>
      <w:r w:rsidRPr="00946995">
        <w:rPr>
          <w:noProof/>
          <w:sz w:val="22"/>
          <w:szCs w:val="22"/>
          <w:lang w:val="sr-Latn-BA"/>
        </w:rPr>
        <w:t>грађана</w:t>
      </w:r>
      <w:r w:rsidR="00931C7E" w:rsidRPr="00946995">
        <w:rPr>
          <w:noProof/>
          <w:sz w:val="22"/>
          <w:szCs w:val="22"/>
          <w:lang w:val="sr-Latn-BA"/>
        </w:rPr>
        <w:t xml:space="preserve"> </w:t>
      </w:r>
      <w:r w:rsidRPr="001178F5">
        <w:rPr>
          <w:noProof/>
          <w:sz w:val="22"/>
          <w:szCs w:val="22"/>
          <w:lang w:val="sr-Latn-BA"/>
        </w:rPr>
        <w:t>/</w:t>
      </w:r>
      <w:r w:rsidR="00931C7E" w:rsidRPr="00946995">
        <w:rPr>
          <w:noProof/>
          <w:sz w:val="22"/>
          <w:szCs w:val="22"/>
          <w:lang w:val="sr-Latn-BA"/>
        </w:rPr>
        <w:t xml:space="preserve"> </w:t>
      </w:r>
      <w:r w:rsidRPr="00946995">
        <w:rPr>
          <w:noProof/>
          <w:sz w:val="22"/>
          <w:szCs w:val="22"/>
          <w:lang w:val="sr-Latn-BA"/>
        </w:rPr>
        <w:t>посјетилаца</w:t>
      </w:r>
      <w:r w:rsidR="00931C7E" w:rsidRPr="00946995">
        <w:rPr>
          <w:noProof/>
          <w:sz w:val="22"/>
          <w:szCs w:val="22"/>
          <w:lang w:val="sr-Latn-BA"/>
        </w:rPr>
        <w:t xml:space="preserve"> </w:t>
      </w:r>
      <w:r w:rsidRPr="00946995">
        <w:rPr>
          <w:noProof/>
          <w:sz w:val="22"/>
          <w:szCs w:val="22"/>
          <w:lang w:val="sr-Latn-BA"/>
        </w:rPr>
        <w:t>културним</w:t>
      </w:r>
      <w:r w:rsidR="00931C7E" w:rsidRPr="00946995">
        <w:rPr>
          <w:noProof/>
          <w:sz w:val="22"/>
          <w:szCs w:val="22"/>
          <w:lang w:val="sr-Latn-BA"/>
        </w:rPr>
        <w:t xml:space="preserve"> </w:t>
      </w:r>
      <w:r w:rsidRPr="00946995">
        <w:rPr>
          <w:noProof/>
          <w:sz w:val="22"/>
          <w:szCs w:val="22"/>
          <w:lang w:val="sr-Latn-BA"/>
        </w:rPr>
        <w:t>манифестацијама</w:t>
      </w:r>
      <w:r w:rsidR="00931C7E" w:rsidRPr="00946995">
        <w:rPr>
          <w:noProof/>
          <w:sz w:val="22"/>
          <w:szCs w:val="22"/>
          <w:lang w:val="sr-Latn-BA"/>
        </w:rPr>
        <w:t xml:space="preserve"> </w:t>
      </w:r>
      <w:r w:rsidRPr="00946995">
        <w:rPr>
          <w:noProof/>
          <w:sz w:val="22"/>
          <w:szCs w:val="22"/>
          <w:lang w:val="sr-Latn-BA"/>
        </w:rPr>
        <w:t>и</w:t>
      </w:r>
      <w:r w:rsidR="00931C7E" w:rsidRPr="00946995">
        <w:rPr>
          <w:noProof/>
          <w:sz w:val="22"/>
          <w:szCs w:val="22"/>
          <w:lang w:val="sr-Latn-BA"/>
        </w:rPr>
        <w:t xml:space="preserve"> </w:t>
      </w:r>
      <w:r w:rsidRPr="00946995">
        <w:rPr>
          <w:noProof/>
          <w:sz w:val="22"/>
          <w:szCs w:val="22"/>
          <w:lang w:val="sr-Latn-BA"/>
        </w:rPr>
        <w:t>догађајима</w:t>
      </w:r>
      <w:r w:rsidR="00931C7E" w:rsidRPr="00946995">
        <w:rPr>
          <w:noProof/>
          <w:sz w:val="22"/>
          <w:szCs w:val="22"/>
          <w:lang w:val="sr-Latn-BA"/>
        </w:rPr>
        <w:t xml:space="preserve"> </w:t>
      </w:r>
      <w:r w:rsidRPr="00946995">
        <w:rPr>
          <w:noProof/>
          <w:sz w:val="22"/>
          <w:szCs w:val="22"/>
          <w:lang w:val="sr-Latn-BA"/>
        </w:rPr>
        <w:t>увећан</w:t>
      </w:r>
      <w:r w:rsidR="00931C7E" w:rsidRPr="00946995">
        <w:rPr>
          <w:noProof/>
          <w:sz w:val="22"/>
          <w:szCs w:val="22"/>
          <w:lang w:val="sr-Latn-BA"/>
        </w:rPr>
        <w:t xml:space="preserve"> </w:t>
      </w:r>
      <w:r w:rsidR="00EC6453" w:rsidRPr="00946995">
        <w:rPr>
          <w:noProof/>
          <w:sz w:val="22"/>
          <w:szCs w:val="22"/>
          <w:lang w:val="sr-Latn-BA"/>
        </w:rPr>
        <w:t>до</w:t>
      </w:r>
      <w:r w:rsidRPr="001178F5">
        <w:rPr>
          <w:noProof/>
          <w:sz w:val="22"/>
          <w:szCs w:val="22"/>
          <w:lang w:val="sr-Latn-BA"/>
        </w:rPr>
        <w:t xml:space="preserve"> 20% </w:t>
      </w:r>
      <w:r w:rsidRPr="00946995">
        <w:rPr>
          <w:noProof/>
          <w:sz w:val="22"/>
          <w:szCs w:val="22"/>
          <w:lang w:val="sr-Latn-BA"/>
        </w:rPr>
        <w:t>у</w:t>
      </w:r>
      <w:r w:rsidR="00931C7E" w:rsidRPr="00946995">
        <w:rPr>
          <w:noProof/>
          <w:sz w:val="22"/>
          <w:szCs w:val="22"/>
          <w:lang w:val="sr-Latn-BA"/>
        </w:rPr>
        <w:t xml:space="preserve"> </w:t>
      </w:r>
      <w:r w:rsidRPr="00946995">
        <w:rPr>
          <w:noProof/>
          <w:sz w:val="22"/>
          <w:szCs w:val="22"/>
          <w:lang w:val="sr-Latn-BA"/>
        </w:rPr>
        <w:t>односу</w:t>
      </w:r>
      <w:r w:rsidR="00931C7E"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 xml:space="preserve">.  </w:t>
      </w:r>
    </w:p>
    <w:p w:rsidR="00A07AB9" w:rsidRPr="001178F5" w:rsidRDefault="00A07AB9" w:rsidP="00036BA9">
      <w:pPr>
        <w:pStyle w:val="NoSpacing"/>
        <w:numPr>
          <w:ilvl w:val="0"/>
          <w:numId w:val="47"/>
        </w:numPr>
        <w:ind w:left="426" w:hanging="284"/>
        <w:rPr>
          <w:noProof/>
          <w:sz w:val="22"/>
          <w:szCs w:val="22"/>
          <w:lang w:val="sr-Latn-BA"/>
        </w:rPr>
      </w:pPr>
      <w:r w:rsidRPr="00946995">
        <w:rPr>
          <w:rFonts w:cs="Calibri"/>
          <w:sz w:val="22"/>
          <w:szCs w:val="22"/>
          <w:lang w:val="sr-Latn-BA"/>
        </w:rPr>
        <w:t>До</w:t>
      </w:r>
      <w:r w:rsidR="00931C7E" w:rsidRPr="00946995">
        <w:rPr>
          <w:rFonts w:cs="Calibri"/>
          <w:sz w:val="22"/>
          <w:szCs w:val="22"/>
          <w:lang w:val="sr-Latn-BA"/>
        </w:rPr>
        <w:t xml:space="preserve"> </w:t>
      </w:r>
      <w:r w:rsidRPr="00946995">
        <w:rPr>
          <w:rFonts w:cs="Calibri"/>
          <w:sz w:val="22"/>
          <w:szCs w:val="22"/>
          <w:lang w:val="sr-Latn-BA"/>
        </w:rPr>
        <w:t>краја</w:t>
      </w:r>
      <w:r w:rsidRPr="001178F5">
        <w:rPr>
          <w:rFonts w:cs="Calibri"/>
          <w:sz w:val="22"/>
          <w:szCs w:val="22"/>
          <w:lang w:val="sr-Latn-BA"/>
        </w:rPr>
        <w:t xml:space="preserve"> 2026. </w:t>
      </w:r>
      <w:r w:rsidR="00931C7E" w:rsidRPr="00946995">
        <w:rPr>
          <w:rFonts w:cs="Calibri"/>
          <w:sz w:val="22"/>
          <w:szCs w:val="22"/>
          <w:lang w:val="sr-Latn-BA"/>
        </w:rPr>
        <w:t xml:space="preserve">године </w:t>
      </w:r>
      <w:r w:rsidRPr="00946995">
        <w:rPr>
          <w:rFonts w:cs="Calibri"/>
          <w:sz w:val="22"/>
          <w:szCs w:val="22"/>
          <w:lang w:val="sr-Latn-BA"/>
        </w:rPr>
        <w:t>повећана</w:t>
      </w:r>
      <w:r w:rsidR="00931C7E" w:rsidRPr="00946995">
        <w:rPr>
          <w:rFonts w:cs="Calibri"/>
          <w:sz w:val="22"/>
          <w:szCs w:val="22"/>
          <w:lang w:val="sr-Latn-BA"/>
        </w:rPr>
        <w:t xml:space="preserve"> </w:t>
      </w:r>
      <w:r w:rsidRPr="00946995">
        <w:rPr>
          <w:rFonts w:cs="Calibri"/>
          <w:sz w:val="22"/>
          <w:szCs w:val="22"/>
          <w:lang w:val="sr-Latn-BA"/>
        </w:rPr>
        <w:t>апсорпција</w:t>
      </w:r>
      <w:r w:rsidR="00931C7E" w:rsidRPr="00946995">
        <w:rPr>
          <w:rFonts w:cs="Calibri"/>
          <w:sz w:val="22"/>
          <w:szCs w:val="22"/>
          <w:lang w:val="sr-Latn-BA"/>
        </w:rPr>
        <w:t xml:space="preserve"> </w:t>
      </w:r>
      <w:r w:rsidRPr="00946995">
        <w:rPr>
          <w:rFonts w:cs="Calibri"/>
          <w:sz w:val="22"/>
          <w:szCs w:val="22"/>
          <w:lang w:val="sr-Latn-BA"/>
        </w:rPr>
        <w:t>средст</w:t>
      </w:r>
      <w:r w:rsidR="00931C7E" w:rsidRPr="00946995">
        <w:rPr>
          <w:rFonts w:cs="Calibri"/>
          <w:sz w:val="22"/>
          <w:szCs w:val="22"/>
          <w:lang w:val="sr-Latn-BA"/>
        </w:rPr>
        <w:t>а</w:t>
      </w:r>
      <w:r w:rsidRPr="00946995">
        <w:rPr>
          <w:rFonts w:cs="Calibri"/>
          <w:sz w:val="22"/>
          <w:szCs w:val="22"/>
          <w:lang w:val="sr-Latn-BA"/>
        </w:rPr>
        <w:t>ва</w:t>
      </w:r>
      <w:r w:rsidR="00931C7E" w:rsidRPr="00946995">
        <w:rPr>
          <w:rFonts w:cs="Calibri"/>
          <w:sz w:val="22"/>
          <w:szCs w:val="22"/>
          <w:lang w:val="sr-Latn-BA"/>
        </w:rPr>
        <w:t xml:space="preserve"> </w:t>
      </w:r>
      <w:r w:rsidRPr="00946995">
        <w:rPr>
          <w:rFonts w:cs="Calibri"/>
          <w:sz w:val="22"/>
          <w:szCs w:val="22"/>
          <w:lang w:val="sr-Latn-BA"/>
        </w:rPr>
        <w:t>обезбијеђених</w:t>
      </w:r>
      <w:r w:rsidR="00931C7E" w:rsidRPr="00946995">
        <w:rPr>
          <w:rFonts w:cs="Calibri"/>
          <w:sz w:val="22"/>
          <w:szCs w:val="22"/>
          <w:lang w:val="sr-Latn-BA"/>
        </w:rPr>
        <w:t xml:space="preserve"> </w:t>
      </w:r>
      <w:r w:rsidRPr="00946995">
        <w:rPr>
          <w:rFonts w:cs="Calibri"/>
          <w:sz w:val="22"/>
          <w:szCs w:val="22"/>
          <w:lang w:val="sr-Latn-BA"/>
        </w:rPr>
        <w:t>из</w:t>
      </w:r>
      <w:r w:rsidR="00931C7E" w:rsidRPr="00946995">
        <w:rPr>
          <w:rFonts w:cs="Calibri"/>
          <w:sz w:val="22"/>
          <w:szCs w:val="22"/>
          <w:lang w:val="sr-Latn-BA"/>
        </w:rPr>
        <w:t xml:space="preserve"> </w:t>
      </w:r>
      <w:r w:rsidRPr="00946995">
        <w:rPr>
          <w:rFonts w:cs="Calibri"/>
          <w:sz w:val="22"/>
          <w:szCs w:val="22"/>
          <w:lang w:val="sr-Latn-BA"/>
        </w:rPr>
        <w:t>републичког</w:t>
      </w:r>
      <w:r w:rsidR="00931C7E" w:rsidRPr="00946995">
        <w:rPr>
          <w:rFonts w:cs="Calibri"/>
          <w:sz w:val="22"/>
          <w:szCs w:val="22"/>
          <w:lang w:val="sr-Latn-BA"/>
        </w:rPr>
        <w:t xml:space="preserve"> </w:t>
      </w:r>
      <w:r w:rsidRPr="00946995">
        <w:rPr>
          <w:rFonts w:cs="Calibri"/>
          <w:sz w:val="22"/>
          <w:szCs w:val="22"/>
          <w:lang w:val="sr-Latn-BA"/>
        </w:rPr>
        <w:t>буџета</w:t>
      </w:r>
      <w:r w:rsidR="00931C7E" w:rsidRPr="00946995">
        <w:rPr>
          <w:rFonts w:cs="Calibri"/>
          <w:sz w:val="22"/>
          <w:szCs w:val="22"/>
          <w:lang w:val="sr-Latn-BA"/>
        </w:rPr>
        <w:t xml:space="preserve"> </w:t>
      </w:r>
      <w:r w:rsidRPr="00946995">
        <w:rPr>
          <w:rFonts w:cs="Calibri"/>
          <w:sz w:val="22"/>
          <w:szCs w:val="22"/>
          <w:lang w:val="sr-Latn-BA"/>
        </w:rPr>
        <w:t>и</w:t>
      </w:r>
      <w:r w:rsidR="00931C7E" w:rsidRPr="00946995">
        <w:rPr>
          <w:rFonts w:cs="Calibri"/>
          <w:sz w:val="22"/>
          <w:szCs w:val="22"/>
          <w:lang w:val="sr-Latn-BA"/>
        </w:rPr>
        <w:t xml:space="preserve"> </w:t>
      </w:r>
      <w:r w:rsidRPr="00946995">
        <w:rPr>
          <w:rFonts w:cs="Calibri"/>
          <w:sz w:val="22"/>
          <w:szCs w:val="22"/>
          <w:lang w:val="sr-Latn-BA"/>
        </w:rPr>
        <w:t>међународних</w:t>
      </w:r>
      <w:r w:rsidR="00931C7E" w:rsidRPr="00946995">
        <w:rPr>
          <w:rFonts w:cs="Calibri"/>
          <w:sz w:val="22"/>
          <w:szCs w:val="22"/>
          <w:lang w:val="sr-Latn-BA"/>
        </w:rPr>
        <w:t xml:space="preserve"> </w:t>
      </w:r>
      <w:r w:rsidRPr="00946995">
        <w:rPr>
          <w:rFonts w:cs="Calibri"/>
          <w:sz w:val="22"/>
          <w:szCs w:val="22"/>
          <w:lang w:val="sr-Latn-BA"/>
        </w:rPr>
        <w:t>извора</w:t>
      </w:r>
      <w:r w:rsidR="00931C7E" w:rsidRPr="00946995">
        <w:rPr>
          <w:rFonts w:cs="Calibri"/>
          <w:sz w:val="22"/>
          <w:szCs w:val="22"/>
          <w:lang w:val="sr-Latn-BA"/>
        </w:rPr>
        <w:t xml:space="preserve"> </w:t>
      </w:r>
      <w:r w:rsidR="00EC6453" w:rsidRPr="00946995">
        <w:rPr>
          <w:rFonts w:cs="Calibri"/>
          <w:sz w:val="22"/>
          <w:szCs w:val="22"/>
          <w:lang w:val="sr-Latn-BA"/>
        </w:rPr>
        <w:t>до</w:t>
      </w:r>
      <w:r w:rsidRPr="001178F5">
        <w:rPr>
          <w:rFonts w:cs="Calibri"/>
          <w:sz w:val="22"/>
          <w:szCs w:val="22"/>
          <w:lang w:val="sr-Latn-BA"/>
        </w:rPr>
        <w:t xml:space="preserve"> 20% </w:t>
      </w:r>
      <w:r w:rsidRPr="00946995">
        <w:rPr>
          <w:rFonts w:cs="Calibri"/>
          <w:sz w:val="22"/>
          <w:szCs w:val="22"/>
          <w:lang w:val="sr-Latn-BA"/>
        </w:rPr>
        <w:t>у</w:t>
      </w:r>
      <w:r w:rsidR="00931C7E" w:rsidRPr="00946995">
        <w:rPr>
          <w:rFonts w:cs="Calibri"/>
          <w:sz w:val="22"/>
          <w:szCs w:val="22"/>
          <w:lang w:val="sr-Latn-BA"/>
        </w:rPr>
        <w:t xml:space="preserve"> </w:t>
      </w:r>
      <w:r w:rsidRPr="00946995">
        <w:rPr>
          <w:rFonts w:cs="Calibri"/>
          <w:sz w:val="22"/>
          <w:szCs w:val="22"/>
          <w:lang w:val="sr-Latn-BA"/>
        </w:rPr>
        <w:t>односу</w:t>
      </w:r>
      <w:r w:rsidR="00931C7E" w:rsidRPr="00946995">
        <w:rPr>
          <w:rFonts w:cs="Calibri"/>
          <w:sz w:val="22"/>
          <w:szCs w:val="22"/>
          <w:lang w:val="sr-Latn-BA"/>
        </w:rPr>
        <w:t xml:space="preserve"> </w:t>
      </w:r>
      <w:r w:rsidRPr="00946995">
        <w:rPr>
          <w:rFonts w:cs="Calibri"/>
          <w:sz w:val="22"/>
          <w:szCs w:val="22"/>
          <w:lang w:val="sr-Latn-BA"/>
        </w:rPr>
        <w:t>на</w:t>
      </w:r>
      <w:r w:rsidRPr="001178F5">
        <w:rPr>
          <w:rFonts w:cs="Calibri"/>
          <w:sz w:val="22"/>
          <w:szCs w:val="22"/>
          <w:lang w:val="sr-Latn-BA"/>
        </w:rPr>
        <w:t xml:space="preserve"> 2016. </w:t>
      </w:r>
      <w:r w:rsidR="00931C7E" w:rsidRPr="00946995">
        <w:rPr>
          <w:rFonts w:cs="Calibri"/>
          <w:sz w:val="22"/>
          <w:szCs w:val="22"/>
          <w:lang w:val="sr-Latn-BA"/>
        </w:rPr>
        <w:t xml:space="preserve">годину </w:t>
      </w:r>
      <w:r w:rsidR="000B120F" w:rsidRPr="00946995">
        <w:rPr>
          <w:rFonts w:cs="Calibri"/>
          <w:sz w:val="22"/>
          <w:szCs w:val="22"/>
          <w:lang w:val="sr-Latn-BA"/>
        </w:rPr>
        <w:t>као</w:t>
      </w:r>
      <w:r w:rsidR="00931C7E" w:rsidRPr="00946995">
        <w:rPr>
          <w:rFonts w:cs="Calibri"/>
          <w:sz w:val="22"/>
          <w:szCs w:val="22"/>
          <w:lang w:val="sr-Latn-BA"/>
        </w:rPr>
        <w:t xml:space="preserve"> </w:t>
      </w:r>
      <w:r w:rsidR="000B120F" w:rsidRPr="00946995">
        <w:rPr>
          <w:rFonts w:cs="Calibri"/>
          <w:sz w:val="22"/>
          <w:szCs w:val="22"/>
          <w:lang w:val="sr-Latn-BA"/>
        </w:rPr>
        <w:t>посљедица</w:t>
      </w:r>
      <w:r w:rsidR="00931C7E" w:rsidRPr="00946995">
        <w:rPr>
          <w:rFonts w:cs="Calibri"/>
          <w:sz w:val="22"/>
          <w:szCs w:val="22"/>
          <w:lang w:val="sr-Latn-BA"/>
        </w:rPr>
        <w:t xml:space="preserve"> </w:t>
      </w:r>
      <w:r w:rsidR="000B120F" w:rsidRPr="00946995">
        <w:rPr>
          <w:rFonts w:cs="Calibri"/>
          <w:sz w:val="22"/>
          <w:szCs w:val="22"/>
          <w:lang w:val="sr-Latn-BA"/>
        </w:rPr>
        <w:t>унапрјеђења</w:t>
      </w:r>
      <w:r w:rsidR="00931C7E" w:rsidRPr="00946995">
        <w:rPr>
          <w:rFonts w:cs="Calibri"/>
          <w:sz w:val="22"/>
          <w:szCs w:val="22"/>
          <w:lang w:val="sr-Latn-BA"/>
        </w:rPr>
        <w:t xml:space="preserve"> </w:t>
      </w:r>
      <w:r w:rsidRPr="00946995">
        <w:rPr>
          <w:rFonts w:cs="Calibri"/>
          <w:sz w:val="22"/>
          <w:szCs w:val="22"/>
          <w:lang w:val="sr-Latn-BA"/>
        </w:rPr>
        <w:t>сарадње</w:t>
      </w:r>
      <w:r w:rsidR="00931C7E" w:rsidRPr="00946995">
        <w:rPr>
          <w:rFonts w:cs="Calibri"/>
          <w:sz w:val="22"/>
          <w:szCs w:val="22"/>
          <w:lang w:val="sr-Latn-BA"/>
        </w:rPr>
        <w:t xml:space="preserve"> </w:t>
      </w:r>
      <w:r w:rsidRPr="00946995">
        <w:rPr>
          <w:rFonts w:cs="Calibri"/>
          <w:sz w:val="22"/>
          <w:szCs w:val="22"/>
          <w:lang w:val="sr-Latn-BA"/>
        </w:rPr>
        <w:t>јавног</w:t>
      </w:r>
      <w:r w:rsidR="00931C7E" w:rsidRPr="00946995">
        <w:rPr>
          <w:rFonts w:cs="Calibri"/>
          <w:sz w:val="22"/>
          <w:szCs w:val="22"/>
          <w:lang w:val="sr-Latn-BA"/>
        </w:rPr>
        <w:t xml:space="preserve"> </w:t>
      </w:r>
      <w:r w:rsidRPr="00946995">
        <w:rPr>
          <w:rFonts w:cs="Calibri"/>
          <w:sz w:val="22"/>
          <w:szCs w:val="22"/>
          <w:lang w:val="sr-Latn-BA"/>
        </w:rPr>
        <w:t>и</w:t>
      </w:r>
      <w:r w:rsidR="00931C7E" w:rsidRPr="00946995">
        <w:rPr>
          <w:rFonts w:cs="Calibri"/>
          <w:sz w:val="22"/>
          <w:szCs w:val="22"/>
          <w:lang w:val="sr-Latn-BA"/>
        </w:rPr>
        <w:t xml:space="preserve"> </w:t>
      </w:r>
      <w:r w:rsidRPr="00946995">
        <w:rPr>
          <w:rFonts w:cs="Calibri"/>
          <w:sz w:val="22"/>
          <w:szCs w:val="22"/>
          <w:lang w:val="sr-Latn-BA"/>
        </w:rPr>
        <w:t>цивилног</w:t>
      </w:r>
      <w:r w:rsidR="00931C7E" w:rsidRPr="00946995">
        <w:rPr>
          <w:rFonts w:cs="Calibri"/>
          <w:sz w:val="22"/>
          <w:szCs w:val="22"/>
          <w:lang w:val="sr-Latn-BA"/>
        </w:rPr>
        <w:t xml:space="preserve"> </w:t>
      </w:r>
      <w:r w:rsidRPr="00946995">
        <w:rPr>
          <w:rFonts w:cs="Calibri"/>
          <w:sz w:val="22"/>
          <w:szCs w:val="22"/>
          <w:lang w:val="sr-Latn-BA"/>
        </w:rPr>
        <w:t>сектора</w:t>
      </w:r>
      <w:r w:rsidRPr="001178F5">
        <w:rPr>
          <w:rFonts w:cs="Calibri"/>
          <w:sz w:val="22"/>
          <w:szCs w:val="22"/>
          <w:lang w:val="sr-Latn-BA"/>
        </w:rPr>
        <w:t xml:space="preserve">. </w:t>
      </w:r>
    </w:p>
    <w:p w:rsidR="00A07AB9" w:rsidRPr="001178F5" w:rsidRDefault="00A07AB9" w:rsidP="00036BA9">
      <w:pPr>
        <w:pStyle w:val="NoSpacing"/>
        <w:numPr>
          <w:ilvl w:val="0"/>
          <w:numId w:val="47"/>
        </w:numPr>
        <w:ind w:left="426" w:hanging="284"/>
        <w:rPr>
          <w:noProof/>
          <w:sz w:val="22"/>
          <w:szCs w:val="22"/>
          <w:lang w:val="sr-Latn-BA"/>
        </w:rPr>
      </w:pPr>
      <w:r w:rsidRPr="00946995">
        <w:rPr>
          <w:rFonts w:cs="Calibri"/>
          <w:sz w:val="22"/>
          <w:szCs w:val="22"/>
          <w:lang w:val="sr-Latn-BA"/>
        </w:rPr>
        <w:t>До</w:t>
      </w:r>
      <w:r w:rsidR="00184606" w:rsidRPr="00946995">
        <w:rPr>
          <w:rFonts w:cs="Calibri"/>
          <w:sz w:val="22"/>
          <w:szCs w:val="22"/>
          <w:lang w:val="sr-Latn-BA"/>
        </w:rPr>
        <w:t xml:space="preserve"> </w:t>
      </w:r>
      <w:r w:rsidRPr="00946995">
        <w:rPr>
          <w:rFonts w:cs="Calibri"/>
          <w:sz w:val="22"/>
          <w:szCs w:val="22"/>
          <w:lang w:val="sr-Latn-BA"/>
        </w:rPr>
        <w:t>краја</w:t>
      </w:r>
      <w:r w:rsidRPr="001178F5">
        <w:rPr>
          <w:rFonts w:cs="Calibri"/>
          <w:sz w:val="22"/>
          <w:szCs w:val="22"/>
          <w:lang w:val="sr-Latn-BA"/>
        </w:rPr>
        <w:t xml:space="preserve"> 2026. </w:t>
      </w:r>
      <w:r w:rsidR="00184606" w:rsidRPr="00946995">
        <w:rPr>
          <w:rFonts w:cs="Calibri"/>
          <w:sz w:val="22"/>
          <w:szCs w:val="22"/>
          <w:lang w:val="sr-Latn-BA"/>
        </w:rPr>
        <w:t xml:space="preserve">године </w:t>
      </w:r>
      <w:r w:rsidRPr="00946995">
        <w:rPr>
          <w:rFonts w:cs="Calibri"/>
          <w:sz w:val="22"/>
          <w:szCs w:val="22"/>
          <w:lang w:val="sr-Latn-BA"/>
        </w:rPr>
        <w:t>увећани</w:t>
      </w:r>
      <w:r w:rsidR="00184606" w:rsidRPr="00946995">
        <w:rPr>
          <w:rFonts w:cs="Calibri"/>
          <w:sz w:val="22"/>
          <w:szCs w:val="22"/>
          <w:lang w:val="sr-Latn-BA"/>
        </w:rPr>
        <w:t xml:space="preserve"> </w:t>
      </w:r>
      <w:r w:rsidRPr="00946995">
        <w:rPr>
          <w:rFonts w:cs="Calibri"/>
          <w:sz w:val="22"/>
          <w:szCs w:val="22"/>
          <w:lang w:val="sr-Latn-BA"/>
        </w:rPr>
        <w:t>приходи</w:t>
      </w:r>
      <w:r w:rsidR="00184606" w:rsidRPr="00946995">
        <w:rPr>
          <w:rFonts w:cs="Calibri"/>
          <w:sz w:val="22"/>
          <w:szCs w:val="22"/>
          <w:lang w:val="sr-Latn-BA"/>
        </w:rPr>
        <w:t xml:space="preserve"> </w:t>
      </w:r>
      <w:r w:rsidRPr="00946995">
        <w:rPr>
          <w:rFonts w:cs="Calibri"/>
          <w:sz w:val="22"/>
          <w:szCs w:val="22"/>
          <w:lang w:val="sr-Latn-BA"/>
        </w:rPr>
        <w:t>буџета</w:t>
      </w:r>
      <w:r w:rsidR="00184606" w:rsidRPr="00946995">
        <w:rPr>
          <w:rFonts w:cs="Calibri"/>
          <w:sz w:val="22"/>
          <w:szCs w:val="22"/>
          <w:lang w:val="sr-Latn-BA"/>
        </w:rPr>
        <w:t xml:space="preserve"> </w:t>
      </w:r>
      <w:r w:rsidR="00EC6453" w:rsidRPr="00946995">
        <w:rPr>
          <w:rFonts w:cs="Calibri"/>
          <w:sz w:val="22"/>
          <w:szCs w:val="22"/>
          <w:lang w:val="sr-Latn-BA"/>
        </w:rPr>
        <w:t>до</w:t>
      </w:r>
      <w:r w:rsidRPr="001178F5">
        <w:rPr>
          <w:rFonts w:cs="Calibri"/>
          <w:sz w:val="22"/>
          <w:szCs w:val="22"/>
          <w:lang w:val="sr-Latn-BA"/>
        </w:rPr>
        <w:t xml:space="preserve"> 10% </w:t>
      </w:r>
      <w:r w:rsidRPr="00946995">
        <w:rPr>
          <w:rFonts w:cs="Calibri"/>
          <w:sz w:val="22"/>
          <w:szCs w:val="22"/>
          <w:lang w:val="sr-Latn-BA"/>
        </w:rPr>
        <w:t>као</w:t>
      </w:r>
      <w:r w:rsidR="00184606" w:rsidRPr="00946995">
        <w:rPr>
          <w:rFonts w:cs="Calibri"/>
          <w:sz w:val="22"/>
          <w:szCs w:val="22"/>
          <w:lang w:val="sr-Latn-BA"/>
        </w:rPr>
        <w:t xml:space="preserve"> </w:t>
      </w:r>
      <w:r w:rsidRPr="00946995">
        <w:rPr>
          <w:rFonts w:cs="Calibri"/>
          <w:sz w:val="22"/>
          <w:szCs w:val="22"/>
          <w:lang w:val="sr-Latn-BA"/>
        </w:rPr>
        <w:t>посљедица</w:t>
      </w:r>
      <w:r w:rsidR="00184606" w:rsidRPr="00946995">
        <w:rPr>
          <w:rFonts w:cs="Calibri"/>
          <w:sz w:val="22"/>
          <w:szCs w:val="22"/>
          <w:lang w:val="sr-Latn-BA"/>
        </w:rPr>
        <w:t xml:space="preserve"> </w:t>
      </w:r>
      <w:r w:rsidRPr="00946995">
        <w:rPr>
          <w:rFonts w:cs="Calibri"/>
          <w:sz w:val="22"/>
          <w:szCs w:val="22"/>
          <w:lang w:val="sr-Latn-BA"/>
        </w:rPr>
        <w:t>успостављене</w:t>
      </w:r>
      <w:r w:rsidR="00184606" w:rsidRPr="00946995">
        <w:rPr>
          <w:rFonts w:cs="Calibri"/>
          <w:sz w:val="22"/>
          <w:szCs w:val="22"/>
          <w:lang w:val="sr-Latn-BA"/>
        </w:rPr>
        <w:t xml:space="preserve"> </w:t>
      </w:r>
      <w:r w:rsidRPr="00946995">
        <w:rPr>
          <w:rFonts w:cs="Calibri"/>
          <w:sz w:val="22"/>
          <w:szCs w:val="22"/>
          <w:lang w:val="sr-Latn-BA"/>
        </w:rPr>
        <w:t>сарадње</w:t>
      </w:r>
      <w:r w:rsidR="00184606" w:rsidRPr="00946995">
        <w:rPr>
          <w:rFonts w:cs="Calibri"/>
          <w:sz w:val="22"/>
          <w:szCs w:val="22"/>
          <w:lang w:val="sr-Latn-BA"/>
        </w:rPr>
        <w:t xml:space="preserve"> </w:t>
      </w:r>
      <w:r w:rsidRPr="00946995">
        <w:rPr>
          <w:rFonts w:cs="Calibri"/>
          <w:sz w:val="22"/>
          <w:szCs w:val="22"/>
          <w:lang w:val="sr-Latn-BA"/>
        </w:rPr>
        <w:t>са</w:t>
      </w:r>
      <w:r w:rsidR="00184606" w:rsidRPr="00946995">
        <w:rPr>
          <w:rFonts w:cs="Calibri"/>
          <w:sz w:val="22"/>
          <w:szCs w:val="22"/>
          <w:lang w:val="sr-Latn-BA"/>
        </w:rPr>
        <w:t xml:space="preserve"> </w:t>
      </w:r>
      <w:r w:rsidRPr="00946995">
        <w:rPr>
          <w:rFonts w:cs="Calibri"/>
          <w:sz w:val="22"/>
          <w:szCs w:val="22"/>
          <w:lang w:val="sr-Latn-BA"/>
        </w:rPr>
        <w:t>представницима</w:t>
      </w:r>
      <w:r w:rsidR="00184606" w:rsidRPr="00946995">
        <w:rPr>
          <w:rFonts w:cs="Calibri"/>
          <w:sz w:val="22"/>
          <w:szCs w:val="22"/>
          <w:lang w:val="sr-Latn-BA"/>
        </w:rPr>
        <w:t xml:space="preserve"> </w:t>
      </w:r>
      <w:r w:rsidRPr="00946995">
        <w:rPr>
          <w:rFonts w:cs="Calibri"/>
          <w:sz w:val="22"/>
          <w:szCs w:val="22"/>
          <w:lang w:val="sr-Latn-BA"/>
        </w:rPr>
        <w:t>дијаспоре</w:t>
      </w:r>
      <w:r w:rsidRPr="001178F5">
        <w:rPr>
          <w:rFonts w:cs="Calibri"/>
          <w:sz w:val="22"/>
          <w:szCs w:val="22"/>
          <w:lang w:val="sr-Latn-BA"/>
        </w:rPr>
        <w:t>.</w:t>
      </w:r>
    </w:p>
    <w:p w:rsidR="00A07AB9" w:rsidRPr="001178F5" w:rsidRDefault="00A07AB9" w:rsidP="00036BA9">
      <w:pPr>
        <w:pStyle w:val="NoSpacing"/>
        <w:numPr>
          <w:ilvl w:val="0"/>
          <w:numId w:val="47"/>
        </w:numPr>
        <w:ind w:left="426" w:hanging="284"/>
        <w:rPr>
          <w:noProof/>
          <w:sz w:val="22"/>
          <w:szCs w:val="22"/>
          <w:lang w:val="sr-Latn-BA"/>
        </w:rPr>
      </w:pPr>
      <w:r w:rsidRPr="00946995">
        <w:rPr>
          <w:rFonts w:cs="Calibri"/>
          <w:sz w:val="22"/>
          <w:szCs w:val="22"/>
          <w:lang w:val="sr-Latn-BA"/>
        </w:rPr>
        <w:t>До</w:t>
      </w:r>
      <w:r w:rsidR="00184606" w:rsidRPr="00946995">
        <w:rPr>
          <w:rFonts w:cs="Calibri"/>
          <w:sz w:val="22"/>
          <w:szCs w:val="22"/>
          <w:lang w:val="sr-Latn-BA"/>
        </w:rPr>
        <w:t xml:space="preserve"> </w:t>
      </w:r>
      <w:r w:rsidRPr="00946995">
        <w:rPr>
          <w:rFonts w:cs="Calibri"/>
          <w:sz w:val="22"/>
          <w:szCs w:val="22"/>
          <w:lang w:val="sr-Latn-BA"/>
        </w:rPr>
        <w:t>краја</w:t>
      </w:r>
      <w:r w:rsidRPr="001178F5">
        <w:rPr>
          <w:rFonts w:cs="Calibri"/>
          <w:sz w:val="22"/>
          <w:szCs w:val="22"/>
          <w:lang w:val="sr-Latn-BA"/>
        </w:rPr>
        <w:t xml:space="preserve"> 2026. </w:t>
      </w:r>
      <w:r w:rsidR="00184606" w:rsidRPr="00946995">
        <w:rPr>
          <w:rFonts w:cs="Calibri"/>
          <w:sz w:val="22"/>
          <w:szCs w:val="22"/>
          <w:lang w:val="sr-Latn-BA"/>
        </w:rPr>
        <w:t xml:space="preserve">године </w:t>
      </w:r>
      <w:r w:rsidRPr="00946995">
        <w:rPr>
          <w:rFonts w:cs="Calibri"/>
          <w:sz w:val="22"/>
          <w:szCs w:val="22"/>
          <w:lang w:val="sr-Latn-BA"/>
        </w:rPr>
        <w:t>повећано</w:t>
      </w:r>
      <w:r w:rsidR="00184606" w:rsidRPr="00946995">
        <w:rPr>
          <w:rFonts w:cs="Calibri"/>
          <w:sz w:val="22"/>
          <w:szCs w:val="22"/>
          <w:lang w:val="sr-Latn-BA"/>
        </w:rPr>
        <w:t xml:space="preserve"> </w:t>
      </w:r>
      <w:r w:rsidRPr="00946995">
        <w:rPr>
          <w:rFonts w:cs="Calibri"/>
          <w:sz w:val="22"/>
          <w:szCs w:val="22"/>
          <w:lang w:val="sr-Latn-BA"/>
        </w:rPr>
        <w:t>учешће</w:t>
      </w:r>
      <w:r w:rsidR="00184606" w:rsidRPr="00946995">
        <w:rPr>
          <w:rFonts w:cs="Calibri"/>
          <w:sz w:val="22"/>
          <w:szCs w:val="22"/>
          <w:lang w:val="sr-Latn-BA"/>
        </w:rPr>
        <w:t xml:space="preserve"> </w:t>
      </w:r>
      <w:r w:rsidRPr="00946995">
        <w:rPr>
          <w:rFonts w:cs="Calibri"/>
          <w:sz w:val="22"/>
          <w:szCs w:val="22"/>
          <w:lang w:val="sr-Latn-BA"/>
        </w:rPr>
        <w:t>младих</w:t>
      </w:r>
      <w:r w:rsidR="00184606" w:rsidRPr="00946995">
        <w:rPr>
          <w:rFonts w:cs="Calibri"/>
          <w:sz w:val="22"/>
          <w:szCs w:val="22"/>
          <w:lang w:val="sr-Latn-BA"/>
        </w:rPr>
        <w:t xml:space="preserve"> </w:t>
      </w:r>
      <w:r w:rsidRPr="00946995">
        <w:rPr>
          <w:rFonts w:cs="Calibri"/>
          <w:sz w:val="22"/>
          <w:szCs w:val="22"/>
          <w:lang w:val="sr-Latn-BA"/>
        </w:rPr>
        <w:t>у</w:t>
      </w:r>
      <w:r w:rsidR="00184606" w:rsidRPr="00946995">
        <w:rPr>
          <w:rFonts w:cs="Calibri"/>
          <w:sz w:val="22"/>
          <w:szCs w:val="22"/>
          <w:lang w:val="sr-Latn-BA"/>
        </w:rPr>
        <w:t xml:space="preserve"> </w:t>
      </w:r>
      <w:r w:rsidRPr="00946995">
        <w:rPr>
          <w:rFonts w:cs="Calibri"/>
          <w:sz w:val="22"/>
          <w:szCs w:val="22"/>
          <w:lang w:val="sr-Latn-BA"/>
        </w:rPr>
        <w:t>јавном</w:t>
      </w:r>
      <w:r w:rsidRPr="001178F5">
        <w:rPr>
          <w:rFonts w:cs="Calibri"/>
          <w:sz w:val="22"/>
          <w:szCs w:val="22"/>
          <w:lang w:val="sr-Latn-BA"/>
        </w:rPr>
        <w:t>,</w:t>
      </w:r>
      <w:r w:rsidR="00EC6453" w:rsidRPr="00946995">
        <w:rPr>
          <w:rFonts w:cs="Calibri"/>
          <w:sz w:val="22"/>
          <w:szCs w:val="22"/>
          <w:lang w:val="sr-Latn-BA"/>
        </w:rPr>
        <w:t>културном</w:t>
      </w:r>
      <w:r w:rsidR="00184606" w:rsidRPr="00946995">
        <w:rPr>
          <w:rFonts w:cs="Calibri"/>
          <w:sz w:val="22"/>
          <w:szCs w:val="22"/>
          <w:lang w:val="sr-Latn-BA"/>
        </w:rPr>
        <w:t xml:space="preserve"> </w:t>
      </w:r>
      <w:r w:rsidR="00EC6453" w:rsidRPr="00946995">
        <w:rPr>
          <w:rFonts w:cs="Calibri"/>
          <w:sz w:val="22"/>
          <w:szCs w:val="22"/>
          <w:lang w:val="sr-Latn-BA"/>
        </w:rPr>
        <w:t>и</w:t>
      </w:r>
      <w:r w:rsidR="00184606" w:rsidRPr="00946995">
        <w:rPr>
          <w:rFonts w:cs="Calibri"/>
          <w:sz w:val="22"/>
          <w:szCs w:val="22"/>
          <w:lang w:val="sr-Latn-BA"/>
        </w:rPr>
        <w:t xml:space="preserve"> </w:t>
      </w:r>
      <w:r w:rsidR="00EC6453" w:rsidRPr="00946995">
        <w:rPr>
          <w:rFonts w:cs="Calibri"/>
          <w:sz w:val="22"/>
          <w:szCs w:val="22"/>
          <w:lang w:val="sr-Latn-BA"/>
        </w:rPr>
        <w:t>политичком</w:t>
      </w:r>
      <w:r w:rsidR="00184606" w:rsidRPr="00946995">
        <w:rPr>
          <w:rFonts w:cs="Calibri"/>
          <w:sz w:val="22"/>
          <w:szCs w:val="22"/>
          <w:lang w:val="sr-Latn-BA"/>
        </w:rPr>
        <w:t xml:space="preserve"> </w:t>
      </w:r>
      <w:r w:rsidR="00EC6453" w:rsidRPr="00946995">
        <w:rPr>
          <w:rFonts w:cs="Calibri"/>
          <w:sz w:val="22"/>
          <w:szCs w:val="22"/>
          <w:lang w:val="sr-Latn-BA"/>
        </w:rPr>
        <w:t>животу</w:t>
      </w:r>
      <w:r w:rsidR="00184606" w:rsidRPr="00946995">
        <w:rPr>
          <w:rFonts w:cs="Calibri"/>
          <w:sz w:val="22"/>
          <w:szCs w:val="22"/>
          <w:lang w:val="sr-Latn-BA"/>
        </w:rPr>
        <w:t xml:space="preserve"> </w:t>
      </w:r>
      <w:r w:rsidR="00EC6453" w:rsidRPr="00946995">
        <w:rPr>
          <w:rFonts w:cs="Calibri"/>
          <w:sz w:val="22"/>
          <w:szCs w:val="22"/>
          <w:lang w:val="sr-Latn-BA"/>
        </w:rPr>
        <w:t>до</w:t>
      </w:r>
      <w:r w:rsidRPr="001178F5">
        <w:rPr>
          <w:rFonts w:cs="Calibri"/>
          <w:sz w:val="22"/>
          <w:szCs w:val="22"/>
          <w:lang w:val="sr-Latn-BA"/>
        </w:rPr>
        <w:t xml:space="preserve"> 20% </w:t>
      </w:r>
      <w:r w:rsidRPr="00946995">
        <w:rPr>
          <w:rFonts w:cs="Calibri"/>
          <w:sz w:val="22"/>
          <w:szCs w:val="22"/>
          <w:lang w:val="sr-Latn-BA"/>
        </w:rPr>
        <w:t>у</w:t>
      </w:r>
      <w:r w:rsidR="00184606" w:rsidRPr="00946995">
        <w:rPr>
          <w:rFonts w:cs="Calibri"/>
          <w:sz w:val="22"/>
          <w:szCs w:val="22"/>
          <w:lang w:val="sr-Latn-BA"/>
        </w:rPr>
        <w:t xml:space="preserve"> </w:t>
      </w:r>
      <w:r w:rsidRPr="00946995">
        <w:rPr>
          <w:rFonts w:cs="Calibri"/>
          <w:sz w:val="22"/>
          <w:szCs w:val="22"/>
          <w:lang w:val="sr-Latn-BA"/>
        </w:rPr>
        <w:t>односу</w:t>
      </w:r>
      <w:r w:rsidR="00184606" w:rsidRPr="00946995">
        <w:rPr>
          <w:rFonts w:cs="Calibri"/>
          <w:sz w:val="22"/>
          <w:szCs w:val="22"/>
          <w:lang w:val="sr-Latn-BA"/>
        </w:rPr>
        <w:t xml:space="preserve"> </w:t>
      </w:r>
      <w:r w:rsidRPr="00946995">
        <w:rPr>
          <w:rFonts w:cs="Calibri"/>
          <w:sz w:val="22"/>
          <w:szCs w:val="22"/>
          <w:lang w:val="sr-Latn-BA"/>
        </w:rPr>
        <w:t>на</w:t>
      </w:r>
      <w:r w:rsidRPr="001178F5">
        <w:rPr>
          <w:rFonts w:cs="Calibri"/>
          <w:sz w:val="22"/>
          <w:szCs w:val="22"/>
          <w:lang w:val="sr-Latn-BA"/>
        </w:rPr>
        <w:t xml:space="preserve"> 2016. </w:t>
      </w:r>
      <w:r w:rsidRPr="00946995">
        <w:rPr>
          <w:rFonts w:cs="Calibri"/>
          <w:sz w:val="22"/>
          <w:szCs w:val="22"/>
          <w:lang w:val="sr-Latn-BA"/>
        </w:rPr>
        <w:t>годину</w:t>
      </w:r>
      <w:r w:rsidRPr="001178F5">
        <w:rPr>
          <w:rFonts w:cs="Calibri"/>
          <w:sz w:val="22"/>
          <w:szCs w:val="22"/>
          <w:lang w:val="sr-Latn-BA"/>
        </w:rPr>
        <w:t>.</w:t>
      </w:r>
    </w:p>
    <w:p w:rsidR="00A07AB9" w:rsidRPr="001178F5" w:rsidRDefault="00A07AB9" w:rsidP="00036BA9">
      <w:pPr>
        <w:pStyle w:val="NoSpacing"/>
        <w:numPr>
          <w:ilvl w:val="0"/>
          <w:numId w:val="47"/>
        </w:numPr>
        <w:ind w:left="426" w:hanging="284"/>
        <w:jc w:val="left"/>
        <w:rPr>
          <w:noProof/>
          <w:sz w:val="22"/>
          <w:szCs w:val="22"/>
          <w:lang w:val="sr-Latn-BA"/>
        </w:rPr>
      </w:pPr>
      <w:r w:rsidRPr="00946995">
        <w:rPr>
          <w:noProof/>
          <w:sz w:val="22"/>
          <w:szCs w:val="22"/>
          <w:lang w:val="sr-Latn-BA"/>
        </w:rPr>
        <w:t>До</w:t>
      </w:r>
      <w:r w:rsidRPr="001178F5">
        <w:rPr>
          <w:noProof/>
          <w:sz w:val="22"/>
          <w:szCs w:val="22"/>
          <w:lang w:val="sr-Latn-BA"/>
        </w:rPr>
        <w:t xml:space="preserve"> 2026. </w:t>
      </w:r>
      <w:r w:rsidR="00556D84" w:rsidRPr="00946995">
        <w:rPr>
          <w:noProof/>
          <w:sz w:val="22"/>
          <w:szCs w:val="22"/>
          <w:lang w:val="sr-Latn-BA"/>
        </w:rPr>
        <w:t xml:space="preserve">године </w:t>
      </w:r>
      <w:r w:rsidRPr="00946995">
        <w:rPr>
          <w:noProof/>
          <w:sz w:val="22"/>
          <w:szCs w:val="22"/>
          <w:lang w:val="sr-Latn-BA"/>
        </w:rPr>
        <w:t>просјечни</w:t>
      </w:r>
      <w:r w:rsidR="00556D84" w:rsidRPr="00946995">
        <w:rPr>
          <w:noProof/>
          <w:sz w:val="22"/>
          <w:szCs w:val="22"/>
          <w:lang w:val="sr-Latn-BA"/>
        </w:rPr>
        <w:t xml:space="preserve"> </w:t>
      </w:r>
      <w:r w:rsidRPr="00946995">
        <w:rPr>
          <w:noProof/>
          <w:sz w:val="22"/>
          <w:szCs w:val="22"/>
          <w:lang w:val="sr-Latn-BA"/>
        </w:rPr>
        <w:t>износ</w:t>
      </w:r>
      <w:r w:rsidR="00556D84" w:rsidRPr="00946995">
        <w:rPr>
          <w:noProof/>
          <w:sz w:val="22"/>
          <w:szCs w:val="22"/>
          <w:lang w:val="sr-Latn-BA"/>
        </w:rPr>
        <w:t xml:space="preserve"> </w:t>
      </w:r>
      <w:r w:rsidRPr="00946995">
        <w:rPr>
          <w:noProof/>
          <w:sz w:val="22"/>
          <w:szCs w:val="22"/>
          <w:lang w:val="sr-Latn-BA"/>
        </w:rPr>
        <w:t>штета</w:t>
      </w:r>
      <w:r w:rsidR="00556D84" w:rsidRPr="00946995">
        <w:rPr>
          <w:noProof/>
          <w:sz w:val="22"/>
          <w:szCs w:val="22"/>
          <w:lang w:val="sr-Latn-BA"/>
        </w:rPr>
        <w:t xml:space="preserve"> </w:t>
      </w:r>
      <w:r w:rsidRPr="00946995">
        <w:rPr>
          <w:noProof/>
          <w:sz w:val="22"/>
          <w:szCs w:val="22"/>
          <w:lang w:val="sr-Latn-BA"/>
        </w:rPr>
        <w:t>у</w:t>
      </w:r>
      <w:r w:rsidR="00556D84" w:rsidRPr="00946995">
        <w:rPr>
          <w:noProof/>
          <w:sz w:val="22"/>
          <w:szCs w:val="22"/>
          <w:lang w:val="sr-Latn-BA"/>
        </w:rPr>
        <w:t xml:space="preserve"> </w:t>
      </w:r>
      <w:r w:rsidRPr="00946995">
        <w:rPr>
          <w:noProof/>
          <w:sz w:val="22"/>
          <w:szCs w:val="22"/>
          <w:lang w:val="sr-Latn-BA"/>
        </w:rPr>
        <w:t>привреди</w:t>
      </w:r>
      <w:r w:rsidRPr="001178F5">
        <w:rPr>
          <w:noProof/>
          <w:sz w:val="22"/>
          <w:szCs w:val="22"/>
          <w:lang w:val="sr-Latn-BA"/>
        </w:rPr>
        <w:t xml:space="preserve">, </w:t>
      </w:r>
      <w:r w:rsidRPr="00946995">
        <w:rPr>
          <w:noProof/>
          <w:sz w:val="22"/>
          <w:szCs w:val="22"/>
          <w:lang w:val="sr-Latn-BA"/>
        </w:rPr>
        <w:t>инфраструктури</w:t>
      </w:r>
      <w:r w:rsidRPr="001178F5">
        <w:rPr>
          <w:noProof/>
          <w:sz w:val="22"/>
          <w:szCs w:val="22"/>
          <w:lang w:val="sr-Latn-BA"/>
        </w:rPr>
        <w:t xml:space="preserve">, </w:t>
      </w:r>
      <w:r w:rsidRPr="00946995">
        <w:rPr>
          <w:noProof/>
          <w:sz w:val="22"/>
          <w:szCs w:val="22"/>
          <w:lang w:val="sr-Latn-BA"/>
        </w:rPr>
        <w:t>јавним</w:t>
      </w:r>
      <w:r w:rsidR="00556D84" w:rsidRPr="00946995">
        <w:rPr>
          <w:noProof/>
          <w:sz w:val="22"/>
          <w:szCs w:val="22"/>
          <w:lang w:val="sr-Latn-BA"/>
        </w:rPr>
        <w:t xml:space="preserve"> </w:t>
      </w:r>
      <w:r w:rsidRPr="00946995">
        <w:rPr>
          <w:noProof/>
          <w:sz w:val="22"/>
          <w:szCs w:val="22"/>
          <w:lang w:val="sr-Latn-BA"/>
        </w:rPr>
        <w:t>и</w:t>
      </w:r>
      <w:r w:rsidR="00556D84" w:rsidRPr="00946995">
        <w:rPr>
          <w:noProof/>
          <w:sz w:val="22"/>
          <w:szCs w:val="22"/>
          <w:lang w:val="sr-Latn-BA"/>
        </w:rPr>
        <w:t xml:space="preserve"> </w:t>
      </w:r>
      <w:r w:rsidRPr="00946995">
        <w:rPr>
          <w:noProof/>
          <w:sz w:val="22"/>
          <w:szCs w:val="22"/>
          <w:lang w:val="sr-Latn-BA"/>
        </w:rPr>
        <w:t>приватним</w:t>
      </w:r>
      <w:r w:rsidR="00556D84" w:rsidRPr="00946995">
        <w:rPr>
          <w:noProof/>
          <w:sz w:val="22"/>
          <w:szCs w:val="22"/>
          <w:lang w:val="sr-Latn-BA"/>
        </w:rPr>
        <w:t xml:space="preserve"> </w:t>
      </w:r>
      <w:r w:rsidRPr="00946995">
        <w:rPr>
          <w:noProof/>
          <w:sz w:val="22"/>
          <w:szCs w:val="22"/>
          <w:lang w:val="sr-Latn-BA"/>
        </w:rPr>
        <w:t>објектима</w:t>
      </w:r>
      <w:r w:rsidR="00556D84" w:rsidRPr="00946995">
        <w:rPr>
          <w:noProof/>
          <w:sz w:val="22"/>
          <w:szCs w:val="22"/>
          <w:lang w:val="sr-Latn-BA"/>
        </w:rPr>
        <w:t xml:space="preserve"> </w:t>
      </w:r>
      <w:r w:rsidRPr="00946995">
        <w:rPr>
          <w:noProof/>
          <w:sz w:val="22"/>
          <w:szCs w:val="22"/>
          <w:lang w:val="sr-Latn-BA"/>
        </w:rPr>
        <w:t>од</w:t>
      </w:r>
      <w:r w:rsidR="00556D84" w:rsidRPr="00946995">
        <w:rPr>
          <w:noProof/>
          <w:sz w:val="22"/>
          <w:szCs w:val="22"/>
          <w:lang w:val="sr-Latn-BA"/>
        </w:rPr>
        <w:t xml:space="preserve"> </w:t>
      </w:r>
      <w:r w:rsidRPr="00946995">
        <w:rPr>
          <w:noProof/>
          <w:sz w:val="22"/>
          <w:szCs w:val="22"/>
          <w:lang w:val="sr-Latn-BA"/>
        </w:rPr>
        <w:t>природних</w:t>
      </w:r>
      <w:r w:rsidR="00556D84" w:rsidRPr="00946995">
        <w:rPr>
          <w:noProof/>
          <w:sz w:val="22"/>
          <w:szCs w:val="22"/>
          <w:lang w:val="sr-Latn-BA"/>
        </w:rPr>
        <w:t xml:space="preserve"> </w:t>
      </w:r>
      <w:r w:rsidRPr="00946995">
        <w:rPr>
          <w:noProof/>
          <w:sz w:val="22"/>
          <w:szCs w:val="22"/>
          <w:lang w:val="sr-Latn-BA"/>
        </w:rPr>
        <w:t>и</w:t>
      </w:r>
      <w:r w:rsidR="00556D84" w:rsidRPr="00946995">
        <w:rPr>
          <w:noProof/>
          <w:sz w:val="22"/>
          <w:szCs w:val="22"/>
          <w:lang w:val="sr-Latn-BA"/>
        </w:rPr>
        <w:t xml:space="preserve"> </w:t>
      </w:r>
      <w:r w:rsidRPr="00946995">
        <w:rPr>
          <w:noProof/>
          <w:sz w:val="22"/>
          <w:szCs w:val="22"/>
          <w:lang w:val="sr-Latn-BA"/>
        </w:rPr>
        <w:t>других</w:t>
      </w:r>
      <w:r w:rsidR="00556D84" w:rsidRPr="00946995">
        <w:rPr>
          <w:noProof/>
          <w:sz w:val="22"/>
          <w:szCs w:val="22"/>
          <w:lang w:val="sr-Latn-BA"/>
        </w:rPr>
        <w:t xml:space="preserve"> </w:t>
      </w:r>
      <w:r w:rsidRPr="00946995">
        <w:rPr>
          <w:noProof/>
          <w:sz w:val="22"/>
          <w:szCs w:val="22"/>
          <w:lang w:val="sr-Latn-BA"/>
        </w:rPr>
        <w:t>опасности</w:t>
      </w:r>
      <w:r w:rsidR="00556D84" w:rsidRPr="00946995">
        <w:rPr>
          <w:noProof/>
          <w:sz w:val="22"/>
          <w:szCs w:val="22"/>
          <w:lang w:val="sr-Latn-BA"/>
        </w:rPr>
        <w:t xml:space="preserve"> </w:t>
      </w:r>
      <w:r w:rsidRPr="00946995">
        <w:rPr>
          <w:noProof/>
          <w:sz w:val="22"/>
          <w:szCs w:val="22"/>
          <w:lang w:val="sr-Latn-BA"/>
        </w:rPr>
        <w:t>смањен</w:t>
      </w:r>
      <w:r w:rsidR="00556D84" w:rsidRPr="00946995">
        <w:rPr>
          <w:noProof/>
          <w:sz w:val="22"/>
          <w:szCs w:val="22"/>
          <w:lang w:val="sr-Latn-BA"/>
        </w:rPr>
        <w:t xml:space="preserve"> </w:t>
      </w:r>
      <w:r w:rsidR="00EC6453" w:rsidRPr="00946995">
        <w:rPr>
          <w:noProof/>
          <w:sz w:val="22"/>
          <w:szCs w:val="22"/>
          <w:lang w:val="sr-Latn-BA"/>
        </w:rPr>
        <w:t>до</w:t>
      </w:r>
      <w:r w:rsidRPr="001178F5">
        <w:rPr>
          <w:noProof/>
          <w:sz w:val="22"/>
          <w:szCs w:val="22"/>
          <w:lang w:val="sr-Latn-BA"/>
        </w:rPr>
        <w:t xml:space="preserve"> 20% </w:t>
      </w:r>
      <w:r w:rsidRPr="00946995">
        <w:rPr>
          <w:noProof/>
          <w:sz w:val="22"/>
          <w:szCs w:val="22"/>
          <w:lang w:val="sr-Latn-BA"/>
        </w:rPr>
        <w:t>у</w:t>
      </w:r>
      <w:r w:rsidR="00556D84" w:rsidRPr="00946995">
        <w:rPr>
          <w:noProof/>
          <w:sz w:val="22"/>
          <w:szCs w:val="22"/>
          <w:lang w:val="sr-Latn-BA"/>
        </w:rPr>
        <w:t xml:space="preserve"> </w:t>
      </w:r>
      <w:r w:rsidRPr="00946995">
        <w:rPr>
          <w:noProof/>
          <w:sz w:val="22"/>
          <w:szCs w:val="22"/>
          <w:lang w:val="sr-Latn-BA"/>
        </w:rPr>
        <w:t>односу</w:t>
      </w:r>
      <w:r w:rsidR="00556D84" w:rsidRPr="00946995">
        <w:rPr>
          <w:noProof/>
          <w:sz w:val="22"/>
          <w:szCs w:val="22"/>
          <w:lang w:val="sr-Latn-BA"/>
        </w:rPr>
        <w:t xml:space="preserve"> </w:t>
      </w:r>
      <w:r w:rsidRPr="00946995">
        <w:rPr>
          <w:noProof/>
          <w:sz w:val="22"/>
          <w:szCs w:val="22"/>
          <w:lang w:val="sr-Latn-BA"/>
        </w:rPr>
        <w:t>на</w:t>
      </w:r>
      <w:r w:rsidRPr="001178F5">
        <w:rPr>
          <w:noProof/>
          <w:sz w:val="22"/>
          <w:szCs w:val="22"/>
          <w:lang w:val="sr-Latn-BA"/>
        </w:rPr>
        <w:t xml:space="preserve"> 2016. </w:t>
      </w:r>
      <w:r w:rsidRPr="00946995">
        <w:rPr>
          <w:noProof/>
          <w:sz w:val="22"/>
          <w:szCs w:val="22"/>
          <w:lang w:val="sr-Latn-BA"/>
        </w:rPr>
        <w:t>годину</w:t>
      </w:r>
      <w:r w:rsidRPr="001178F5">
        <w:rPr>
          <w:noProof/>
          <w:sz w:val="22"/>
          <w:szCs w:val="22"/>
          <w:lang w:val="sr-Latn-BA"/>
        </w:rPr>
        <w:t xml:space="preserve">. </w:t>
      </w:r>
    </w:p>
    <w:p w:rsidR="00BE77E1" w:rsidRPr="001178F5" w:rsidRDefault="00A07AB9" w:rsidP="00BB2392">
      <w:pPr>
        <w:pStyle w:val="NoSpacing"/>
        <w:numPr>
          <w:ilvl w:val="0"/>
          <w:numId w:val="47"/>
        </w:numPr>
        <w:ind w:left="426" w:hanging="284"/>
        <w:jc w:val="left"/>
        <w:rPr>
          <w:noProof/>
          <w:sz w:val="22"/>
          <w:szCs w:val="22"/>
          <w:lang w:val="sr-Latn-BA"/>
        </w:rPr>
      </w:pPr>
      <w:r w:rsidRPr="00946995">
        <w:rPr>
          <w:sz w:val="22"/>
          <w:szCs w:val="22"/>
          <w:lang w:val="sr-Latn-BA"/>
        </w:rPr>
        <w:t>До</w:t>
      </w:r>
      <w:r w:rsidRPr="001178F5">
        <w:rPr>
          <w:sz w:val="22"/>
          <w:szCs w:val="22"/>
          <w:lang w:val="sr-Latn-BA"/>
        </w:rPr>
        <w:t xml:space="preserve"> 2026. </w:t>
      </w:r>
      <w:r w:rsidR="00DB547A" w:rsidRPr="00946995">
        <w:rPr>
          <w:sz w:val="22"/>
          <w:szCs w:val="22"/>
          <w:lang w:val="sr-Latn-BA"/>
        </w:rPr>
        <w:t xml:space="preserve">године </w:t>
      </w:r>
      <w:r w:rsidRPr="00946995">
        <w:rPr>
          <w:sz w:val="22"/>
          <w:szCs w:val="22"/>
          <w:lang w:val="sr-Latn-BA"/>
        </w:rPr>
        <w:t>смањен</w:t>
      </w:r>
      <w:r w:rsidR="00DB547A" w:rsidRPr="00946995">
        <w:rPr>
          <w:sz w:val="22"/>
          <w:szCs w:val="22"/>
          <w:lang w:val="sr-Latn-BA"/>
        </w:rPr>
        <w:t xml:space="preserve"> </w:t>
      </w:r>
      <w:r w:rsidRPr="00946995">
        <w:rPr>
          <w:sz w:val="22"/>
          <w:szCs w:val="22"/>
          <w:lang w:val="sr-Latn-BA"/>
        </w:rPr>
        <w:t>просјечан</w:t>
      </w:r>
      <w:r w:rsidR="00DB547A" w:rsidRPr="00946995">
        <w:rPr>
          <w:sz w:val="22"/>
          <w:szCs w:val="22"/>
          <w:lang w:val="sr-Latn-BA"/>
        </w:rPr>
        <w:t xml:space="preserve"> </w:t>
      </w:r>
      <w:r w:rsidRPr="00946995">
        <w:rPr>
          <w:sz w:val="22"/>
          <w:szCs w:val="22"/>
          <w:lang w:val="sr-Latn-BA"/>
        </w:rPr>
        <w:t>број</w:t>
      </w:r>
      <w:r w:rsidR="00DB547A" w:rsidRPr="00946995">
        <w:rPr>
          <w:sz w:val="22"/>
          <w:szCs w:val="22"/>
          <w:lang w:val="sr-Latn-BA"/>
        </w:rPr>
        <w:t xml:space="preserve"> </w:t>
      </w:r>
      <w:r w:rsidRPr="00946995">
        <w:rPr>
          <w:sz w:val="22"/>
          <w:szCs w:val="22"/>
          <w:lang w:val="sr-Latn-BA"/>
        </w:rPr>
        <w:t>страдалих</w:t>
      </w:r>
      <w:r w:rsidR="00DB547A" w:rsidRPr="00946995">
        <w:rPr>
          <w:sz w:val="22"/>
          <w:szCs w:val="22"/>
          <w:lang w:val="sr-Latn-BA"/>
        </w:rPr>
        <w:t xml:space="preserve"> </w:t>
      </w:r>
      <w:r w:rsidRPr="00946995">
        <w:rPr>
          <w:sz w:val="22"/>
          <w:szCs w:val="22"/>
          <w:lang w:val="sr-Latn-BA"/>
        </w:rPr>
        <w:t>и</w:t>
      </w:r>
      <w:r w:rsidR="00DB547A" w:rsidRPr="00946995">
        <w:rPr>
          <w:sz w:val="22"/>
          <w:szCs w:val="22"/>
          <w:lang w:val="sr-Latn-BA"/>
        </w:rPr>
        <w:t xml:space="preserve"> </w:t>
      </w:r>
      <w:r w:rsidRPr="00946995">
        <w:rPr>
          <w:sz w:val="22"/>
          <w:szCs w:val="22"/>
          <w:lang w:val="sr-Latn-BA"/>
        </w:rPr>
        <w:t>повријеђених</w:t>
      </w:r>
      <w:r w:rsidR="00DB547A" w:rsidRPr="00946995">
        <w:rPr>
          <w:sz w:val="22"/>
          <w:szCs w:val="22"/>
          <w:lang w:val="sr-Latn-BA"/>
        </w:rPr>
        <w:t xml:space="preserve"> </w:t>
      </w:r>
      <w:r w:rsidRPr="00946995">
        <w:rPr>
          <w:sz w:val="22"/>
          <w:szCs w:val="22"/>
          <w:lang w:val="sr-Latn-BA"/>
        </w:rPr>
        <w:t>особа</w:t>
      </w:r>
      <w:r w:rsidR="00DB547A" w:rsidRPr="00946995">
        <w:rPr>
          <w:sz w:val="22"/>
          <w:szCs w:val="22"/>
          <w:lang w:val="sr-Latn-BA"/>
        </w:rPr>
        <w:t xml:space="preserve"> </w:t>
      </w:r>
      <w:r w:rsidRPr="00946995">
        <w:rPr>
          <w:sz w:val="22"/>
          <w:szCs w:val="22"/>
          <w:lang w:val="sr-Latn-BA"/>
        </w:rPr>
        <w:t>од</w:t>
      </w:r>
      <w:r w:rsidR="00DB547A" w:rsidRPr="00946995">
        <w:rPr>
          <w:sz w:val="22"/>
          <w:szCs w:val="22"/>
          <w:lang w:val="sr-Latn-BA"/>
        </w:rPr>
        <w:t xml:space="preserve"> </w:t>
      </w:r>
      <w:r w:rsidRPr="00946995">
        <w:rPr>
          <w:sz w:val="22"/>
          <w:szCs w:val="22"/>
          <w:lang w:val="sr-Latn-BA"/>
        </w:rPr>
        <w:t>природних</w:t>
      </w:r>
      <w:r w:rsidR="00DB547A" w:rsidRPr="00946995">
        <w:rPr>
          <w:sz w:val="22"/>
          <w:szCs w:val="22"/>
          <w:lang w:val="sr-Latn-BA"/>
        </w:rPr>
        <w:t xml:space="preserve"> </w:t>
      </w:r>
      <w:r w:rsidRPr="00946995">
        <w:rPr>
          <w:sz w:val="22"/>
          <w:szCs w:val="22"/>
          <w:lang w:val="sr-Latn-BA"/>
        </w:rPr>
        <w:t>и</w:t>
      </w:r>
      <w:r w:rsidR="00DB547A" w:rsidRPr="00946995">
        <w:rPr>
          <w:sz w:val="22"/>
          <w:szCs w:val="22"/>
          <w:lang w:val="sr-Latn-BA"/>
        </w:rPr>
        <w:t xml:space="preserve"> </w:t>
      </w:r>
      <w:r w:rsidRPr="00946995">
        <w:rPr>
          <w:sz w:val="22"/>
          <w:szCs w:val="22"/>
          <w:lang w:val="sr-Latn-BA"/>
        </w:rPr>
        <w:t>других</w:t>
      </w:r>
      <w:r w:rsidR="00DB547A" w:rsidRPr="00946995">
        <w:rPr>
          <w:sz w:val="22"/>
          <w:szCs w:val="22"/>
          <w:lang w:val="sr-Latn-BA"/>
        </w:rPr>
        <w:t xml:space="preserve"> </w:t>
      </w:r>
      <w:r w:rsidRPr="00946995">
        <w:rPr>
          <w:sz w:val="22"/>
          <w:szCs w:val="22"/>
          <w:lang w:val="sr-Latn-BA"/>
        </w:rPr>
        <w:t>опасности</w:t>
      </w:r>
      <w:r w:rsidR="00DB547A" w:rsidRPr="00946995">
        <w:rPr>
          <w:sz w:val="22"/>
          <w:szCs w:val="22"/>
          <w:lang w:val="sr-Latn-BA"/>
        </w:rPr>
        <w:t xml:space="preserve"> </w:t>
      </w:r>
      <w:r w:rsidR="00EC6453" w:rsidRPr="00946995">
        <w:rPr>
          <w:sz w:val="22"/>
          <w:szCs w:val="22"/>
          <w:lang w:val="sr-Latn-BA"/>
        </w:rPr>
        <w:t>до</w:t>
      </w:r>
      <w:r w:rsidR="00B1441C" w:rsidRPr="001178F5">
        <w:rPr>
          <w:sz w:val="22"/>
          <w:szCs w:val="22"/>
          <w:lang w:val="sr-Latn-BA"/>
        </w:rPr>
        <w:t xml:space="preserve">20% </w:t>
      </w:r>
      <w:r w:rsidR="00B1441C" w:rsidRPr="00946995">
        <w:rPr>
          <w:sz w:val="22"/>
          <w:szCs w:val="22"/>
          <w:lang w:val="sr-Latn-BA"/>
        </w:rPr>
        <w:t>у</w:t>
      </w:r>
      <w:r w:rsidR="00DB547A" w:rsidRPr="00946995">
        <w:rPr>
          <w:sz w:val="22"/>
          <w:szCs w:val="22"/>
          <w:lang w:val="sr-Latn-BA"/>
        </w:rPr>
        <w:t xml:space="preserve"> </w:t>
      </w:r>
      <w:r w:rsidR="00B1441C" w:rsidRPr="00946995">
        <w:rPr>
          <w:sz w:val="22"/>
          <w:szCs w:val="22"/>
          <w:lang w:val="sr-Latn-BA"/>
        </w:rPr>
        <w:t>односу</w:t>
      </w:r>
      <w:r w:rsidR="00DB547A" w:rsidRPr="00946995">
        <w:rPr>
          <w:sz w:val="22"/>
          <w:szCs w:val="22"/>
          <w:lang w:val="sr-Latn-BA"/>
        </w:rPr>
        <w:t xml:space="preserve"> </w:t>
      </w:r>
      <w:r w:rsidR="00B1441C" w:rsidRPr="00946995">
        <w:rPr>
          <w:sz w:val="22"/>
          <w:szCs w:val="22"/>
          <w:lang w:val="sr-Latn-BA"/>
        </w:rPr>
        <w:t>на</w:t>
      </w:r>
      <w:r w:rsidR="00B1441C" w:rsidRPr="001178F5">
        <w:rPr>
          <w:sz w:val="22"/>
          <w:szCs w:val="22"/>
          <w:lang w:val="sr-Latn-BA"/>
        </w:rPr>
        <w:t xml:space="preserve"> 2014. </w:t>
      </w:r>
      <w:r w:rsidR="00B1441C" w:rsidRPr="00946995">
        <w:rPr>
          <w:sz w:val="22"/>
          <w:szCs w:val="22"/>
          <w:lang w:val="sr-Latn-BA"/>
        </w:rPr>
        <w:t>годину</w:t>
      </w:r>
      <w:r w:rsidRPr="001178F5">
        <w:rPr>
          <w:sz w:val="22"/>
          <w:szCs w:val="22"/>
          <w:lang w:val="sr-Latn-BA"/>
        </w:rPr>
        <w:t>.</w:t>
      </w:r>
    </w:p>
    <w:p w:rsidR="00BF6CBA" w:rsidRDefault="00BF6CBA" w:rsidP="00BB2392">
      <w:pPr>
        <w:spacing w:before="120" w:after="120" w:line="276" w:lineRule="auto"/>
        <w:jc w:val="both"/>
        <w:rPr>
          <w:rFonts w:eastAsia="Times New Roman"/>
          <w:b/>
          <w:bCs/>
          <w:kern w:val="32"/>
        </w:rPr>
      </w:pPr>
    </w:p>
    <w:p w:rsidR="00466063" w:rsidRPr="00ED6A17" w:rsidRDefault="005A754B" w:rsidP="00BB2392">
      <w:pPr>
        <w:spacing w:before="120" w:after="120" w:line="276" w:lineRule="auto"/>
        <w:jc w:val="both"/>
        <w:rPr>
          <w:b/>
          <w:bCs/>
        </w:rPr>
      </w:pPr>
      <w:r w:rsidRPr="00ED6A17">
        <w:rPr>
          <w:rFonts w:eastAsia="Times New Roman"/>
          <w:b/>
          <w:bCs/>
          <w:kern w:val="32"/>
        </w:rPr>
        <w:t xml:space="preserve">Стратешки циљ 3.  </w:t>
      </w:r>
      <w:r w:rsidR="00163752" w:rsidRPr="00ED6A17">
        <w:rPr>
          <w:b/>
          <w:bCs/>
        </w:rPr>
        <w:t>Еколошки напредна и изграђена животна средина, са унапр</w:t>
      </w:r>
      <w:r w:rsidR="00E92D3D" w:rsidRPr="00ED6A17">
        <w:rPr>
          <w:b/>
          <w:bCs/>
        </w:rPr>
        <w:t>и</w:t>
      </w:r>
      <w:r w:rsidR="00163752" w:rsidRPr="00ED6A17">
        <w:rPr>
          <w:b/>
          <w:bCs/>
        </w:rPr>
        <w:t>јеђеним степеном енергетске ефикасности</w:t>
      </w:r>
    </w:p>
    <w:p w:rsidR="00881DF1" w:rsidRPr="00ED6A17" w:rsidRDefault="00FC1907" w:rsidP="00FC1907">
      <w:pPr>
        <w:spacing w:before="120" w:after="120"/>
        <w:jc w:val="both"/>
      </w:pPr>
      <w:r w:rsidRPr="00ED6A17">
        <w:t>У сврху бољег одрживог искориштења природних ресурса, као и очувања животне средине и смањења штетних утицаја на животну средину, стратешко је опредјељење општине Модрича да усмјери активности у наредном периоду ка већем кориштењу обновљивих извора енергије, као и повећању степена енергетске ефикасности и смањењу загађивања у свим сферама живота и привређивања.</w:t>
      </w:r>
    </w:p>
    <w:p w:rsidR="00A07AB9" w:rsidRPr="00ED6A17" w:rsidRDefault="00A07AB9" w:rsidP="0084491E">
      <w:pPr>
        <w:jc w:val="both"/>
        <w:rPr>
          <w:bCs/>
        </w:rPr>
      </w:pPr>
      <w:r w:rsidRPr="00ED6A17">
        <w:rPr>
          <w:bCs/>
        </w:rPr>
        <w:t xml:space="preserve">За остварење овог стратешког циља дефинисани су сљедећи индикатори: </w:t>
      </w:r>
    </w:p>
    <w:p w:rsidR="0084491E" w:rsidRPr="00ED6A17" w:rsidRDefault="0084491E" w:rsidP="00036BA9">
      <w:pPr>
        <w:numPr>
          <w:ilvl w:val="0"/>
          <w:numId w:val="48"/>
        </w:numPr>
        <w:ind w:left="426" w:hanging="262"/>
        <w:contextualSpacing/>
        <w:jc w:val="both"/>
        <w:rPr>
          <w:noProof/>
        </w:rPr>
      </w:pPr>
      <w:r w:rsidRPr="00ED6A17">
        <w:rPr>
          <w:noProof/>
        </w:rPr>
        <w:t xml:space="preserve">До 2026. године повећано задовољство грађана комуналним услугама </w:t>
      </w:r>
      <w:r w:rsidR="00021AC5" w:rsidRPr="00ED6A17">
        <w:rPr>
          <w:noProof/>
        </w:rPr>
        <w:t xml:space="preserve">(мјерено анкетом) </w:t>
      </w:r>
      <w:r w:rsidRPr="00ED6A17">
        <w:rPr>
          <w:noProof/>
        </w:rPr>
        <w:t>за 20% у односу на 2016. године.</w:t>
      </w:r>
    </w:p>
    <w:p w:rsidR="0084491E" w:rsidRPr="00ED6A17" w:rsidRDefault="0084491E" w:rsidP="00036BA9">
      <w:pPr>
        <w:numPr>
          <w:ilvl w:val="0"/>
          <w:numId w:val="48"/>
        </w:numPr>
        <w:ind w:left="426" w:hanging="262"/>
        <w:contextualSpacing/>
        <w:jc w:val="both"/>
        <w:rPr>
          <w:noProof/>
        </w:rPr>
      </w:pPr>
      <w:r w:rsidRPr="00ED6A17">
        <w:rPr>
          <w:noProof/>
        </w:rPr>
        <w:t xml:space="preserve">До 2026. године количина захваћене воде по глави становника смањена за 15% у односу на 2016. године. </w:t>
      </w:r>
    </w:p>
    <w:p w:rsidR="0084491E" w:rsidRPr="00ED6A17" w:rsidRDefault="0084491E" w:rsidP="00036BA9">
      <w:pPr>
        <w:numPr>
          <w:ilvl w:val="0"/>
          <w:numId w:val="48"/>
        </w:numPr>
        <w:ind w:left="426" w:hanging="262"/>
        <w:contextualSpacing/>
        <w:jc w:val="both"/>
        <w:rPr>
          <w:noProof/>
        </w:rPr>
      </w:pPr>
      <w:r w:rsidRPr="00ED6A17">
        <w:rPr>
          <w:noProof/>
        </w:rPr>
        <w:t>До 2026. године 80% становништва прикључено на јавну водоводну мрежу. (баселине 62%) (градско подручје општине).</w:t>
      </w:r>
    </w:p>
    <w:p w:rsidR="0084491E" w:rsidRPr="00ED6A17" w:rsidRDefault="0084491E" w:rsidP="00036BA9">
      <w:pPr>
        <w:numPr>
          <w:ilvl w:val="0"/>
          <w:numId w:val="48"/>
        </w:numPr>
        <w:ind w:left="426" w:hanging="262"/>
        <w:contextualSpacing/>
        <w:jc w:val="both"/>
        <w:rPr>
          <w:noProof/>
        </w:rPr>
      </w:pPr>
      <w:r w:rsidRPr="00ED6A17">
        <w:rPr>
          <w:noProof/>
        </w:rPr>
        <w:t>До 2026. године 70 % становништва прикључено је на јавну канализациону мрежу (баселине 50%) (градско подручје општине).</w:t>
      </w:r>
    </w:p>
    <w:p w:rsidR="0084491E" w:rsidRPr="00ED6A17" w:rsidRDefault="0084491E" w:rsidP="00036BA9">
      <w:pPr>
        <w:numPr>
          <w:ilvl w:val="0"/>
          <w:numId w:val="48"/>
        </w:numPr>
        <w:ind w:left="426" w:hanging="262"/>
        <w:contextualSpacing/>
        <w:jc w:val="both"/>
        <w:rPr>
          <w:noProof/>
        </w:rPr>
      </w:pPr>
      <w:r w:rsidRPr="00ED6A17">
        <w:rPr>
          <w:noProof/>
        </w:rPr>
        <w:t>До 2026. године¸40 % становништва покривено одвозом чврстог отпада (баселине 30%) (цјелокупно подручје општине).</w:t>
      </w:r>
    </w:p>
    <w:p w:rsidR="0084491E" w:rsidRPr="00ED6A17" w:rsidRDefault="0084491E" w:rsidP="00036BA9">
      <w:pPr>
        <w:numPr>
          <w:ilvl w:val="0"/>
          <w:numId w:val="48"/>
        </w:numPr>
        <w:ind w:left="426" w:hanging="262"/>
        <w:contextualSpacing/>
        <w:jc w:val="both"/>
        <w:rPr>
          <w:noProof/>
        </w:rPr>
      </w:pPr>
      <w:r w:rsidRPr="00ED6A17">
        <w:rPr>
          <w:noProof/>
        </w:rPr>
        <w:t>До 2026. године најмање 20% од укупних прикупљених количина отпада се рециклира.</w:t>
      </w:r>
    </w:p>
    <w:p w:rsidR="00A07AB9" w:rsidRPr="00ED6A17" w:rsidRDefault="00AB4333" w:rsidP="00036BA9">
      <w:pPr>
        <w:numPr>
          <w:ilvl w:val="0"/>
          <w:numId w:val="48"/>
        </w:numPr>
        <w:ind w:left="426" w:hanging="262"/>
        <w:contextualSpacing/>
        <w:jc w:val="both"/>
        <w:rPr>
          <w:noProof/>
        </w:rPr>
      </w:pPr>
      <w:r w:rsidRPr="00ED6A17">
        <w:rPr>
          <w:noProof/>
        </w:rPr>
        <w:t>До</w:t>
      </w:r>
      <w:r w:rsidR="0084491E" w:rsidRPr="00ED6A17">
        <w:rPr>
          <w:noProof/>
        </w:rPr>
        <w:t xml:space="preserve"> 2026. године количине емитираног CO</w:t>
      </w:r>
      <w:r w:rsidR="0084491E" w:rsidRPr="00ED6A17">
        <w:rPr>
          <w:noProof/>
          <w:vertAlign w:val="subscript"/>
        </w:rPr>
        <w:t>2</w:t>
      </w:r>
      <w:r w:rsidR="0084491E" w:rsidRPr="00ED6A17">
        <w:rPr>
          <w:noProof/>
        </w:rPr>
        <w:t>/глави становника мање за 10% у односу на 2016. годину.</w:t>
      </w:r>
    </w:p>
    <w:p w:rsidR="005F354D" w:rsidRPr="00ED6A17" w:rsidRDefault="005F354D" w:rsidP="00FC1907">
      <w:pPr>
        <w:spacing w:before="120" w:after="120"/>
        <w:jc w:val="both"/>
      </w:pPr>
    </w:p>
    <w:p w:rsidR="000354E6" w:rsidRPr="00ED6A17" w:rsidRDefault="00796F8E" w:rsidP="000354E6">
      <w:pPr>
        <w:pStyle w:val="Heading1"/>
        <w:spacing w:before="120" w:after="120" w:line="240" w:lineRule="auto"/>
        <w:rPr>
          <w:caps/>
          <w:szCs w:val="22"/>
        </w:rPr>
      </w:pPr>
      <w:bookmarkStart w:id="48" w:name="_Toc473544351"/>
      <w:r w:rsidRPr="00ED6A17">
        <w:t>V</w:t>
      </w:r>
      <w:r w:rsidR="00405523" w:rsidRPr="00ED6A17">
        <w:t>.</w:t>
      </w:r>
      <w:r w:rsidR="003C521B" w:rsidRPr="00ED6A17">
        <w:rPr>
          <w:szCs w:val="22"/>
        </w:rPr>
        <w:t>СЕКТОРСКИ РАЗВОЈНИ ПЛАНОВИ</w:t>
      </w:r>
      <w:bookmarkEnd w:id="48"/>
    </w:p>
    <w:p w:rsidR="000354E6" w:rsidRPr="00ED6A17" w:rsidRDefault="000354E6" w:rsidP="000354E6"/>
    <w:p w:rsidR="000354E6" w:rsidRPr="00ED6A17" w:rsidRDefault="000354E6" w:rsidP="000354E6">
      <w:pPr>
        <w:pStyle w:val="Heading2"/>
      </w:pPr>
      <w:bookmarkStart w:id="49" w:name="_Toc452886790"/>
      <w:bookmarkStart w:id="50" w:name="_Toc461719854"/>
      <w:bookmarkStart w:id="51" w:name="_Toc473544352"/>
      <w:r w:rsidRPr="00ED6A17">
        <w:t>V.1. Усклађеност, комплементарност и међусобни утицај секторских планова</w:t>
      </w:r>
      <w:bookmarkEnd w:id="49"/>
      <w:bookmarkEnd w:id="50"/>
      <w:bookmarkEnd w:id="51"/>
    </w:p>
    <w:p w:rsidR="0079218E" w:rsidRPr="00ED6A17" w:rsidRDefault="00FA3A60"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 xml:space="preserve">Секторски планови </w:t>
      </w:r>
      <w:r w:rsidR="00F466F1" w:rsidRPr="00ED6A17">
        <w:rPr>
          <w:rFonts w:cs="Helvetica"/>
          <w:color w:val="000000"/>
          <w:sz w:val="22"/>
          <w:szCs w:val="22"/>
          <w:shd w:val="clear" w:color="auto" w:fill="FFFFFF"/>
        </w:rPr>
        <w:t xml:space="preserve">општине Модрича су усклађени како са </w:t>
      </w:r>
      <w:r w:rsidR="00591B3A" w:rsidRPr="00ED6A17">
        <w:rPr>
          <w:rFonts w:cs="Helvetica"/>
          <w:color w:val="000000"/>
          <w:sz w:val="22"/>
          <w:szCs w:val="22"/>
          <w:shd w:val="clear" w:color="auto" w:fill="FFFFFF"/>
        </w:rPr>
        <w:t>просторно-</w:t>
      </w:r>
      <w:r w:rsidR="0003754C" w:rsidRPr="00ED6A17">
        <w:rPr>
          <w:rFonts w:cs="Helvetica"/>
          <w:color w:val="000000"/>
          <w:sz w:val="22"/>
          <w:szCs w:val="22"/>
          <w:shd w:val="clear" w:color="auto" w:fill="FFFFFF"/>
        </w:rPr>
        <w:t>планск</w:t>
      </w:r>
      <w:r w:rsidR="00591B3A" w:rsidRPr="00ED6A17">
        <w:rPr>
          <w:rFonts w:cs="Helvetica"/>
          <w:color w:val="000000"/>
          <w:sz w:val="22"/>
          <w:szCs w:val="22"/>
          <w:shd w:val="clear" w:color="auto" w:fill="FFFFFF"/>
        </w:rPr>
        <w:t>о</w:t>
      </w:r>
      <w:r w:rsidR="0003754C" w:rsidRPr="00ED6A17">
        <w:rPr>
          <w:rFonts w:cs="Helvetica"/>
          <w:color w:val="000000"/>
          <w:sz w:val="22"/>
          <w:szCs w:val="22"/>
          <w:shd w:val="clear" w:color="auto" w:fill="FFFFFF"/>
        </w:rPr>
        <w:t>м документ</w:t>
      </w:r>
      <w:r w:rsidR="00591B3A" w:rsidRPr="00ED6A17">
        <w:rPr>
          <w:rFonts w:cs="Helvetica"/>
          <w:color w:val="000000"/>
          <w:sz w:val="22"/>
          <w:szCs w:val="22"/>
          <w:shd w:val="clear" w:color="auto" w:fill="FFFFFF"/>
        </w:rPr>
        <w:t>ацијом</w:t>
      </w:r>
      <w:r w:rsidR="0003754C" w:rsidRPr="00ED6A17">
        <w:rPr>
          <w:rFonts w:cs="Helvetica"/>
          <w:color w:val="000000"/>
          <w:sz w:val="22"/>
          <w:szCs w:val="22"/>
          <w:shd w:val="clear" w:color="auto" w:fill="FFFFFF"/>
        </w:rPr>
        <w:t xml:space="preserve">, </w:t>
      </w:r>
      <w:r w:rsidR="00807470" w:rsidRPr="00ED6A17">
        <w:rPr>
          <w:rFonts w:cs="Helvetica"/>
          <w:color w:val="000000"/>
          <w:sz w:val="22"/>
          <w:szCs w:val="22"/>
          <w:shd w:val="clear" w:color="auto" w:fill="FFFFFF"/>
        </w:rPr>
        <w:t xml:space="preserve">стратешким </w:t>
      </w:r>
      <w:r w:rsidR="00F466F1" w:rsidRPr="00ED6A17">
        <w:rPr>
          <w:rFonts w:cs="Helvetica"/>
          <w:color w:val="000000"/>
          <w:sz w:val="22"/>
          <w:szCs w:val="22"/>
          <w:shd w:val="clear" w:color="auto" w:fill="FFFFFF"/>
        </w:rPr>
        <w:t>циљевима</w:t>
      </w:r>
      <w:r w:rsidR="0003754C" w:rsidRPr="00ED6A17">
        <w:rPr>
          <w:rFonts w:cs="Helvetica"/>
          <w:color w:val="000000"/>
          <w:sz w:val="22"/>
          <w:szCs w:val="22"/>
          <w:shd w:val="clear" w:color="auto" w:fill="FFFFFF"/>
        </w:rPr>
        <w:t xml:space="preserve"> стратегије</w:t>
      </w:r>
      <w:r w:rsidR="00F466F1" w:rsidRPr="00ED6A17">
        <w:rPr>
          <w:rFonts w:cs="Helvetica"/>
          <w:color w:val="000000"/>
          <w:sz w:val="22"/>
          <w:szCs w:val="22"/>
          <w:shd w:val="clear" w:color="auto" w:fill="FFFFFF"/>
        </w:rPr>
        <w:t xml:space="preserve">, тако и међусобно. </w:t>
      </w:r>
      <w:r w:rsidR="002D5F8D" w:rsidRPr="00ED6A17">
        <w:rPr>
          <w:rFonts w:cs="Helvetica"/>
          <w:color w:val="000000"/>
          <w:sz w:val="22"/>
          <w:szCs w:val="22"/>
          <w:shd w:val="clear" w:color="auto" w:fill="FFFFFF"/>
        </w:rPr>
        <w:t>Развојни тим општине Модрича мапирао је појединачне с</w:t>
      </w:r>
      <w:r w:rsidR="00807470" w:rsidRPr="00ED6A17">
        <w:rPr>
          <w:rFonts w:cs="Helvetica"/>
          <w:color w:val="000000"/>
          <w:sz w:val="22"/>
          <w:szCs w:val="22"/>
          <w:shd w:val="clear" w:color="auto" w:fill="FFFFFF"/>
        </w:rPr>
        <w:t>екторск</w:t>
      </w:r>
      <w:r w:rsidR="002D5F8D" w:rsidRPr="00ED6A17">
        <w:rPr>
          <w:rFonts w:cs="Helvetica"/>
          <w:color w:val="000000"/>
          <w:sz w:val="22"/>
          <w:szCs w:val="22"/>
          <w:shd w:val="clear" w:color="auto" w:fill="FFFFFF"/>
        </w:rPr>
        <w:t xml:space="preserve">е </w:t>
      </w:r>
      <w:r w:rsidR="00807470" w:rsidRPr="00ED6A17">
        <w:rPr>
          <w:rFonts w:cs="Helvetica"/>
          <w:color w:val="000000"/>
          <w:sz w:val="22"/>
          <w:szCs w:val="22"/>
          <w:shd w:val="clear" w:color="auto" w:fill="FFFFFF"/>
        </w:rPr>
        <w:t>циљев</w:t>
      </w:r>
      <w:r w:rsidR="002D5F8D" w:rsidRPr="00ED6A17">
        <w:rPr>
          <w:rFonts w:cs="Helvetica"/>
          <w:color w:val="000000"/>
          <w:sz w:val="22"/>
          <w:szCs w:val="22"/>
          <w:shd w:val="clear" w:color="auto" w:fill="FFFFFF"/>
        </w:rPr>
        <w:t>е</w:t>
      </w:r>
      <w:r w:rsidR="00807470" w:rsidRPr="00ED6A17">
        <w:rPr>
          <w:rFonts w:cs="Helvetica"/>
          <w:color w:val="000000"/>
          <w:sz w:val="22"/>
          <w:szCs w:val="22"/>
          <w:shd w:val="clear" w:color="auto" w:fill="FFFFFF"/>
        </w:rPr>
        <w:t xml:space="preserve"> везан</w:t>
      </w:r>
      <w:r w:rsidR="002D5F8D" w:rsidRPr="00ED6A17">
        <w:rPr>
          <w:rFonts w:cs="Helvetica"/>
          <w:color w:val="000000"/>
          <w:sz w:val="22"/>
          <w:szCs w:val="22"/>
          <w:shd w:val="clear" w:color="auto" w:fill="FFFFFF"/>
        </w:rPr>
        <w:t xml:space="preserve">е </w:t>
      </w:r>
      <w:r w:rsidR="00807470" w:rsidRPr="00ED6A17">
        <w:rPr>
          <w:rFonts w:cs="Helvetica"/>
          <w:color w:val="000000"/>
          <w:sz w:val="22"/>
          <w:szCs w:val="22"/>
          <w:shd w:val="clear" w:color="auto" w:fill="FFFFFF"/>
        </w:rPr>
        <w:t>за сва три стратешка циља</w:t>
      </w:r>
      <w:r w:rsidR="002D5F8D" w:rsidRPr="00ED6A17">
        <w:rPr>
          <w:rFonts w:cs="Helvetica"/>
          <w:color w:val="000000"/>
          <w:sz w:val="22"/>
          <w:szCs w:val="22"/>
          <w:shd w:val="clear" w:color="auto" w:fill="FFFFFF"/>
        </w:rPr>
        <w:t xml:space="preserve"> тако да буду</w:t>
      </w:r>
      <w:r w:rsidR="00807470" w:rsidRPr="00ED6A17">
        <w:rPr>
          <w:rFonts w:cs="Helvetica"/>
          <w:color w:val="000000"/>
          <w:sz w:val="22"/>
          <w:szCs w:val="22"/>
          <w:shd w:val="clear" w:color="auto" w:fill="FFFFFF"/>
        </w:rPr>
        <w:t xml:space="preserve"> усклађени и комплементарни</w:t>
      </w:r>
      <w:r w:rsidR="00682F23" w:rsidRPr="00ED6A17">
        <w:rPr>
          <w:rFonts w:cs="Helvetica"/>
          <w:color w:val="000000"/>
          <w:sz w:val="22"/>
          <w:szCs w:val="22"/>
          <w:shd w:val="clear" w:color="auto" w:fill="FFFFFF"/>
        </w:rPr>
        <w:t xml:space="preserve">међусобно, и </w:t>
      </w:r>
      <w:r w:rsidR="00807470" w:rsidRPr="00ED6A17">
        <w:rPr>
          <w:rFonts w:cs="Helvetica"/>
          <w:color w:val="000000"/>
          <w:sz w:val="22"/>
          <w:szCs w:val="22"/>
          <w:shd w:val="clear" w:color="auto" w:fill="FFFFFF"/>
        </w:rPr>
        <w:t>на нивоу програма, проје</w:t>
      </w:r>
      <w:r w:rsidR="00CA4174" w:rsidRPr="00ED6A17">
        <w:rPr>
          <w:rFonts w:cs="Helvetica"/>
          <w:color w:val="000000"/>
          <w:sz w:val="22"/>
          <w:szCs w:val="22"/>
          <w:shd w:val="clear" w:color="auto" w:fill="FFFFFF"/>
        </w:rPr>
        <w:t>ката и мјера, по свим битним пита</w:t>
      </w:r>
      <w:r w:rsidR="00173487" w:rsidRPr="00ED6A17">
        <w:rPr>
          <w:rFonts w:cs="Helvetica"/>
          <w:color w:val="000000"/>
          <w:sz w:val="22"/>
          <w:szCs w:val="22"/>
          <w:shd w:val="clear" w:color="auto" w:fill="FFFFFF"/>
        </w:rPr>
        <w:t xml:space="preserve">њима која се прожимају кроз секторе. </w:t>
      </w:r>
    </w:p>
    <w:p w:rsidR="006C1209" w:rsidRPr="00ED6A17" w:rsidRDefault="002D5F8D"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 xml:space="preserve">Секторски план економског </w:t>
      </w:r>
      <w:r w:rsidR="00682F23" w:rsidRPr="00ED6A17">
        <w:rPr>
          <w:rFonts w:cs="Helvetica"/>
          <w:color w:val="000000"/>
          <w:sz w:val="22"/>
          <w:szCs w:val="22"/>
          <w:shd w:val="clear" w:color="auto" w:fill="FFFFFF"/>
        </w:rPr>
        <w:t xml:space="preserve">развоја </w:t>
      </w:r>
      <w:r w:rsidRPr="00ED6A17">
        <w:rPr>
          <w:rFonts w:cs="Helvetica"/>
          <w:color w:val="000000"/>
          <w:sz w:val="22"/>
          <w:szCs w:val="22"/>
          <w:shd w:val="clear" w:color="auto" w:fill="FFFFFF"/>
        </w:rPr>
        <w:t>садржи читав низ пројеката унапрјеђења капацитета локалне самоуправеи запослених у локалној самоуправи</w:t>
      </w:r>
      <w:r w:rsidR="00A5061C" w:rsidRPr="00ED6A17">
        <w:rPr>
          <w:rFonts w:cs="Helvetica"/>
          <w:color w:val="000000"/>
          <w:sz w:val="22"/>
          <w:szCs w:val="22"/>
          <w:shd w:val="clear" w:color="auto" w:fill="FFFFFF"/>
        </w:rPr>
        <w:t xml:space="preserve"> (Секторски циљ 1.2. Развој повољног пословног окружења и унапрјеђење капацитета за управљање локалним економским развојем)</w:t>
      </w:r>
      <w:r w:rsidRPr="00ED6A17">
        <w:rPr>
          <w:rFonts w:cs="Helvetica"/>
          <w:color w:val="000000"/>
          <w:sz w:val="22"/>
          <w:szCs w:val="22"/>
          <w:shd w:val="clear" w:color="auto" w:fill="FFFFFF"/>
        </w:rPr>
        <w:t xml:space="preserve">, који осим што ће утицати на развој економије, оствариће велики допринос односу локалне самоуправе према </w:t>
      </w:r>
      <w:r w:rsidR="00A5061C" w:rsidRPr="00ED6A17">
        <w:rPr>
          <w:rFonts w:cs="Helvetica"/>
          <w:color w:val="000000"/>
          <w:sz w:val="22"/>
          <w:szCs w:val="22"/>
          <w:shd w:val="clear" w:color="auto" w:fill="FFFFFF"/>
        </w:rPr>
        <w:t xml:space="preserve">грађанима </w:t>
      </w:r>
      <w:r w:rsidR="00DB5F5F" w:rsidRPr="00ED6A17">
        <w:rPr>
          <w:rFonts w:cs="Helvetica"/>
          <w:color w:val="000000"/>
          <w:sz w:val="22"/>
          <w:szCs w:val="22"/>
          <w:shd w:val="clear" w:color="auto" w:fill="FFFFFF"/>
        </w:rPr>
        <w:t>и сарадњи са цивилним сектором који су дио Секторског циља 2.4. у оквиру секторског плана друштвеног развоја (Унапријеђени капацитети локалне самоуправе за рад са грађанима и цивилним сектором до 2026.)</w:t>
      </w:r>
      <w:r w:rsidR="00D37311" w:rsidRPr="00ED6A17">
        <w:rPr>
          <w:rFonts w:cs="Helvetica"/>
          <w:color w:val="000000"/>
          <w:sz w:val="22"/>
          <w:szCs w:val="22"/>
          <w:shd w:val="clear" w:color="auto" w:fill="FFFFFF"/>
        </w:rPr>
        <w:t xml:space="preserve">. </w:t>
      </w:r>
    </w:p>
    <w:p w:rsidR="0079218E" w:rsidRPr="00ED6A17" w:rsidRDefault="00B36ED7"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Програм 1.4.3. Развој руралног туризма у оквиру секторског плана економског развоја има јак утицај на друштвени развој, у смислу едукације и економског о</w:t>
      </w:r>
      <w:r w:rsidR="00682F23" w:rsidRPr="00ED6A17">
        <w:rPr>
          <w:rFonts w:cs="Helvetica"/>
          <w:color w:val="000000"/>
          <w:sz w:val="22"/>
          <w:szCs w:val="22"/>
          <w:shd w:val="clear" w:color="auto" w:fill="FFFFFF"/>
        </w:rPr>
        <w:t xml:space="preserve">снаживања руралног становништва. </w:t>
      </w:r>
    </w:p>
    <w:p w:rsidR="00287668" w:rsidRPr="00ED6A17" w:rsidRDefault="00682F23"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Пројекти изградње, проширивања и реконструкције водоводне и канализационе инфраструктуре (Програм 3.1.1. Унапрјеђење система водо</w:t>
      </w:r>
      <w:r w:rsidR="00D54EED" w:rsidRPr="00ED6A17">
        <w:rPr>
          <w:rFonts w:cs="Helvetica"/>
          <w:color w:val="000000"/>
          <w:sz w:val="22"/>
          <w:szCs w:val="22"/>
          <w:shd w:val="clear" w:color="auto" w:fill="FFFFFF"/>
        </w:rPr>
        <w:t>ц</w:t>
      </w:r>
      <w:r w:rsidRPr="00ED6A17">
        <w:rPr>
          <w:rFonts w:cs="Helvetica"/>
          <w:color w:val="000000"/>
          <w:sz w:val="22"/>
          <w:szCs w:val="22"/>
          <w:shd w:val="clear" w:color="auto" w:fill="FFFFFF"/>
        </w:rPr>
        <w:t xml:space="preserve">набдијевања, Програм 3.1.2. Унапрјеђење система канализације) у оквиру секторског плана заштите животне средине од виталног су значаја за друштвени развој и квалитет живота грађана, за развој руралних предјела </w:t>
      </w:r>
      <w:r w:rsidR="00D54EED" w:rsidRPr="00ED6A17">
        <w:rPr>
          <w:rFonts w:cs="Helvetica"/>
          <w:color w:val="000000"/>
          <w:sz w:val="22"/>
          <w:szCs w:val="22"/>
          <w:shd w:val="clear" w:color="auto" w:fill="FFFFFF"/>
        </w:rPr>
        <w:t xml:space="preserve">и унапрјеђење живота и рада на селу, као </w:t>
      </w:r>
      <w:r w:rsidRPr="00ED6A17">
        <w:rPr>
          <w:rFonts w:cs="Helvetica"/>
          <w:color w:val="000000"/>
          <w:sz w:val="22"/>
          <w:szCs w:val="22"/>
          <w:shd w:val="clear" w:color="auto" w:fill="FFFFFF"/>
        </w:rPr>
        <w:t>и развој економије и</w:t>
      </w:r>
      <w:r w:rsidR="00D54EED" w:rsidRPr="00ED6A17">
        <w:rPr>
          <w:rFonts w:cs="Helvetica"/>
          <w:color w:val="000000"/>
          <w:sz w:val="22"/>
          <w:szCs w:val="22"/>
          <w:shd w:val="clear" w:color="auto" w:fill="FFFFFF"/>
        </w:rPr>
        <w:t xml:space="preserve"> рад</w:t>
      </w:r>
      <w:r w:rsidRPr="00ED6A17">
        <w:rPr>
          <w:rFonts w:cs="Helvetica"/>
          <w:color w:val="000000"/>
          <w:sz w:val="22"/>
          <w:szCs w:val="22"/>
          <w:shd w:val="clear" w:color="auto" w:fill="FFFFFF"/>
        </w:rPr>
        <w:t xml:space="preserve"> пр</w:t>
      </w:r>
      <w:r w:rsidR="00D54EED" w:rsidRPr="00ED6A17">
        <w:rPr>
          <w:rFonts w:cs="Helvetica"/>
          <w:color w:val="000000"/>
          <w:sz w:val="22"/>
          <w:szCs w:val="22"/>
          <w:shd w:val="clear" w:color="auto" w:fill="FFFFFF"/>
        </w:rPr>
        <w:t>и</w:t>
      </w:r>
      <w:r w:rsidRPr="00ED6A17">
        <w:rPr>
          <w:rFonts w:cs="Helvetica"/>
          <w:color w:val="000000"/>
          <w:sz w:val="22"/>
          <w:szCs w:val="22"/>
          <w:shd w:val="clear" w:color="auto" w:fill="FFFFFF"/>
        </w:rPr>
        <w:t>вредних субјеката који послују на територији општине Модрича</w:t>
      </w:r>
      <w:r w:rsidR="00D54EED" w:rsidRPr="00ED6A17">
        <w:rPr>
          <w:rFonts w:cs="Helvetica"/>
          <w:color w:val="000000"/>
          <w:sz w:val="22"/>
          <w:szCs w:val="22"/>
          <w:shd w:val="clear" w:color="auto" w:fill="FFFFFF"/>
        </w:rPr>
        <w:t xml:space="preserve"> или су заинтересовани за нове инвестиције. </w:t>
      </w:r>
    </w:p>
    <w:p w:rsidR="00682F23" w:rsidRPr="00ED6A17" w:rsidRDefault="003A6337"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Секторски циљ 3.3. Повећан ниво енергетске ефикасности</w:t>
      </w:r>
      <w:r w:rsidR="00236C6E" w:rsidRPr="00ED6A17">
        <w:rPr>
          <w:rFonts w:cs="Helvetica"/>
          <w:color w:val="000000"/>
          <w:sz w:val="22"/>
          <w:szCs w:val="22"/>
          <w:shd w:val="clear" w:color="auto" w:fill="FFFFFF"/>
        </w:rPr>
        <w:t xml:space="preserve"> у оквиру секторског плана заштите животне средине директно је повезан са Секторским циљем 2.2. Унапрјеђен квалитет образовања до 2026., пројектима реконструкције и санацијом објеката основног и средњег образовања, у којима је повећан ниво енергетске ефикасности, као и са Програмом 2.3.1. Унапрјеђење спортске и културне инфраструктуре, кроз </w:t>
      </w:r>
      <w:r w:rsidR="00F54FB5" w:rsidRPr="00ED6A17">
        <w:rPr>
          <w:rFonts w:cs="Helvetica"/>
          <w:color w:val="000000"/>
          <w:sz w:val="22"/>
          <w:szCs w:val="22"/>
          <w:shd w:val="clear" w:color="auto" w:fill="FFFFFF"/>
        </w:rPr>
        <w:t>повећање енергетске ефикасности објекта Спортско културног центра</w:t>
      </w:r>
      <w:r w:rsidR="0079218E" w:rsidRPr="00ED6A17">
        <w:rPr>
          <w:rFonts w:cs="Helvetica"/>
          <w:color w:val="000000"/>
          <w:sz w:val="22"/>
          <w:szCs w:val="22"/>
          <w:shd w:val="clear" w:color="auto" w:fill="FFFFFF"/>
        </w:rPr>
        <w:t xml:space="preserve">, а посебан је утицај повећања енергетске ефикасности Дома здравља на квалитет пружања здравствених услуга у оквиру сектора друштвеног развоја. </w:t>
      </w:r>
    </w:p>
    <w:p w:rsidR="006C1209" w:rsidRPr="00ED6A17" w:rsidRDefault="006C1209"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 xml:space="preserve">У оквиру сектора заштите животне средине, важно је напоменути и пројекат израде документације за изградњу система за пречишћавање отпадних вода који ће свакако бити у функцији развоја привреде, пољопривреде, туризма и повећања квалитета живота грађана. </w:t>
      </w:r>
      <w:r w:rsidR="00C95AF1" w:rsidRPr="00ED6A17">
        <w:rPr>
          <w:rFonts w:cs="Helvetica"/>
          <w:color w:val="000000"/>
          <w:sz w:val="22"/>
          <w:szCs w:val="22"/>
          <w:shd w:val="clear" w:color="auto" w:fill="FFFFFF"/>
        </w:rPr>
        <w:t xml:space="preserve">Исто важи и за програме 3.2.1. Санација депонија и 3.2.2. Побољшање услуга прикупљања чврстог отпада, који директно утичу и на здравље грађана и на побољшање услова за развој економије и пољопривреде. </w:t>
      </w:r>
    </w:p>
    <w:p w:rsidR="00180B2B" w:rsidRPr="00ED6A17" w:rsidRDefault="009C1F4D"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Заштита од поплава, кли</w:t>
      </w:r>
      <w:r w:rsidR="00F05595" w:rsidRPr="00ED6A17">
        <w:rPr>
          <w:rFonts w:cs="Helvetica"/>
          <w:color w:val="000000"/>
          <w:sz w:val="22"/>
          <w:szCs w:val="22"/>
          <w:shd w:val="clear" w:color="auto" w:fill="FFFFFF"/>
        </w:rPr>
        <w:t xml:space="preserve">зишта и мина, као дио секторског плана друштвеног развоја, од кључног су значаја за друштвену заједницу, али и за економију и јачање привреде уопште и заштиту животне средине. </w:t>
      </w:r>
    </w:p>
    <w:p w:rsidR="00F05595" w:rsidRPr="00ED6A17" w:rsidRDefault="00F05595" w:rsidP="001C05F7">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 xml:space="preserve">Још један од мотива који прожима сва три секторска плана јесте оснаживање и анимација грађанске укључености, акција и предузетништва, што кроз оснивање удружења цивилног </w:t>
      </w:r>
      <w:r w:rsidRPr="00ED6A17">
        <w:rPr>
          <w:rFonts w:cs="Helvetica"/>
          <w:color w:val="000000"/>
          <w:sz w:val="22"/>
          <w:szCs w:val="22"/>
          <w:shd w:val="clear" w:color="auto" w:fill="FFFFFF"/>
        </w:rPr>
        <w:lastRenderedPageBreak/>
        <w:t>друштва, подршку сарадњи удружења, едукацију грађана и подизање свијести о заштити животне средине, и кроз низ пројеката едукације и економског оснаживања грађана из руралних предјела.</w:t>
      </w:r>
    </w:p>
    <w:p w:rsidR="000913DC" w:rsidRPr="00ED6A17" w:rsidRDefault="00DB610E" w:rsidP="00DB610E">
      <w:pPr>
        <w:pStyle w:val="CommentText"/>
        <w:spacing w:before="120" w:after="120"/>
        <w:jc w:val="both"/>
        <w:rPr>
          <w:rFonts w:cs="Helvetica"/>
          <w:color w:val="000000"/>
          <w:sz w:val="22"/>
          <w:szCs w:val="22"/>
          <w:shd w:val="clear" w:color="auto" w:fill="FFFFFF"/>
        </w:rPr>
      </w:pPr>
      <w:r w:rsidRPr="00ED6A17">
        <w:rPr>
          <w:rFonts w:cs="Helvetica"/>
          <w:color w:val="000000"/>
          <w:sz w:val="22"/>
          <w:szCs w:val="22"/>
          <w:shd w:val="clear" w:color="auto" w:fill="FFFFFF"/>
        </w:rPr>
        <w:t xml:space="preserve">Из претходних примјера се може уочити веза и међусобни утицај, као и синергија секторских планова, који заједно треба да допринесу развоју општине Модрича у сва три препозната стратешка циља: економски развој, друштвени развој и заштита животне средине. </w:t>
      </w:r>
    </w:p>
    <w:p w:rsidR="00DB610E" w:rsidRPr="00ED6A17" w:rsidRDefault="00DB610E" w:rsidP="00DB610E">
      <w:pPr>
        <w:pStyle w:val="CommentText"/>
        <w:spacing w:before="120" w:after="120"/>
        <w:jc w:val="both"/>
        <w:rPr>
          <w:rFonts w:eastAsia="Times New Roman"/>
          <w:bCs/>
          <w:i/>
          <w:kern w:val="32"/>
        </w:rPr>
      </w:pPr>
    </w:p>
    <w:p w:rsidR="00915476" w:rsidRPr="00BB2392" w:rsidRDefault="000354E6" w:rsidP="00BB2392">
      <w:pPr>
        <w:pStyle w:val="Heading2"/>
      </w:pPr>
      <w:bookmarkStart w:id="52" w:name="_Toc452886791"/>
      <w:bookmarkStart w:id="53" w:name="_Toc298390154"/>
      <w:bookmarkStart w:id="54" w:name="_Toc461719855"/>
      <w:bookmarkStart w:id="55" w:name="_Toc473544353"/>
      <w:r w:rsidRPr="00ED6A17">
        <w:t>V.2.</w:t>
      </w:r>
      <w:r w:rsidRPr="00ED6A17">
        <w:tab/>
        <w:t>План локалног економског развоја</w:t>
      </w:r>
      <w:bookmarkEnd w:id="52"/>
      <w:bookmarkEnd w:id="53"/>
      <w:bookmarkEnd w:id="54"/>
      <w:bookmarkEnd w:id="55"/>
    </w:p>
    <w:p w:rsidR="00915476" w:rsidRPr="00ED6A17" w:rsidRDefault="00915476" w:rsidP="00915476">
      <w:pPr>
        <w:jc w:val="both"/>
      </w:pPr>
      <w:r w:rsidRPr="00ED6A17">
        <w:t>Секторски план локалног економског развоја општине Модрича се израђује на основу резултата социо-економске анализе, дефинисане визије развоја и стратешких циљева као и анализе снага, слабости, прилика и пријетњи у сектору економије. У складу са дефинисаном визијом и стратешким циљевима економски развој општине Модрича се базира на развоју пољопривреде, креирању повољног пословног окружења и јачању капацитета за управљање локалним економским развојем, креирању услова за развој малих и средњих предузећа и развоју предузетништва, као и на развоју туризма.</w:t>
      </w:r>
    </w:p>
    <w:p w:rsidR="00915476" w:rsidRPr="00ED6A17" w:rsidRDefault="00915476" w:rsidP="0091547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675"/>
      </w:tblGrid>
      <w:tr w:rsidR="00915476" w:rsidRPr="00ED6A17" w:rsidTr="00476BF2">
        <w:tc>
          <w:tcPr>
            <w:tcW w:w="4675" w:type="dxa"/>
            <w:shd w:val="clear" w:color="auto" w:fill="C2D69B"/>
          </w:tcPr>
          <w:p w:rsidR="00915476" w:rsidRPr="00ED6A17" w:rsidRDefault="00915476" w:rsidP="00D33509">
            <w:pPr>
              <w:jc w:val="center"/>
              <w:rPr>
                <w:sz w:val="20"/>
                <w:szCs w:val="20"/>
              </w:rPr>
            </w:pPr>
            <w:r w:rsidRPr="00ED6A17">
              <w:rPr>
                <w:b/>
                <w:sz w:val="20"/>
                <w:szCs w:val="20"/>
              </w:rPr>
              <w:t>СНАГЕ</w:t>
            </w:r>
          </w:p>
        </w:tc>
        <w:tc>
          <w:tcPr>
            <w:tcW w:w="4675" w:type="dxa"/>
            <w:shd w:val="clear" w:color="auto" w:fill="C2D69B"/>
          </w:tcPr>
          <w:p w:rsidR="00915476" w:rsidRPr="00ED6A17" w:rsidRDefault="00915476" w:rsidP="00D33509">
            <w:pPr>
              <w:jc w:val="center"/>
              <w:rPr>
                <w:sz w:val="20"/>
                <w:szCs w:val="20"/>
              </w:rPr>
            </w:pPr>
            <w:r w:rsidRPr="00ED6A17">
              <w:rPr>
                <w:b/>
                <w:sz w:val="20"/>
                <w:szCs w:val="20"/>
              </w:rPr>
              <w:t>СЛАБОСТИ</w:t>
            </w:r>
          </w:p>
        </w:tc>
      </w:tr>
      <w:tr w:rsidR="00915476" w:rsidRPr="00ED6A17" w:rsidTr="00D33509">
        <w:tc>
          <w:tcPr>
            <w:tcW w:w="4675" w:type="dxa"/>
          </w:tcPr>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Одличан географски положај и саобраћајна повезаност са сусједним земљама; повезаност са домаћим и регионалним тржиштем;</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Близина тржишта Хрватске и Србије;</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Развијена инфраструктура и добра повезаност са општинама у региону;</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 xml:space="preserve">Фокус Општине на област унапрјеђења радне снаге (усвојена Стратегија за образовање одраслих); </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Општина богата плодном земљом, јер 2/3 земљишта на простору општине Модрича чини пољопривредно обрадиво земљиште;</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Позитиван тренд раста броја привредних субјеката који послују на подручју општине Модрича (укључујући и предузетнике);</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Традиција текстилног сектора, коже и обуће, као и обучена радна снага за рад у поменутом сектору;</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Квалификована и конкурентна радна снага -  постојање великог броја високо образованих кадрова на тржишту рада;</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Диферсификована привредна структура (метал, дрво, кожа и обућа, храна и пиће, пластика, итд.);</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Ефикасна и организована општинска управа;</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Изграђена инфраструктура и објекти за одбрану од поплава;</w:t>
            </w:r>
          </w:p>
          <w:p w:rsidR="00915476" w:rsidRPr="00DD4DD9" w:rsidRDefault="00915476" w:rsidP="009D07D5">
            <w:pPr>
              <w:pStyle w:val="ListParagraph"/>
              <w:numPr>
                <w:ilvl w:val="0"/>
                <w:numId w:val="5"/>
              </w:numPr>
              <w:autoSpaceDE w:val="0"/>
              <w:autoSpaceDN w:val="0"/>
              <w:adjustRightInd w:val="0"/>
              <w:spacing w:before="0"/>
              <w:ind w:left="142" w:hanging="113"/>
              <w:jc w:val="left"/>
              <w:rPr>
                <w:rFonts w:cs="Calibri"/>
              </w:rPr>
            </w:pPr>
            <w:r w:rsidRPr="00DD4DD9">
              <w:rPr>
                <w:rFonts w:cs="Calibri"/>
              </w:rPr>
              <w:t xml:space="preserve">Постојећи производни објекти (погони, хале, канцеларијски простор) и инфраструктура који </w:t>
            </w:r>
            <w:r w:rsidRPr="00DD4DD9">
              <w:rPr>
                <w:rFonts w:cs="Calibri"/>
              </w:rPr>
              <w:lastRenderedPageBreak/>
              <w:t>нису у функцији</w:t>
            </w:r>
            <w:r w:rsidR="006C1CF8" w:rsidRPr="00DD4DD9">
              <w:rPr>
                <w:rFonts w:cs="Calibri"/>
              </w:rPr>
              <w:t>.</w:t>
            </w:r>
          </w:p>
          <w:p w:rsidR="00915476" w:rsidRPr="00ED6A17" w:rsidRDefault="00915476" w:rsidP="009D07D5">
            <w:pPr>
              <w:ind w:left="142" w:hanging="113"/>
            </w:pPr>
          </w:p>
          <w:p w:rsidR="00915476" w:rsidRPr="00ED6A17" w:rsidRDefault="00915476" w:rsidP="009D07D5">
            <w:pPr>
              <w:ind w:left="142" w:hanging="113"/>
            </w:pPr>
          </w:p>
          <w:p w:rsidR="00915476" w:rsidRPr="00ED6A17" w:rsidRDefault="00915476" w:rsidP="006C1CF8"/>
          <w:p w:rsidR="00915476" w:rsidRPr="00ED6A17" w:rsidRDefault="00915476" w:rsidP="006C1CF8"/>
        </w:tc>
        <w:tc>
          <w:tcPr>
            <w:tcW w:w="4675" w:type="dxa"/>
          </w:tcPr>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lastRenderedPageBreak/>
              <w:t>Недостатак или неадекватност локалног стратешког оквира и планске документације (Стратегија развоја је истекла, није усвојен Просторни план општине и не постоји вишегодишњи План капиталних инвестиција);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Недостатак институционалних механизама за подршку јавно-приватном дијалогу;</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Подјељени послови локалног економског развоја између неколико актера (Одјељење за привреду, РАОМД, Кабинет начелника);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Недовољно развијени капацитети Агенције за развој као Инфо-центра за инвеститоре;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Општина нема у власништву атрактивно и инфраструктурно опремљено земљиште које нуди инвеститорима;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Недовољно интересовање привредника за финансирање пројеката и послова на територији општине;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Недостатак квалитетне практичне наставе током формалног образовања;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Недовољна економска активност у поређењу са просјеком РС и БиХ;</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Неискориштени капацитети већине приватизованих предузећа;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Слаб предузетнички дух становништва;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Локална привреда превише ослоњена на трговину;</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Недовољно интензиван рурални развој;</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Неразвијена пољопривредна производња и недостатак прерађивачких капацитета;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Незадовољство привредника висином административних такси и накнада;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lastRenderedPageBreak/>
              <w:t>Незадовољавајућа комунална инфраструктура (водовод и канализација);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Ограничена улога општине у инфраструктурном развоју водоводне и канализационе мреже;</w:t>
            </w:r>
          </w:p>
          <w:p w:rsidR="00915476" w:rsidRPr="00ED6A17" w:rsidRDefault="00915476" w:rsidP="00D33509">
            <w:pPr>
              <w:pStyle w:val="Default"/>
              <w:numPr>
                <w:ilvl w:val="0"/>
                <w:numId w:val="3"/>
              </w:numPr>
              <w:ind w:left="459"/>
              <w:rPr>
                <w:rFonts w:ascii="Calibri" w:hAnsi="Calibri" w:cs="Calibri"/>
                <w:sz w:val="20"/>
                <w:szCs w:val="20"/>
              </w:rPr>
            </w:pPr>
            <w:r w:rsidRPr="00ED6A17">
              <w:rPr>
                <w:rFonts w:ascii="Calibri" w:hAnsi="Calibri" w:cs="Calibri"/>
                <w:sz w:val="20"/>
                <w:szCs w:val="20"/>
              </w:rPr>
              <w:t>Мала покривеност услугама водоснабдијевања и канализације;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Застарјела водоводна и канализациона инфраструктура (често пуцање водоводних цијеви и зачепљење канализације);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Велики губици у водоводној мрежи;</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Недовољан капацитет постојеће канализационе мреже (атмосферска и фекална канализација);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Неконтролисана сеча шуме;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Непостојање обилазнице око града (саобраћај иде кроз центар града);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Недовољно искоришћен потенцијал постојеће хемијске индустрије за развој пратећих и услужних делатности;</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Непостојање општинског пакета олакшица за нове инвеститоре;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Застарела индустријска опрема;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Неуспешна приватизација индустријских гиганата у Модричи;</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Неадекватни постојећи индустријски капацитети (површина, инфраструктура, итд.);</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Недостатак повољних финансијских  средстава за мала и средња предузећа (МСП) и пољопривреду;</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Недовољна сарадња локалне самоуправе и привредника;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Недостатак малих прерадних капацитета;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Непостојање одговарајућег програма за преквалификацију и доквалификацију радне снаге;</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Недовољно изграђена инфраструктура на сеоском подручју (саобраћајнице, вода, канализација и сл);</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Уситњен и расцепкан земљишни посед;</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Мали проценат наводњавања и коришћења расположивих водних ресурса;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Неповољна старосна структура пољопривредних домаћинстава;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Неорганизованост пољопривредних произвођача – задруге, удружења;</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Велика незапосленост младих на селу;</w:t>
            </w:r>
          </w:p>
          <w:p w:rsidR="00915476" w:rsidRPr="00ED6A17" w:rsidRDefault="00915476" w:rsidP="009D07D5">
            <w:pPr>
              <w:pStyle w:val="Default"/>
              <w:numPr>
                <w:ilvl w:val="0"/>
                <w:numId w:val="3"/>
              </w:numPr>
              <w:ind w:left="145" w:hanging="142"/>
              <w:rPr>
                <w:rFonts w:ascii="Calibri" w:hAnsi="Calibri" w:cs="Calibri"/>
                <w:sz w:val="20"/>
                <w:szCs w:val="20"/>
              </w:rPr>
            </w:pPr>
            <w:r w:rsidRPr="00ED6A17">
              <w:rPr>
                <w:rFonts w:ascii="Calibri" w:hAnsi="Calibri" w:cs="Calibri"/>
                <w:sz w:val="20"/>
                <w:szCs w:val="20"/>
              </w:rPr>
              <w:t>Недовољно коришћење обновљивих извора енергије;</w:t>
            </w:r>
          </w:p>
        </w:tc>
      </w:tr>
      <w:tr w:rsidR="00915476" w:rsidRPr="00ED6A17" w:rsidTr="00476BF2">
        <w:tc>
          <w:tcPr>
            <w:tcW w:w="4675" w:type="dxa"/>
            <w:shd w:val="clear" w:color="auto" w:fill="C2D69B"/>
          </w:tcPr>
          <w:p w:rsidR="00915476" w:rsidRPr="00ED6A17" w:rsidRDefault="00915476" w:rsidP="00D33509">
            <w:pPr>
              <w:jc w:val="center"/>
              <w:rPr>
                <w:b/>
                <w:sz w:val="20"/>
                <w:szCs w:val="20"/>
              </w:rPr>
            </w:pPr>
            <w:r w:rsidRPr="00ED6A17">
              <w:rPr>
                <w:b/>
                <w:sz w:val="20"/>
                <w:szCs w:val="20"/>
              </w:rPr>
              <w:lastRenderedPageBreak/>
              <w:t>ПРИЛИКЕ</w:t>
            </w:r>
          </w:p>
        </w:tc>
        <w:tc>
          <w:tcPr>
            <w:tcW w:w="4675" w:type="dxa"/>
            <w:shd w:val="clear" w:color="auto" w:fill="C2D69B"/>
          </w:tcPr>
          <w:p w:rsidR="00915476" w:rsidRPr="00ED6A17" w:rsidRDefault="00915476" w:rsidP="00D33509">
            <w:pPr>
              <w:jc w:val="center"/>
              <w:rPr>
                <w:b/>
                <w:sz w:val="20"/>
                <w:szCs w:val="20"/>
              </w:rPr>
            </w:pPr>
            <w:r w:rsidRPr="00ED6A17">
              <w:rPr>
                <w:b/>
                <w:sz w:val="20"/>
                <w:szCs w:val="20"/>
              </w:rPr>
              <w:t>ПРИЈЕТЊЕ</w:t>
            </w:r>
          </w:p>
        </w:tc>
      </w:tr>
      <w:tr w:rsidR="00915476" w:rsidRPr="00ED6A17" w:rsidTr="000B120F">
        <w:trPr>
          <w:trHeight w:val="1266"/>
        </w:trPr>
        <w:tc>
          <w:tcPr>
            <w:tcW w:w="4675" w:type="dxa"/>
          </w:tcPr>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lastRenderedPageBreak/>
              <w:t>Изградња коридора 5ц;</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Доступност развојних ЕУ фондова;</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Могућност коришћења финансијских и нефинансијских мера у сарадњи са Заводом за запошљавање;</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Међуопштинска и прекогранична сарадња;</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Расположивост развојних фондова Инвестиционо-развојне банке РС;</w:t>
            </w:r>
          </w:p>
          <w:p w:rsidR="00915476" w:rsidRPr="00DD4DD9" w:rsidRDefault="0066564D"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Могућности</w:t>
            </w:r>
            <w:r w:rsidR="00915476" w:rsidRPr="00DD4DD9">
              <w:rPr>
                <w:rFonts w:cs="Calibri"/>
              </w:rPr>
              <w:t xml:space="preserve"> за производњу и прераду воћа и лековитог биља;</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Потенцијали дијаспоре, тј. остваривање сарадње и инвестиција са Модричанима који живе и раде у иностранству;</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Изградња МХЕ на ријеци Босни (Цијевна 5, 6 и 7);</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 xml:space="preserve">Постојећи </w:t>
            </w:r>
            <w:r w:rsidRPr="00DD4DD9">
              <w:rPr>
                <w:rFonts w:cs="Calibri"/>
                <w:i/>
              </w:rPr>
              <w:t>Brownfield</w:t>
            </w:r>
            <w:r w:rsidRPr="00DD4DD9">
              <w:rPr>
                <w:rFonts w:cs="Calibri"/>
              </w:rPr>
              <w:t xml:space="preserve"> објекти, спремни за долазак инвеститора;</w:t>
            </w:r>
          </w:p>
          <w:p w:rsidR="00915476" w:rsidRPr="00DD4DD9" w:rsidRDefault="0091547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Тренд потражње за специфичним туристичким садржајем (развој руралног туризма);</w:t>
            </w:r>
          </w:p>
          <w:p w:rsidR="00915476" w:rsidRPr="00DD4DD9" w:rsidRDefault="006E3E06" w:rsidP="009D07D5">
            <w:pPr>
              <w:pStyle w:val="ListParagraph"/>
              <w:numPr>
                <w:ilvl w:val="0"/>
                <w:numId w:val="4"/>
              </w:numPr>
              <w:autoSpaceDE w:val="0"/>
              <w:autoSpaceDN w:val="0"/>
              <w:adjustRightInd w:val="0"/>
              <w:spacing w:before="0"/>
              <w:ind w:left="142" w:hanging="142"/>
              <w:jc w:val="left"/>
              <w:rPr>
                <w:rFonts w:cs="Calibri"/>
              </w:rPr>
            </w:pPr>
            <w:r w:rsidRPr="00DD4DD9">
              <w:rPr>
                <w:rFonts w:cs="Calibri"/>
              </w:rPr>
              <w:t>Постојање интереса великих откупника за производима који се гаје у Модричи</w:t>
            </w:r>
            <w:r w:rsidR="00915476" w:rsidRPr="00DD4DD9">
              <w:rPr>
                <w:rFonts w:cs="Calibri"/>
              </w:rPr>
              <w:t>;</w:t>
            </w:r>
          </w:p>
          <w:p w:rsidR="00915476" w:rsidRPr="00DD4DD9" w:rsidRDefault="00915476" w:rsidP="009D07D5">
            <w:pPr>
              <w:pStyle w:val="ListParagraph"/>
              <w:numPr>
                <w:ilvl w:val="0"/>
                <w:numId w:val="4"/>
              </w:numPr>
              <w:autoSpaceDE w:val="0"/>
              <w:autoSpaceDN w:val="0"/>
              <w:adjustRightInd w:val="0"/>
              <w:spacing w:before="0" w:line="240" w:lineRule="auto"/>
              <w:ind w:left="142" w:hanging="142"/>
              <w:contextualSpacing w:val="0"/>
              <w:jc w:val="left"/>
              <w:rPr>
                <w:rFonts w:eastAsia="Calibri" w:cs="Calibri"/>
              </w:rPr>
            </w:pPr>
            <w:r w:rsidRPr="00DD4DD9">
              <w:rPr>
                <w:rFonts w:cs="Calibri"/>
              </w:rPr>
              <w:t>Могућност за остваривање вишег степена међусобне унутар гранске и међу гранске повезаности између различитих делатности;</w:t>
            </w:r>
          </w:p>
        </w:tc>
        <w:tc>
          <w:tcPr>
            <w:tcW w:w="4675" w:type="dxa"/>
          </w:tcPr>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Спорост у доношењу закона и прилагођавања законске регулативе стварним потребама;</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Непостојање генералне стратегије развоја РС и БиХ</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 xml:space="preserve">Неуспјели процеси приватизације; </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Растући утицај глобалне економске кризе на економско и социјално стање у општини;</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Политичка нестабилност на подручју БиХ и западног Балкана, додатно наглашена економском кризом;</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Недовољно стимулативан правни и финансијски оквир за развој предузећа у РС и БиХ одвраћа стране и домаће инвеститоре од улагања;</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Недовољно подстицајан постојећи Закон о раду за стране инвеститоре;</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Угрожавање локалне привреде нелојалном конкуренцијом;</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Недовољно интересовања локалних и страних улагача за инвестиционо и привредно улагање на подручју општине; Непостојање популационе политике на државном нивоу;</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Недовољна координација виших нивоа власти (</w:t>
            </w:r>
            <w:r w:rsidR="00C27278" w:rsidRPr="00ED6A17">
              <w:rPr>
                <w:rFonts w:ascii="Calibri" w:hAnsi="Calibri" w:cs="Calibri"/>
                <w:sz w:val="20"/>
                <w:szCs w:val="20"/>
              </w:rPr>
              <w:t>Министарство</w:t>
            </w:r>
            <w:r w:rsidRPr="00ED6A17">
              <w:rPr>
                <w:rFonts w:ascii="Calibri" w:hAnsi="Calibri" w:cs="Calibri"/>
                <w:sz w:val="20"/>
                <w:szCs w:val="20"/>
              </w:rPr>
              <w:t xml:space="preserve"> просвјете доноси одлуку о плану и програму, без обзира на потребу тржишта);</w:t>
            </w:r>
          </w:p>
          <w:p w:rsidR="00915476" w:rsidRPr="00ED6A17" w:rsidRDefault="00915476" w:rsidP="009D07D5">
            <w:pPr>
              <w:pStyle w:val="Default"/>
              <w:numPr>
                <w:ilvl w:val="0"/>
                <w:numId w:val="4"/>
              </w:numPr>
              <w:ind w:left="145" w:hanging="142"/>
              <w:rPr>
                <w:rFonts w:ascii="Calibri" w:hAnsi="Calibri" w:cs="Calibri"/>
                <w:sz w:val="20"/>
                <w:szCs w:val="20"/>
              </w:rPr>
            </w:pPr>
            <w:r w:rsidRPr="00ED6A17">
              <w:rPr>
                <w:rFonts w:ascii="Calibri" w:hAnsi="Calibri" w:cs="Calibri"/>
                <w:sz w:val="20"/>
                <w:szCs w:val="20"/>
              </w:rPr>
              <w:t>Заштита од штетног дјеловања вода парцијална и недовољн</w:t>
            </w:r>
            <w:r w:rsidR="006C1CF8" w:rsidRPr="00ED6A17">
              <w:rPr>
                <w:rFonts w:ascii="Calibri" w:hAnsi="Calibri" w:cs="Calibri"/>
                <w:sz w:val="20"/>
                <w:szCs w:val="20"/>
              </w:rPr>
              <w:t>а за сигурну одбрану од</w:t>
            </w:r>
            <w:r w:rsidR="00B6585D">
              <w:rPr>
                <w:rFonts w:ascii="Calibri" w:hAnsi="Calibri" w:cs="Calibri"/>
                <w:sz w:val="20"/>
                <w:szCs w:val="20"/>
              </w:rPr>
              <w:t xml:space="preserve"> поплава које могу огрозити локалну привреду и пољопривреду. </w:t>
            </w:r>
          </w:p>
          <w:p w:rsidR="00915476" w:rsidRPr="00ED6A17" w:rsidRDefault="00915476" w:rsidP="006C1CF8"/>
        </w:tc>
      </w:tr>
    </w:tbl>
    <w:p w:rsidR="00915476" w:rsidRPr="00ED6A17" w:rsidRDefault="00915476" w:rsidP="00915476"/>
    <w:p w:rsidR="00915476" w:rsidRPr="00BB2392" w:rsidRDefault="00915476" w:rsidP="00BB2392">
      <w:pPr>
        <w:jc w:val="both"/>
      </w:pPr>
      <w:r w:rsidRPr="00ED6A17">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економског развоја су, поред повезивања предности и прилика и слабости и пријетњи, разматрани и узети у обзир и стратешки циљеви који су примарно усмјерени на област локалног економског развоја. Развојни тим општине Модрича дефинисао је сљедеће фокусе економског развоја који произилазе из стратешког циља </w:t>
      </w:r>
      <w:r w:rsidRPr="00ED6A17">
        <w:rPr>
          <w:i/>
        </w:rPr>
        <w:t>Успостављање квалитетног основа за развој конкурентне пољопривреде, МСП, предузетништва и туризма</w:t>
      </w:r>
      <w:r w:rsidRPr="00ED6A17">
        <w:t>:</w:t>
      </w:r>
    </w:p>
    <w:p w:rsidR="00915476" w:rsidRPr="00ED6A17" w:rsidRDefault="00915476" w:rsidP="00036BA9">
      <w:pPr>
        <w:pStyle w:val="ListParagraph"/>
        <w:numPr>
          <w:ilvl w:val="0"/>
          <w:numId w:val="39"/>
        </w:numPr>
        <w:ind w:left="360"/>
        <w:rPr>
          <w:sz w:val="22"/>
          <w:szCs w:val="22"/>
        </w:rPr>
      </w:pPr>
      <w:bookmarkStart w:id="56" w:name="_Toc298390155"/>
      <w:r w:rsidRPr="00ED6A17">
        <w:rPr>
          <w:sz w:val="22"/>
          <w:szCs w:val="22"/>
        </w:rPr>
        <w:t>Потребно је створити услове за развој конкурентне пољопривреде кроз израду свеобухватне студије у области пољопривреде и прехрамбене индустрије ради идентификовања потенцијала и приоритета, а потом и акционог плана за развој конкурентне пољопривреде 2017-2021. године</w:t>
      </w:r>
      <w:r w:rsidRPr="00ED6A17">
        <w:rPr>
          <w:rFonts w:cs="Calibri"/>
          <w:sz w:val="22"/>
          <w:szCs w:val="22"/>
        </w:rPr>
        <w:t xml:space="preserve">. </w:t>
      </w:r>
      <w:r w:rsidR="00DD2B7F" w:rsidRPr="00ED6A17">
        <w:rPr>
          <w:rFonts w:cs="Calibri"/>
          <w:sz w:val="22"/>
          <w:szCs w:val="22"/>
        </w:rPr>
        <w:t>Примарну пољопривредну производњу</w:t>
      </w:r>
      <w:r w:rsidRPr="00ED6A17">
        <w:rPr>
          <w:rFonts w:cs="Calibri"/>
          <w:sz w:val="22"/>
          <w:szCs w:val="22"/>
        </w:rPr>
        <w:t xml:space="preserve"> треба посп</w:t>
      </w:r>
      <w:r w:rsidR="006C1CF8" w:rsidRPr="00ED6A17">
        <w:rPr>
          <w:rFonts w:cs="Calibri"/>
          <w:sz w:val="22"/>
          <w:szCs w:val="22"/>
        </w:rPr>
        <w:t>ј</w:t>
      </w:r>
      <w:r w:rsidRPr="00ED6A17">
        <w:rPr>
          <w:rFonts w:cs="Calibri"/>
          <w:sz w:val="22"/>
          <w:szCs w:val="22"/>
        </w:rPr>
        <w:t>ешити стављањем у функцију запуштеног земљишта у циљу развоја воћарства и уређењем регистра воћњака</w:t>
      </w:r>
      <w:r w:rsidR="00DD2B7F" w:rsidRPr="00ED6A17">
        <w:rPr>
          <w:rFonts w:cs="Calibri"/>
          <w:sz w:val="22"/>
          <w:szCs w:val="22"/>
        </w:rPr>
        <w:t xml:space="preserve"> јер у општи</w:t>
      </w:r>
      <w:r w:rsidR="006C1CF8" w:rsidRPr="00ED6A17">
        <w:rPr>
          <w:rFonts w:cs="Calibri"/>
          <w:sz w:val="22"/>
          <w:szCs w:val="22"/>
        </w:rPr>
        <w:t>ни Модрича нису довољно искоришт</w:t>
      </w:r>
      <w:r w:rsidR="00DD2B7F" w:rsidRPr="00ED6A17">
        <w:rPr>
          <w:rFonts w:cs="Calibri"/>
          <w:sz w:val="22"/>
          <w:szCs w:val="22"/>
        </w:rPr>
        <w:t xml:space="preserve">ене могућности које се пружају у области прераде воћа и производње алкохолних пића, а које су традиционално присутне на територији општине. </w:t>
      </w:r>
    </w:p>
    <w:p w:rsidR="00915476" w:rsidRPr="00ED6A17" w:rsidRDefault="00915476" w:rsidP="00036BA9">
      <w:pPr>
        <w:pStyle w:val="ListParagraph"/>
        <w:numPr>
          <w:ilvl w:val="0"/>
          <w:numId w:val="38"/>
        </w:numPr>
        <w:ind w:left="360"/>
        <w:rPr>
          <w:sz w:val="22"/>
          <w:szCs w:val="22"/>
        </w:rPr>
      </w:pPr>
      <w:r w:rsidRPr="00ED6A17">
        <w:rPr>
          <w:rFonts w:cs="Calibri"/>
          <w:noProof/>
          <w:sz w:val="22"/>
          <w:szCs w:val="22"/>
        </w:rPr>
        <w:t xml:space="preserve">Потребно је изградити капацитете ЈЛС за бављење локалним економским развојем и створити </w:t>
      </w:r>
      <w:r w:rsidR="00DD2B7F" w:rsidRPr="00ED6A17">
        <w:rPr>
          <w:rFonts w:cs="Calibri"/>
          <w:noProof/>
          <w:sz w:val="22"/>
          <w:szCs w:val="22"/>
        </w:rPr>
        <w:t>услове</w:t>
      </w:r>
      <w:r w:rsidRPr="00ED6A17">
        <w:rPr>
          <w:rFonts w:cs="Calibri"/>
          <w:noProof/>
          <w:sz w:val="22"/>
          <w:szCs w:val="22"/>
        </w:rPr>
        <w:t xml:space="preserve"> за нове инвестиције </w:t>
      </w:r>
      <w:r w:rsidR="00DD2B7F" w:rsidRPr="00ED6A17">
        <w:rPr>
          <w:rFonts w:cs="Calibri"/>
          <w:noProof/>
          <w:sz w:val="22"/>
          <w:szCs w:val="22"/>
        </w:rPr>
        <w:t xml:space="preserve">које </w:t>
      </w:r>
      <w:r w:rsidRPr="00ED6A17">
        <w:rPr>
          <w:rFonts w:cs="Calibri"/>
          <w:noProof/>
          <w:sz w:val="22"/>
          <w:szCs w:val="22"/>
        </w:rPr>
        <w:t xml:space="preserve">треба постићи кроз јачање предузетничке инфраструткруре и </w:t>
      </w:r>
      <w:r w:rsidRPr="00ED6A17">
        <w:rPr>
          <w:rFonts w:cs="Calibri"/>
          <w:noProof/>
          <w:sz w:val="22"/>
          <w:szCs w:val="22"/>
        </w:rPr>
        <w:lastRenderedPageBreak/>
        <w:t xml:space="preserve">проширење капацитета постојеће привреде, </w:t>
      </w:r>
      <w:r w:rsidR="00DD2B7F" w:rsidRPr="00ED6A17">
        <w:rPr>
          <w:rFonts w:cs="Calibri"/>
          <w:noProof/>
          <w:sz w:val="22"/>
          <w:szCs w:val="22"/>
        </w:rPr>
        <w:t>као и низом мјера које ће побољшати недовољно развијене односе између приватног и јавног сектора и успоставити међусобно повјерење</w:t>
      </w:r>
      <w:r w:rsidR="006C1CF8" w:rsidRPr="00ED6A17">
        <w:rPr>
          <w:rFonts w:cs="Calibri"/>
          <w:noProof/>
          <w:sz w:val="22"/>
          <w:szCs w:val="22"/>
        </w:rPr>
        <w:t>.</w:t>
      </w:r>
    </w:p>
    <w:p w:rsidR="00915476" w:rsidRPr="00ED6A17" w:rsidRDefault="00915476" w:rsidP="00036BA9">
      <w:pPr>
        <w:pStyle w:val="ListParagraph"/>
        <w:numPr>
          <w:ilvl w:val="0"/>
          <w:numId w:val="38"/>
        </w:numPr>
        <w:ind w:left="360"/>
        <w:rPr>
          <w:sz w:val="22"/>
          <w:szCs w:val="22"/>
        </w:rPr>
      </w:pPr>
      <w:r w:rsidRPr="00ED6A17">
        <w:rPr>
          <w:rFonts w:cs="Calibri"/>
          <w:sz w:val="22"/>
          <w:szCs w:val="22"/>
        </w:rPr>
        <w:t xml:space="preserve">Јачање привредних сектора са потенцијалом за развој </w:t>
      </w:r>
      <w:r w:rsidR="006C1CF8" w:rsidRPr="00ED6A17">
        <w:rPr>
          <w:rFonts w:cs="Calibri"/>
          <w:sz w:val="22"/>
          <w:szCs w:val="22"/>
        </w:rPr>
        <w:t>треба посп</w:t>
      </w:r>
      <w:r w:rsidR="00DD2B7F" w:rsidRPr="00ED6A17">
        <w:rPr>
          <w:rFonts w:cs="Calibri"/>
          <w:sz w:val="22"/>
          <w:szCs w:val="22"/>
        </w:rPr>
        <w:t>јешити и потребно је стимулисати развој малих и средњих предузећа и предузетништва јер Модрича има дугу традицију производње у индустријитекстила, коже и обуће, хемијској и металској индустрији</w:t>
      </w:r>
      <w:r w:rsidR="006C1CF8" w:rsidRPr="00ED6A17">
        <w:rPr>
          <w:rFonts w:cs="Calibri"/>
          <w:sz w:val="22"/>
          <w:szCs w:val="22"/>
        </w:rPr>
        <w:t xml:space="preserve"> која је недовољно искоришт</w:t>
      </w:r>
      <w:r w:rsidR="005245CA" w:rsidRPr="00ED6A17">
        <w:rPr>
          <w:rFonts w:cs="Calibri"/>
          <w:sz w:val="22"/>
          <w:szCs w:val="22"/>
        </w:rPr>
        <w:t>ена, односно индустријска производња није достигла обим који је имала прије 1992. године.</w:t>
      </w:r>
    </w:p>
    <w:p w:rsidR="005245CA" w:rsidRPr="00BB2392" w:rsidRDefault="00915476" w:rsidP="00BB2392">
      <w:pPr>
        <w:pStyle w:val="ListParagraph"/>
        <w:numPr>
          <w:ilvl w:val="0"/>
          <w:numId w:val="40"/>
        </w:numPr>
        <w:spacing w:line="240" w:lineRule="auto"/>
        <w:ind w:left="360"/>
        <w:rPr>
          <w:sz w:val="22"/>
          <w:szCs w:val="22"/>
        </w:rPr>
      </w:pPr>
      <w:r w:rsidRPr="00ED6A17">
        <w:rPr>
          <w:sz w:val="22"/>
          <w:szCs w:val="22"/>
        </w:rPr>
        <w:t>Потребно је створити институционалне основе за развој туризма, т</w:t>
      </w:r>
      <w:r w:rsidR="005245CA" w:rsidRPr="00ED6A17">
        <w:rPr>
          <w:sz w:val="22"/>
          <w:szCs w:val="22"/>
        </w:rPr>
        <w:t xml:space="preserve">уристичког производа, </w:t>
      </w:r>
      <w:r w:rsidRPr="00ED6A17">
        <w:rPr>
          <w:sz w:val="22"/>
          <w:szCs w:val="22"/>
        </w:rPr>
        <w:t xml:space="preserve">маркетинг туристичких потенцијала, прије свега, кроз јачање капацитета ТО Модрича и едукацију туристичких водича. </w:t>
      </w:r>
      <w:r w:rsidR="005245CA" w:rsidRPr="00ED6A17">
        <w:rPr>
          <w:sz w:val="22"/>
          <w:szCs w:val="22"/>
        </w:rPr>
        <w:t>У општини Модрича постоје значајни туристички потенцијали који се могу остварити сарадњом</w:t>
      </w:r>
      <w:r w:rsidRPr="00ED6A17">
        <w:rPr>
          <w:sz w:val="22"/>
          <w:szCs w:val="22"/>
        </w:rPr>
        <w:t xml:space="preserve"> са другим општинама у области туризма</w:t>
      </w:r>
      <w:r w:rsidR="005245CA" w:rsidRPr="00ED6A17">
        <w:rPr>
          <w:sz w:val="22"/>
          <w:szCs w:val="22"/>
        </w:rPr>
        <w:t>, као и стављањем у функцију туристичких локалитета који су занемарени, попу</w:t>
      </w:r>
      <w:r w:rsidR="006C1CF8" w:rsidRPr="00ED6A17">
        <w:rPr>
          <w:sz w:val="22"/>
          <w:szCs w:val="22"/>
        </w:rPr>
        <w:t>т</w:t>
      </w:r>
      <w:r w:rsidR="005245CA" w:rsidRPr="00ED6A17">
        <w:rPr>
          <w:sz w:val="22"/>
          <w:szCs w:val="22"/>
        </w:rPr>
        <w:t xml:space="preserve"> Добор-куле. </w:t>
      </w:r>
      <w:r w:rsidRPr="00ED6A17">
        <w:rPr>
          <w:sz w:val="22"/>
          <w:szCs w:val="22"/>
        </w:rPr>
        <w:t xml:space="preserve">Туристичка инфраструктура у општини Модрича није у потпуности развијена, те је неопходно додатно унапрјеђење које се може постићи допуном туристичке сигнализације, изградњом затвореног базена и хотелског центра у Таревцима и реконструкцијом спортско-рекреативног центра </w:t>
      </w:r>
      <w:r w:rsidRPr="00ED6A17">
        <w:rPr>
          <w:i/>
          <w:sz w:val="22"/>
          <w:szCs w:val="22"/>
        </w:rPr>
        <w:t>Ријечани</w:t>
      </w:r>
      <w:r w:rsidRPr="00ED6A17">
        <w:rPr>
          <w:sz w:val="22"/>
          <w:szCs w:val="22"/>
        </w:rPr>
        <w:t>.</w:t>
      </w:r>
    </w:p>
    <w:p w:rsidR="00AC7B73" w:rsidRPr="00AC7B73" w:rsidRDefault="00AC7B73" w:rsidP="005245CA">
      <w:pPr>
        <w:pStyle w:val="ListParagraph"/>
        <w:spacing w:line="240" w:lineRule="auto"/>
        <w:ind w:left="360"/>
        <w:rPr>
          <w:sz w:val="22"/>
          <w:szCs w:val="22"/>
        </w:rPr>
      </w:pPr>
    </w:p>
    <w:p w:rsidR="000354E6" w:rsidRPr="00ED6A17" w:rsidRDefault="000354E6" w:rsidP="005A0D98">
      <w:pPr>
        <w:pStyle w:val="Heading3"/>
      </w:pPr>
      <w:bookmarkStart w:id="57" w:name="_Toc452886792"/>
      <w:bookmarkStart w:id="58" w:name="_Toc461719856"/>
      <w:bookmarkStart w:id="59" w:name="_Toc473544354"/>
      <w:bookmarkEnd w:id="56"/>
      <w:r w:rsidRPr="00ED6A17">
        <w:t>V.2.1.</w:t>
      </w:r>
      <w:r w:rsidRPr="00ED6A17">
        <w:tab/>
        <w:t>Преглед секторских циљева са очекиваним исходима и индикаторима</w:t>
      </w:r>
      <w:bookmarkEnd w:id="57"/>
      <w:bookmarkEnd w:id="58"/>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8"/>
        <w:gridCol w:w="2795"/>
        <w:gridCol w:w="3533"/>
      </w:tblGrid>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0354E6">
            <w:pPr>
              <w:spacing w:before="120" w:after="120" w:line="256" w:lineRule="auto"/>
              <w:rPr>
                <w:b/>
                <w:sz w:val="20"/>
                <w:szCs w:val="20"/>
              </w:rPr>
            </w:pPr>
            <w:r w:rsidRPr="00ED6A17">
              <w:rPr>
                <w:b/>
                <w:sz w:val="20"/>
                <w:szCs w:val="20"/>
              </w:rPr>
              <w:t>Секторски циљ</w:t>
            </w:r>
          </w:p>
        </w:tc>
        <w:tc>
          <w:tcPr>
            <w:tcW w:w="2795"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0354E6">
            <w:pPr>
              <w:spacing w:before="120" w:after="120" w:line="256" w:lineRule="auto"/>
              <w:rPr>
                <w:b/>
                <w:sz w:val="20"/>
                <w:szCs w:val="20"/>
              </w:rPr>
            </w:pPr>
            <w:r w:rsidRPr="00ED6A17">
              <w:rPr>
                <w:b/>
                <w:sz w:val="20"/>
                <w:szCs w:val="20"/>
              </w:rPr>
              <w:t>Очекивани исход</w:t>
            </w:r>
          </w:p>
        </w:tc>
        <w:tc>
          <w:tcPr>
            <w:tcW w:w="3533"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0354E6">
            <w:pPr>
              <w:spacing w:before="120" w:after="120" w:line="256" w:lineRule="auto"/>
              <w:rPr>
                <w:b/>
                <w:sz w:val="20"/>
                <w:szCs w:val="20"/>
              </w:rPr>
            </w:pPr>
            <w:r w:rsidRPr="00ED6A17">
              <w:rPr>
                <w:b/>
                <w:sz w:val="20"/>
                <w:szCs w:val="20"/>
              </w:rPr>
              <w:t>Индикатор</w:t>
            </w:r>
          </w:p>
        </w:tc>
      </w:tr>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354E6" w:rsidRPr="00ED6A17" w:rsidRDefault="00FB5906" w:rsidP="00FB5906">
            <w:pPr>
              <w:rPr>
                <w:bCs/>
                <w:sz w:val="20"/>
                <w:szCs w:val="20"/>
              </w:rPr>
            </w:pPr>
            <w:r w:rsidRPr="00ED6A17">
              <w:rPr>
                <w:rFonts w:cs="Calibri"/>
                <w:b/>
                <w:sz w:val="20"/>
                <w:szCs w:val="20"/>
              </w:rPr>
              <w:t xml:space="preserve">Секторски циљ 1.1. </w:t>
            </w:r>
            <w:r w:rsidR="000913DC" w:rsidRPr="00ED6A17">
              <w:rPr>
                <w:rFonts w:cs="Calibri"/>
                <w:b/>
                <w:sz w:val="20"/>
                <w:szCs w:val="20"/>
              </w:rPr>
              <w:t>Развијена конкурентна пољопривреда и повећан пласман пољопривредних производа на домаћем и страном тржишту</w:t>
            </w:r>
          </w:p>
        </w:tc>
        <w:tc>
          <w:tcPr>
            <w:tcW w:w="2795" w:type="dxa"/>
            <w:tcBorders>
              <w:top w:val="single" w:sz="4" w:space="0" w:color="000000"/>
              <w:left w:val="single" w:sz="4" w:space="0" w:color="000000"/>
              <w:bottom w:val="single" w:sz="4" w:space="0" w:color="000000"/>
              <w:right w:val="single" w:sz="4" w:space="0" w:color="000000"/>
            </w:tcBorders>
            <w:hideMark/>
          </w:tcPr>
          <w:p w:rsidR="000913DC" w:rsidRPr="00DD4DD9" w:rsidRDefault="000913DC" w:rsidP="00036BA9">
            <w:pPr>
              <w:pStyle w:val="ListParagraph"/>
              <w:numPr>
                <w:ilvl w:val="0"/>
                <w:numId w:val="22"/>
              </w:numPr>
              <w:spacing w:before="0"/>
              <w:ind w:left="295" w:hanging="357"/>
              <w:rPr>
                <w:rFonts w:cs="Calibri"/>
                <w:noProof/>
              </w:rPr>
            </w:pPr>
            <w:r w:rsidRPr="00DD4DD9">
              <w:rPr>
                <w:rFonts w:cs="Calibri"/>
                <w:noProof/>
              </w:rPr>
              <w:t>Исход : До 2021. године повећана пољопривредна производња до 10%.</w:t>
            </w:r>
          </w:p>
          <w:p w:rsidR="000913DC" w:rsidRPr="00DD4DD9" w:rsidRDefault="000913DC" w:rsidP="00036BA9">
            <w:pPr>
              <w:pStyle w:val="ListParagraph"/>
              <w:numPr>
                <w:ilvl w:val="0"/>
                <w:numId w:val="22"/>
              </w:numPr>
              <w:ind w:left="296"/>
              <w:rPr>
                <w:rFonts w:cs="Calibri"/>
                <w:noProof/>
              </w:rPr>
            </w:pPr>
            <w:r w:rsidRPr="00DD4DD9">
              <w:rPr>
                <w:rFonts w:cs="Calibri"/>
                <w:noProof/>
              </w:rPr>
              <w:t>Исход 2:  До 2021. године укупан пласман пољопривредних производа на домаћем и страном тржишту повећани до 10% у односу на 2016. годину.</w:t>
            </w:r>
          </w:p>
          <w:p w:rsidR="000354E6" w:rsidRPr="00DD4DD9" w:rsidRDefault="000913DC" w:rsidP="00036BA9">
            <w:pPr>
              <w:pStyle w:val="ListParagraph"/>
              <w:numPr>
                <w:ilvl w:val="0"/>
                <w:numId w:val="22"/>
              </w:numPr>
              <w:spacing w:after="120" w:line="256" w:lineRule="auto"/>
              <w:ind w:left="296"/>
            </w:pPr>
            <w:r w:rsidRPr="00DD4DD9">
              <w:rPr>
                <w:rFonts w:cs="Calibri"/>
                <w:noProof/>
              </w:rPr>
              <w:t>Исход 3: До 2021. године број пољопривредних газдинстава повећан  за 50 у односу на 2016. годину.</w:t>
            </w:r>
          </w:p>
        </w:tc>
        <w:tc>
          <w:tcPr>
            <w:tcW w:w="3533" w:type="dxa"/>
            <w:tcBorders>
              <w:top w:val="single" w:sz="4" w:space="0" w:color="000000"/>
              <w:left w:val="single" w:sz="4" w:space="0" w:color="000000"/>
              <w:bottom w:val="single" w:sz="4" w:space="0" w:color="000000"/>
              <w:right w:val="single" w:sz="4" w:space="0" w:color="000000"/>
            </w:tcBorders>
            <w:hideMark/>
          </w:tcPr>
          <w:p w:rsidR="000913DC" w:rsidRPr="00ED6A17" w:rsidRDefault="000913DC" w:rsidP="00036BA9">
            <w:pPr>
              <w:numPr>
                <w:ilvl w:val="0"/>
                <w:numId w:val="23"/>
              </w:numPr>
              <w:ind w:left="336"/>
              <w:jc w:val="both"/>
              <w:rPr>
                <w:rFonts w:cs="Calibri"/>
                <w:noProof/>
                <w:sz w:val="20"/>
                <w:szCs w:val="20"/>
              </w:rPr>
            </w:pPr>
            <w:r w:rsidRPr="00ED6A17">
              <w:rPr>
                <w:rFonts w:cs="Calibri"/>
                <w:noProof/>
                <w:sz w:val="20"/>
                <w:szCs w:val="20"/>
              </w:rPr>
              <w:t>Индикатори реализације акционог плана</w:t>
            </w:r>
            <w:r w:rsidR="00090184" w:rsidRPr="00ED6A17">
              <w:rPr>
                <w:rFonts w:cs="Calibri"/>
                <w:noProof/>
                <w:sz w:val="20"/>
                <w:szCs w:val="20"/>
              </w:rPr>
              <w:t>;</w:t>
            </w:r>
          </w:p>
          <w:p w:rsidR="000913DC" w:rsidRPr="00ED6A17" w:rsidRDefault="000913DC" w:rsidP="00036BA9">
            <w:pPr>
              <w:numPr>
                <w:ilvl w:val="0"/>
                <w:numId w:val="23"/>
              </w:numPr>
              <w:ind w:left="336"/>
              <w:jc w:val="both"/>
              <w:rPr>
                <w:rFonts w:cs="Calibri"/>
                <w:noProof/>
                <w:sz w:val="20"/>
                <w:szCs w:val="20"/>
              </w:rPr>
            </w:pPr>
            <w:r w:rsidRPr="00ED6A17">
              <w:rPr>
                <w:rFonts w:cs="Calibri"/>
                <w:noProof/>
                <w:sz w:val="20"/>
                <w:szCs w:val="20"/>
              </w:rPr>
              <w:t>Приноси од пољопривреде</w:t>
            </w:r>
            <w:r w:rsidR="00090184" w:rsidRPr="00ED6A17">
              <w:rPr>
                <w:rFonts w:cs="Calibri"/>
                <w:noProof/>
                <w:sz w:val="20"/>
                <w:szCs w:val="20"/>
              </w:rPr>
              <w:t>;</w:t>
            </w:r>
          </w:p>
          <w:p w:rsidR="000354E6" w:rsidRPr="00ED6A17" w:rsidRDefault="000913DC" w:rsidP="00036BA9">
            <w:pPr>
              <w:numPr>
                <w:ilvl w:val="0"/>
                <w:numId w:val="23"/>
              </w:numPr>
              <w:ind w:left="336"/>
              <w:jc w:val="both"/>
              <w:rPr>
                <w:rFonts w:cs="Calibri"/>
                <w:noProof/>
                <w:sz w:val="20"/>
                <w:szCs w:val="20"/>
              </w:rPr>
            </w:pPr>
            <w:r w:rsidRPr="00ED6A17">
              <w:rPr>
                <w:sz w:val="20"/>
                <w:szCs w:val="20"/>
              </w:rPr>
              <w:t>Број пољопривредних газдинстава</w:t>
            </w:r>
            <w:r w:rsidR="00090184" w:rsidRPr="00ED6A17">
              <w:rPr>
                <w:sz w:val="20"/>
                <w:szCs w:val="20"/>
              </w:rPr>
              <w:t>.</w:t>
            </w:r>
          </w:p>
        </w:tc>
      </w:tr>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354E6" w:rsidRPr="00ED6A17" w:rsidRDefault="00FB5906" w:rsidP="00FB5906">
            <w:pPr>
              <w:spacing w:after="120" w:line="256" w:lineRule="auto"/>
              <w:rPr>
                <w:smallCaps/>
                <w:sz w:val="20"/>
                <w:szCs w:val="20"/>
              </w:rPr>
            </w:pPr>
            <w:r w:rsidRPr="00ED6A17">
              <w:rPr>
                <w:rFonts w:cs="Calibri"/>
                <w:b/>
                <w:sz w:val="20"/>
                <w:szCs w:val="20"/>
              </w:rPr>
              <w:t xml:space="preserve">Секторски циљ 1.2. </w:t>
            </w:r>
            <w:r w:rsidR="000913DC" w:rsidRPr="00ED6A17">
              <w:rPr>
                <w:rFonts w:cs="Calibri"/>
                <w:b/>
                <w:sz w:val="20"/>
                <w:szCs w:val="20"/>
              </w:rPr>
              <w:t>Развој повољног пословног окружења и унапрјеђење капацитета за управљање локалним економским развојем</w:t>
            </w:r>
          </w:p>
        </w:tc>
        <w:tc>
          <w:tcPr>
            <w:tcW w:w="2795" w:type="dxa"/>
            <w:tcBorders>
              <w:top w:val="single" w:sz="4" w:space="0" w:color="000000"/>
              <w:left w:val="single" w:sz="4" w:space="0" w:color="000000"/>
              <w:bottom w:val="single" w:sz="4" w:space="0" w:color="000000"/>
              <w:right w:val="single" w:sz="4" w:space="0" w:color="000000"/>
            </w:tcBorders>
            <w:hideMark/>
          </w:tcPr>
          <w:p w:rsidR="000913DC" w:rsidRPr="00DD4DD9" w:rsidRDefault="000913DC" w:rsidP="00036BA9">
            <w:pPr>
              <w:pStyle w:val="ListParagraph"/>
              <w:numPr>
                <w:ilvl w:val="0"/>
                <w:numId w:val="24"/>
              </w:numPr>
              <w:ind w:left="296"/>
              <w:rPr>
                <w:rFonts w:cs="Calibri"/>
                <w:noProof/>
              </w:rPr>
            </w:pPr>
            <w:r w:rsidRPr="00DD4DD9">
              <w:rPr>
                <w:rFonts w:cs="Calibri"/>
                <w:noProof/>
              </w:rPr>
              <w:t>Исход 1: До 2021. године реализовано до 3.000.000 КМ страних и домаћих инвестиција у привреди на подручју општине.</w:t>
            </w:r>
          </w:p>
          <w:p w:rsidR="000913DC" w:rsidRPr="00DD4DD9" w:rsidRDefault="000913DC" w:rsidP="00036BA9">
            <w:pPr>
              <w:pStyle w:val="ListParagraph"/>
              <w:numPr>
                <w:ilvl w:val="0"/>
                <w:numId w:val="24"/>
              </w:numPr>
              <w:ind w:left="296"/>
              <w:rPr>
                <w:rFonts w:cs="Calibri"/>
                <w:noProof/>
              </w:rPr>
            </w:pPr>
            <w:r w:rsidRPr="00DD4DD9">
              <w:rPr>
                <w:rFonts w:cs="Calibri"/>
                <w:noProof/>
              </w:rPr>
              <w:t>Исход 2: До 2021. године основано најмање  15 нових МСП и 30 нових предузетничких радњи.</w:t>
            </w:r>
          </w:p>
          <w:p w:rsidR="000354E6" w:rsidRPr="00DD4DD9" w:rsidRDefault="000913DC" w:rsidP="00036BA9">
            <w:pPr>
              <w:pStyle w:val="ListParagraph"/>
              <w:numPr>
                <w:ilvl w:val="0"/>
                <w:numId w:val="24"/>
              </w:numPr>
              <w:spacing w:line="256" w:lineRule="auto"/>
              <w:ind w:left="296"/>
            </w:pPr>
            <w:r w:rsidRPr="00DD4DD9">
              <w:rPr>
                <w:rFonts w:cs="Calibri"/>
                <w:noProof/>
              </w:rPr>
              <w:lastRenderedPageBreak/>
              <w:t>Исход 3: До 2021. године повећан број запослених у прерађивачком сектору до 10% у односу на 2016. годину.</w:t>
            </w:r>
          </w:p>
        </w:tc>
        <w:tc>
          <w:tcPr>
            <w:tcW w:w="3533" w:type="dxa"/>
            <w:tcBorders>
              <w:top w:val="single" w:sz="4" w:space="0" w:color="000000"/>
              <w:left w:val="single" w:sz="4" w:space="0" w:color="000000"/>
              <w:bottom w:val="single" w:sz="4" w:space="0" w:color="000000"/>
              <w:right w:val="single" w:sz="4" w:space="0" w:color="000000"/>
            </w:tcBorders>
            <w:hideMark/>
          </w:tcPr>
          <w:p w:rsidR="000913DC" w:rsidRPr="00DD4DD9" w:rsidRDefault="000913DC" w:rsidP="00036BA9">
            <w:pPr>
              <w:pStyle w:val="ListParagraph"/>
              <w:numPr>
                <w:ilvl w:val="0"/>
                <w:numId w:val="25"/>
              </w:numPr>
              <w:spacing w:before="0" w:line="240" w:lineRule="auto"/>
              <w:ind w:left="336"/>
              <w:rPr>
                <w:noProof/>
              </w:rPr>
            </w:pPr>
            <w:r w:rsidRPr="00DD4DD9">
              <w:rPr>
                <w:noProof/>
              </w:rPr>
              <w:lastRenderedPageBreak/>
              <w:t>Износ уложених домаћих инвестиција у КМ</w:t>
            </w:r>
            <w:r w:rsidR="00090184" w:rsidRPr="00DD4DD9">
              <w:rPr>
                <w:noProof/>
              </w:rPr>
              <w:t>;</w:t>
            </w:r>
          </w:p>
          <w:p w:rsidR="000913DC" w:rsidRPr="00DD4DD9" w:rsidRDefault="000913DC" w:rsidP="00036BA9">
            <w:pPr>
              <w:pStyle w:val="ListParagraph"/>
              <w:numPr>
                <w:ilvl w:val="0"/>
                <w:numId w:val="25"/>
              </w:numPr>
              <w:spacing w:before="0" w:line="240" w:lineRule="auto"/>
              <w:ind w:left="336"/>
              <w:rPr>
                <w:noProof/>
              </w:rPr>
            </w:pPr>
            <w:r w:rsidRPr="00DD4DD9">
              <w:rPr>
                <w:noProof/>
              </w:rPr>
              <w:t>Износ уложених страних инвестиција у КМ</w:t>
            </w:r>
            <w:r w:rsidR="00090184" w:rsidRPr="00DD4DD9">
              <w:rPr>
                <w:noProof/>
              </w:rPr>
              <w:t>;</w:t>
            </w:r>
          </w:p>
          <w:p w:rsidR="000913DC" w:rsidRPr="00DD4DD9" w:rsidRDefault="000913DC" w:rsidP="00036BA9">
            <w:pPr>
              <w:pStyle w:val="ListParagraph"/>
              <w:numPr>
                <w:ilvl w:val="0"/>
                <w:numId w:val="25"/>
              </w:numPr>
              <w:spacing w:before="0" w:line="240" w:lineRule="auto"/>
              <w:ind w:left="336"/>
              <w:rPr>
                <w:noProof/>
              </w:rPr>
            </w:pPr>
            <w:r w:rsidRPr="00DD4DD9">
              <w:rPr>
                <w:noProof/>
              </w:rPr>
              <w:t>Број уложених домаћих инвестиција</w:t>
            </w:r>
            <w:r w:rsidR="00090184" w:rsidRPr="00DD4DD9">
              <w:rPr>
                <w:noProof/>
              </w:rPr>
              <w:t>;</w:t>
            </w:r>
          </w:p>
          <w:p w:rsidR="000913DC" w:rsidRPr="00DD4DD9" w:rsidRDefault="000913DC" w:rsidP="00036BA9">
            <w:pPr>
              <w:pStyle w:val="ListParagraph"/>
              <w:numPr>
                <w:ilvl w:val="0"/>
                <w:numId w:val="25"/>
              </w:numPr>
              <w:spacing w:before="0" w:line="240" w:lineRule="auto"/>
              <w:ind w:left="336"/>
              <w:rPr>
                <w:noProof/>
              </w:rPr>
            </w:pPr>
            <w:r w:rsidRPr="00DD4DD9">
              <w:rPr>
                <w:noProof/>
              </w:rPr>
              <w:t>Број уложених страних инвестиција</w:t>
            </w:r>
            <w:r w:rsidR="00090184" w:rsidRPr="00DD4DD9">
              <w:rPr>
                <w:noProof/>
              </w:rPr>
              <w:t>;</w:t>
            </w:r>
          </w:p>
          <w:p w:rsidR="000913DC" w:rsidRPr="00DD4DD9" w:rsidRDefault="000913DC" w:rsidP="00036BA9">
            <w:pPr>
              <w:pStyle w:val="ListParagraph"/>
              <w:numPr>
                <w:ilvl w:val="0"/>
                <w:numId w:val="25"/>
              </w:numPr>
              <w:spacing w:before="0" w:line="240" w:lineRule="auto"/>
              <w:ind w:left="336"/>
              <w:rPr>
                <w:noProof/>
              </w:rPr>
            </w:pPr>
            <w:r w:rsidRPr="00DD4DD9">
              <w:rPr>
                <w:noProof/>
              </w:rPr>
              <w:t>Број запослених у приватном сектору</w:t>
            </w:r>
            <w:r w:rsidR="00090184" w:rsidRPr="00DD4DD9">
              <w:rPr>
                <w:noProof/>
              </w:rPr>
              <w:t>;</w:t>
            </w:r>
          </w:p>
          <w:p w:rsidR="000913DC" w:rsidRPr="00DD4DD9" w:rsidRDefault="000913DC" w:rsidP="00036BA9">
            <w:pPr>
              <w:pStyle w:val="ListParagraph"/>
              <w:numPr>
                <w:ilvl w:val="0"/>
                <w:numId w:val="25"/>
              </w:numPr>
              <w:spacing w:before="0" w:line="240" w:lineRule="auto"/>
              <w:ind w:left="336"/>
              <w:rPr>
                <w:noProof/>
              </w:rPr>
            </w:pPr>
            <w:r w:rsidRPr="00DD4DD9">
              <w:rPr>
                <w:noProof/>
              </w:rPr>
              <w:t>Број основаних МСП</w:t>
            </w:r>
            <w:r w:rsidR="00090184" w:rsidRPr="00DD4DD9">
              <w:rPr>
                <w:noProof/>
              </w:rPr>
              <w:t>;</w:t>
            </w:r>
          </w:p>
          <w:p w:rsidR="000354E6" w:rsidRPr="00DD4DD9" w:rsidRDefault="000913DC" w:rsidP="00036BA9">
            <w:pPr>
              <w:pStyle w:val="ListParagraph"/>
              <w:numPr>
                <w:ilvl w:val="0"/>
                <w:numId w:val="25"/>
              </w:numPr>
              <w:spacing w:before="0" w:line="240" w:lineRule="auto"/>
              <w:ind w:left="336"/>
              <w:rPr>
                <w:noProof/>
                <w:sz w:val="22"/>
                <w:szCs w:val="22"/>
              </w:rPr>
            </w:pPr>
            <w:r w:rsidRPr="00DD4DD9">
              <w:rPr>
                <w:noProof/>
              </w:rPr>
              <w:lastRenderedPageBreak/>
              <w:t>Број основаних предузетничких радњи</w:t>
            </w:r>
            <w:r w:rsidR="00090184" w:rsidRPr="00DD4DD9">
              <w:rPr>
                <w:noProof/>
              </w:rPr>
              <w:t>.</w:t>
            </w:r>
          </w:p>
        </w:tc>
      </w:tr>
      <w:tr w:rsidR="000913DC"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913DC" w:rsidRPr="00ED6A17" w:rsidRDefault="00FB5906" w:rsidP="00FB5906">
            <w:pPr>
              <w:spacing w:after="120" w:line="256" w:lineRule="auto"/>
              <w:rPr>
                <w:rFonts w:cs="Calibri"/>
                <w:b/>
                <w:sz w:val="20"/>
                <w:szCs w:val="20"/>
              </w:rPr>
            </w:pPr>
            <w:r w:rsidRPr="00ED6A17">
              <w:rPr>
                <w:rFonts w:cs="Calibri"/>
                <w:b/>
                <w:sz w:val="20"/>
                <w:szCs w:val="20"/>
              </w:rPr>
              <w:lastRenderedPageBreak/>
              <w:t xml:space="preserve">Секторски циљ 1.3. </w:t>
            </w:r>
            <w:r w:rsidR="000913DC" w:rsidRPr="00ED6A17">
              <w:rPr>
                <w:rFonts w:cs="Calibri"/>
                <w:b/>
                <w:sz w:val="20"/>
                <w:szCs w:val="20"/>
              </w:rPr>
              <w:t>Обезбијеђени услови за оснивање, раст и развој конкуретних МСП и предузетништва</w:t>
            </w:r>
          </w:p>
        </w:tc>
        <w:tc>
          <w:tcPr>
            <w:tcW w:w="2795" w:type="dxa"/>
            <w:tcBorders>
              <w:top w:val="single" w:sz="4" w:space="0" w:color="000000"/>
              <w:left w:val="single" w:sz="4" w:space="0" w:color="000000"/>
              <w:bottom w:val="single" w:sz="4" w:space="0" w:color="000000"/>
              <w:right w:val="single" w:sz="4" w:space="0" w:color="000000"/>
            </w:tcBorders>
            <w:hideMark/>
          </w:tcPr>
          <w:p w:rsidR="000913DC" w:rsidRPr="00DD4DD9" w:rsidRDefault="000913DC" w:rsidP="00036BA9">
            <w:pPr>
              <w:pStyle w:val="ListParagraph"/>
              <w:numPr>
                <w:ilvl w:val="0"/>
                <w:numId w:val="26"/>
              </w:numPr>
              <w:spacing w:before="0"/>
              <w:ind w:left="295" w:hanging="357"/>
              <w:rPr>
                <w:rFonts w:cs="Calibri"/>
                <w:noProof/>
              </w:rPr>
            </w:pPr>
            <w:r w:rsidRPr="00DD4DD9">
              <w:rPr>
                <w:rFonts w:cs="Calibri"/>
                <w:noProof/>
              </w:rPr>
              <w:t>Исход 1: До 2021. године основано најмање 15 нових МСП и 30 нових предузетничких радњи.</w:t>
            </w:r>
          </w:p>
          <w:p w:rsidR="000913DC" w:rsidRPr="00DD4DD9" w:rsidRDefault="000913DC" w:rsidP="00036BA9">
            <w:pPr>
              <w:pStyle w:val="ListParagraph"/>
              <w:numPr>
                <w:ilvl w:val="0"/>
                <w:numId w:val="26"/>
              </w:numPr>
              <w:ind w:left="296"/>
              <w:rPr>
                <w:rFonts w:cs="Calibri"/>
                <w:noProof/>
              </w:rPr>
            </w:pPr>
            <w:r w:rsidRPr="00DD4DD9">
              <w:rPr>
                <w:rFonts w:cs="Calibri"/>
                <w:noProof/>
              </w:rPr>
              <w:t>Исход 2: До 2021. године повећан извоз до 10% у односу на 2016. год</w:t>
            </w:r>
          </w:p>
        </w:tc>
        <w:tc>
          <w:tcPr>
            <w:tcW w:w="3533" w:type="dxa"/>
            <w:tcBorders>
              <w:top w:val="single" w:sz="4" w:space="0" w:color="000000"/>
              <w:left w:val="single" w:sz="4" w:space="0" w:color="000000"/>
              <w:bottom w:val="single" w:sz="4" w:space="0" w:color="000000"/>
              <w:right w:val="single" w:sz="4" w:space="0" w:color="000000"/>
            </w:tcBorders>
            <w:hideMark/>
          </w:tcPr>
          <w:p w:rsidR="000913DC" w:rsidRPr="00ED6A17" w:rsidRDefault="000913DC" w:rsidP="00036BA9">
            <w:pPr>
              <w:numPr>
                <w:ilvl w:val="0"/>
                <w:numId w:val="27"/>
              </w:numPr>
              <w:ind w:left="336"/>
              <w:jc w:val="both"/>
              <w:rPr>
                <w:rFonts w:cs="Calibri"/>
                <w:noProof/>
                <w:sz w:val="20"/>
                <w:szCs w:val="20"/>
              </w:rPr>
            </w:pPr>
            <w:r w:rsidRPr="00ED6A17">
              <w:rPr>
                <w:rFonts w:cs="Calibri"/>
                <w:noProof/>
                <w:sz w:val="20"/>
                <w:szCs w:val="20"/>
              </w:rPr>
              <w:t>Број новорегистрованих МСП</w:t>
            </w:r>
            <w:r w:rsidR="00090184" w:rsidRPr="00ED6A17">
              <w:rPr>
                <w:rFonts w:cs="Calibri"/>
                <w:noProof/>
                <w:sz w:val="20"/>
                <w:szCs w:val="20"/>
              </w:rPr>
              <w:t>;</w:t>
            </w:r>
          </w:p>
          <w:p w:rsidR="000913DC" w:rsidRPr="00ED6A17" w:rsidRDefault="000913DC" w:rsidP="00036BA9">
            <w:pPr>
              <w:numPr>
                <w:ilvl w:val="0"/>
                <w:numId w:val="27"/>
              </w:numPr>
              <w:ind w:left="336"/>
              <w:jc w:val="both"/>
              <w:rPr>
                <w:rFonts w:cs="Calibri"/>
                <w:noProof/>
                <w:sz w:val="20"/>
                <w:szCs w:val="20"/>
              </w:rPr>
            </w:pPr>
            <w:r w:rsidRPr="00ED6A17">
              <w:rPr>
                <w:rFonts w:cs="Calibri"/>
                <w:noProof/>
                <w:sz w:val="20"/>
                <w:szCs w:val="20"/>
              </w:rPr>
              <w:t>Број новорегистрованих предузетничких радњи</w:t>
            </w:r>
            <w:r w:rsidR="00090184" w:rsidRPr="00ED6A17">
              <w:rPr>
                <w:rFonts w:cs="Calibri"/>
                <w:noProof/>
                <w:sz w:val="20"/>
                <w:szCs w:val="20"/>
              </w:rPr>
              <w:t>;</w:t>
            </w:r>
          </w:p>
          <w:p w:rsidR="000913DC" w:rsidRPr="00ED6A17" w:rsidRDefault="000913DC" w:rsidP="00036BA9">
            <w:pPr>
              <w:numPr>
                <w:ilvl w:val="0"/>
                <w:numId w:val="27"/>
              </w:numPr>
              <w:ind w:left="336"/>
              <w:jc w:val="both"/>
              <w:rPr>
                <w:rFonts w:cs="Calibri"/>
                <w:noProof/>
                <w:sz w:val="20"/>
                <w:szCs w:val="20"/>
              </w:rPr>
            </w:pPr>
            <w:r w:rsidRPr="00ED6A17">
              <w:rPr>
                <w:rFonts w:cs="Calibri"/>
                <w:noProof/>
                <w:sz w:val="20"/>
                <w:szCs w:val="20"/>
              </w:rPr>
              <w:t>Број угашених МСП</w:t>
            </w:r>
            <w:r w:rsidR="00090184" w:rsidRPr="00ED6A17">
              <w:rPr>
                <w:rFonts w:cs="Calibri"/>
                <w:noProof/>
                <w:sz w:val="20"/>
                <w:szCs w:val="20"/>
              </w:rPr>
              <w:t>;</w:t>
            </w:r>
          </w:p>
          <w:p w:rsidR="000913DC" w:rsidRPr="00ED6A17" w:rsidRDefault="000913DC" w:rsidP="00036BA9">
            <w:pPr>
              <w:numPr>
                <w:ilvl w:val="0"/>
                <w:numId w:val="27"/>
              </w:numPr>
              <w:ind w:left="336"/>
              <w:jc w:val="both"/>
              <w:rPr>
                <w:rFonts w:cs="Calibri"/>
                <w:noProof/>
                <w:sz w:val="20"/>
                <w:szCs w:val="20"/>
              </w:rPr>
            </w:pPr>
            <w:r w:rsidRPr="00ED6A17">
              <w:rPr>
                <w:rFonts w:cs="Calibri"/>
                <w:noProof/>
                <w:sz w:val="20"/>
                <w:szCs w:val="20"/>
              </w:rPr>
              <w:t>Број затворених предузетничких радњи</w:t>
            </w:r>
            <w:r w:rsidR="00090184" w:rsidRPr="00ED6A17">
              <w:rPr>
                <w:rFonts w:cs="Calibri"/>
                <w:noProof/>
                <w:sz w:val="20"/>
                <w:szCs w:val="20"/>
              </w:rPr>
              <w:t>;</w:t>
            </w:r>
          </w:p>
          <w:p w:rsidR="000913DC" w:rsidRPr="00ED6A17" w:rsidRDefault="000913DC" w:rsidP="00036BA9">
            <w:pPr>
              <w:numPr>
                <w:ilvl w:val="0"/>
                <w:numId w:val="27"/>
              </w:numPr>
              <w:ind w:left="336"/>
              <w:rPr>
                <w:sz w:val="20"/>
                <w:szCs w:val="20"/>
              </w:rPr>
            </w:pPr>
            <w:r w:rsidRPr="00ED6A17">
              <w:rPr>
                <w:sz w:val="20"/>
                <w:szCs w:val="20"/>
              </w:rPr>
              <w:t>Број запослених</w:t>
            </w:r>
            <w:r w:rsidR="00090184" w:rsidRPr="00ED6A17">
              <w:rPr>
                <w:sz w:val="20"/>
                <w:szCs w:val="20"/>
              </w:rPr>
              <w:t>;</w:t>
            </w:r>
          </w:p>
          <w:p w:rsidR="000913DC" w:rsidRPr="00ED6A17" w:rsidRDefault="000913DC" w:rsidP="00036BA9">
            <w:pPr>
              <w:numPr>
                <w:ilvl w:val="0"/>
                <w:numId w:val="27"/>
              </w:numPr>
              <w:ind w:left="336"/>
              <w:rPr>
                <w:sz w:val="20"/>
                <w:szCs w:val="20"/>
              </w:rPr>
            </w:pPr>
            <w:r w:rsidRPr="00ED6A17">
              <w:rPr>
                <w:sz w:val="20"/>
                <w:szCs w:val="20"/>
              </w:rPr>
              <w:t>Број незапослених</w:t>
            </w:r>
            <w:r w:rsidR="00090184" w:rsidRPr="00ED6A17">
              <w:rPr>
                <w:sz w:val="20"/>
                <w:szCs w:val="20"/>
              </w:rPr>
              <w:t>.</w:t>
            </w:r>
          </w:p>
        </w:tc>
      </w:tr>
      <w:tr w:rsidR="00FB590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FB5906" w:rsidRPr="00ED6A17" w:rsidRDefault="00FB5906" w:rsidP="00FB5906">
            <w:pPr>
              <w:spacing w:after="120" w:line="256" w:lineRule="auto"/>
              <w:rPr>
                <w:rFonts w:cs="Calibri"/>
                <w:b/>
                <w:sz w:val="20"/>
                <w:szCs w:val="20"/>
              </w:rPr>
            </w:pPr>
            <w:r w:rsidRPr="00ED6A17">
              <w:rPr>
                <w:rFonts w:cs="Calibri"/>
                <w:b/>
                <w:sz w:val="20"/>
                <w:szCs w:val="20"/>
              </w:rPr>
              <w:t>Секторски циљ 1.4. Унапријеђена туристичка понуда до 2021. године</w:t>
            </w:r>
          </w:p>
        </w:tc>
        <w:tc>
          <w:tcPr>
            <w:tcW w:w="2795" w:type="dxa"/>
            <w:tcBorders>
              <w:top w:val="single" w:sz="4" w:space="0" w:color="000000"/>
              <w:left w:val="single" w:sz="4" w:space="0" w:color="000000"/>
              <w:bottom w:val="single" w:sz="4" w:space="0" w:color="000000"/>
              <w:right w:val="single" w:sz="4" w:space="0" w:color="000000"/>
            </w:tcBorders>
            <w:hideMark/>
          </w:tcPr>
          <w:p w:rsidR="00FB5906" w:rsidRPr="00DD4DD9" w:rsidRDefault="00FB5906" w:rsidP="00036BA9">
            <w:pPr>
              <w:pStyle w:val="ListParagraph"/>
              <w:numPr>
                <w:ilvl w:val="0"/>
                <w:numId w:val="32"/>
              </w:numPr>
              <w:spacing w:before="0"/>
              <w:ind w:left="295" w:hanging="357"/>
              <w:rPr>
                <w:rFonts w:cs="Calibri"/>
                <w:noProof/>
              </w:rPr>
            </w:pPr>
            <w:r w:rsidRPr="00DD4DD9">
              <w:rPr>
                <w:rFonts w:cs="Calibri"/>
                <w:noProof/>
              </w:rPr>
              <w:t>Исход 1: До 2021. године повећани приходи од туризма до 50%  у односу на 2016. годину.</w:t>
            </w:r>
          </w:p>
          <w:p w:rsidR="00FB5906" w:rsidRPr="00DD4DD9" w:rsidRDefault="00FB5906" w:rsidP="00036BA9">
            <w:pPr>
              <w:pStyle w:val="ListParagraph"/>
              <w:numPr>
                <w:ilvl w:val="0"/>
                <w:numId w:val="32"/>
              </w:numPr>
              <w:ind w:left="296"/>
              <w:rPr>
                <w:rFonts w:cs="Calibri"/>
                <w:noProof/>
              </w:rPr>
            </w:pPr>
            <w:r w:rsidRPr="00DD4DD9">
              <w:rPr>
                <w:rFonts w:cs="Calibri"/>
                <w:noProof/>
              </w:rPr>
              <w:t>Исход 2: До 2021. године повећан број посјетилаца за 50%.</w:t>
            </w:r>
            <w:r w:rsidR="002B1A14" w:rsidRPr="00DD4DD9">
              <w:rPr>
                <w:rFonts w:cs="Calibri"/>
                <w:noProof/>
              </w:rPr>
              <w:t xml:space="preserve"> у односу на 2016. годину.</w:t>
            </w:r>
          </w:p>
        </w:tc>
        <w:tc>
          <w:tcPr>
            <w:tcW w:w="3533" w:type="dxa"/>
            <w:tcBorders>
              <w:top w:val="single" w:sz="4" w:space="0" w:color="000000"/>
              <w:left w:val="single" w:sz="4" w:space="0" w:color="000000"/>
              <w:bottom w:val="single" w:sz="4" w:space="0" w:color="000000"/>
              <w:right w:val="single" w:sz="4" w:space="0" w:color="000000"/>
            </w:tcBorders>
            <w:hideMark/>
          </w:tcPr>
          <w:p w:rsidR="00FB5906" w:rsidRPr="00ED6A17" w:rsidRDefault="00FB5906" w:rsidP="00036BA9">
            <w:pPr>
              <w:numPr>
                <w:ilvl w:val="0"/>
                <w:numId w:val="33"/>
              </w:numPr>
              <w:ind w:left="336"/>
              <w:rPr>
                <w:rFonts w:cs="Calibri"/>
                <w:sz w:val="20"/>
                <w:szCs w:val="20"/>
              </w:rPr>
            </w:pPr>
            <w:r w:rsidRPr="00ED6A17">
              <w:rPr>
                <w:rFonts w:cs="Calibri"/>
                <w:noProof/>
                <w:sz w:val="20"/>
                <w:szCs w:val="20"/>
              </w:rPr>
              <w:t>Приходи од туризма;</w:t>
            </w:r>
          </w:p>
          <w:p w:rsidR="00FB5906" w:rsidRPr="00ED6A17" w:rsidRDefault="00FB5906" w:rsidP="00036BA9">
            <w:pPr>
              <w:numPr>
                <w:ilvl w:val="0"/>
                <w:numId w:val="33"/>
              </w:numPr>
              <w:ind w:left="336"/>
              <w:rPr>
                <w:rFonts w:cs="Calibri"/>
                <w:sz w:val="20"/>
                <w:szCs w:val="20"/>
              </w:rPr>
            </w:pPr>
            <w:r w:rsidRPr="00ED6A17">
              <w:rPr>
                <w:rFonts w:cs="Calibri"/>
                <w:noProof/>
                <w:sz w:val="20"/>
                <w:szCs w:val="20"/>
              </w:rPr>
              <w:t>Број страних и домаћих посјетилаца.</w:t>
            </w:r>
          </w:p>
        </w:tc>
      </w:tr>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354E6" w:rsidRPr="00ED6A17" w:rsidRDefault="000354E6" w:rsidP="000913DC">
            <w:pPr>
              <w:spacing w:before="120" w:after="120" w:line="256" w:lineRule="auto"/>
              <w:rPr>
                <w:sz w:val="20"/>
                <w:szCs w:val="20"/>
              </w:rPr>
            </w:pPr>
          </w:p>
        </w:tc>
        <w:tc>
          <w:tcPr>
            <w:tcW w:w="2795" w:type="dxa"/>
            <w:tcBorders>
              <w:top w:val="single" w:sz="4" w:space="0" w:color="000000"/>
              <w:left w:val="single" w:sz="4" w:space="0" w:color="000000"/>
              <w:bottom w:val="single" w:sz="4" w:space="0" w:color="000000"/>
              <w:right w:val="single" w:sz="4" w:space="0" w:color="000000"/>
            </w:tcBorders>
            <w:hideMark/>
          </w:tcPr>
          <w:p w:rsidR="000354E6" w:rsidRPr="00ED6A17" w:rsidRDefault="000354E6" w:rsidP="000913DC">
            <w:pPr>
              <w:spacing w:before="120" w:after="120" w:line="256" w:lineRule="auto"/>
              <w:jc w:val="both"/>
              <w:rPr>
                <w:sz w:val="20"/>
                <w:szCs w:val="20"/>
              </w:rPr>
            </w:pPr>
          </w:p>
        </w:tc>
        <w:tc>
          <w:tcPr>
            <w:tcW w:w="3533" w:type="dxa"/>
            <w:tcBorders>
              <w:top w:val="single" w:sz="4" w:space="0" w:color="000000"/>
              <w:left w:val="single" w:sz="4" w:space="0" w:color="000000"/>
              <w:bottom w:val="single" w:sz="4" w:space="0" w:color="000000"/>
              <w:right w:val="single" w:sz="4" w:space="0" w:color="000000"/>
            </w:tcBorders>
            <w:hideMark/>
          </w:tcPr>
          <w:p w:rsidR="000354E6" w:rsidRPr="00ED6A17" w:rsidRDefault="000354E6" w:rsidP="000913DC">
            <w:pPr>
              <w:spacing w:before="120" w:after="120" w:line="256" w:lineRule="auto"/>
              <w:jc w:val="both"/>
              <w:rPr>
                <w:sz w:val="20"/>
                <w:szCs w:val="20"/>
              </w:rPr>
            </w:pPr>
          </w:p>
        </w:tc>
      </w:tr>
    </w:tbl>
    <w:p w:rsidR="000354E6" w:rsidRPr="005A0D98" w:rsidRDefault="000354E6" w:rsidP="005A0D98">
      <w:pPr>
        <w:pStyle w:val="Heading3"/>
      </w:pPr>
      <w:bookmarkStart w:id="60" w:name="_Toc473544355"/>
      <w:r w:rsidRPr="005A0D98">
        <w:t>V.2.2. Усклађеност са стратешким документима виших нивоа</w:t>
      </w:r>
      <w:bookmarkEnd w:id="60"/>
    </w:p>
    <w:p w:rsidR="00240C3E" w:rsidRPr="00496360" w:rsidRDefault="005245CA" w:rsidP="00496360">
      <w:pPr>
        <w:pStyle w:val="CommentText"/>
        <w:spacing w:after="120"/>
        <w:jc w:val="both"/>
        <w:rPr>
          <w:sz w:val="22"/>
        </w:rPr>
      </w:pPr>
      <w:r w:rsidRPr="00240C3E">
        <w:rPr>
          <w:b/>
          <w:sz w:val="22"/>
        </w:rPr>
        <w:t>Први циљ економског развоја</w:t>
      </w:r>
      <w:r w:rsidRPr="00240C3E">
        <w:rPr>
          <w:sz w:val="22"/>
        </w:rPr>
        <w:t xml:space="preserve"> у складу је са стратешким циљевима 1 – Повећање обима и продуктивности пољопривредне производње обезбјеђење стабилности дохотка </w:t>
      </w:r>
      <w:r w:rsidR="00C27278" w:rsidRPr="00240C3E">
        <w:rPr>
          <w:sz w:val="22"/>
        </w:rPr>
        <w:t>пољопривредних</w:t>
      </w:r>
      <w:r w:rsidRPr="00240C3E">
        <w:rPr>
          <w:sz w:val="22"/>
        </w:rPr>
        <w:t xml:space="preserve"> произвођача и 2 - Јачање конкурентности сектора пољопривреде кроз повећање нивоа инвестиција Стратешког плана развоја пољопривреде и руралних подручја Републике Српске 2016 – 2020. </w:t>
      </w:r>
      <w:r w:rsidRPr="00240C3E">
        <w:rPr>
          <w:rFonts w:eastAsia="Times New Roman" w:cs="Calibri"/>
          <w:bCs/>
          <w:kern w:val="32"/>
          <w:sz w:val="22"/>
          <w:szCs w:val="22"/>
        </w:rPr>
        <w:t>Надаље</w:t>
      </w:r>
      <w:r w:rsidRPr="00240C3E">
        <w:rPr>
          <w:sz w:val="22"/>
        </w:rPr>
        <w:t>, први циљ економског развоја се ослања на специфични циљ 5.2 -  Побољшање стања физичке инфраструктуре у руралном подручју поменутог стратешког плана.</w:t>
      </w:r>
    </w:p>
    <w:p w:rsidR="00240C3E" w:rsidRPr="00496360" w:rsidRDefault="005245CA" w:rsidP="00496360">
      <w:pPr>
        <w:pStyle w:val="CommentText"/>
        <w:spacing w:after="120"/>
        <w:jc w:val="both"/>
        <w:rPr>
          <w:sz w:val="22"/>
        </w:rPr>
      </w:pPr>
      <w:r w:rsidRPr="00240C3E">
        <w:rPr>
          <w:b/>
          <w:sz w:val="22"/>
        </w:rPr>
        <w:t>Други циљ економског развоја</w:t>
      </w:r>
      <w:r w:rsidRPr="00240C3E">
        <w:rPr>
          <w:sz w:val="22"/>
        </w:rPr>
        <w:t xml:space="preserve"> у складу је са стратешким циљем 5 – Повезивање стручног образовања и тржишта рада Стратегије развоја образовања Републике Српске 2016 – 2021. године, нарочито са мјером 5.1. Анализирање потребе тржишта рада и реалног сектора, ради усаглашавања са уписном политиком у средњим стручним школама на нивоу јединице локалне самоуправе. </w:t>
      </w:r>
    </w:p>
    <w:p w:rsidR="00240C3E" w:rsidRPr="00496360" w:rsidRDefault="005245CA" w:rsidP="00496360">
      <w:pPr>
        <w:pStyle w:val="CommentText"/>
        <w:spacing w:after="120"/>
        <w:jc w:val="both"/>
        <w:rPr>
          <w:sz w:val="22"/>
        </w:rPr>
      </w:pPr>
      <w:r w:rsidRPr="00240C3E">
        <w:rPr>
          <w:b/>
          <w:sz w:val="22"/>
        </w:rPr>
        <w:t xml:space="preserve">Трећи </w:t>
      </w:r>
      <w:r w:rsidRPr="00240C3E">
        <w:rPr>
          <w:rFonts w:eastAsia="Times New Roman" w:cs="Calibri"/>
          <w:b/>
          <w:bCs/>
          <w:kern w:val="32"/>
          <w:sz w:val="22"/>
          <w:szCs w:val="22"/>
        </w:rPr>
        <w:t>циљ</w:t>
      </w:r>
      <w:r w:rsidRPr="00240C3E">
        <w:rPr>
          <w:b/>
          <w:sz w:val="22"/>
        </w:rPr>
        <w:t xml:space="preserve"> економског развоја</w:t>
      </w:r>
      <w:r w:rsidRPr="00240C3E">
        <w:rPr>
          <w:sz w:val="22"/>
        </w:rPr>
        <w:t xml:space="preserve"> усклађен је са</w:t>
      </w:r>
      <w:r w:rsidR="00B0408D" w:rsidRPr="00240C3E">
        <w:rPr>
          <w:sz w:val="22"/>
        </w:rPr>
        <w:t xml:space="preserve"> Стратегијом</w:t>
      </w:r>
      <w:r w:rsidRPr="00240C3E">
        <w:rPr>
          <w:sz w:val="22"/>
        </w:rPr>
        <w:t xml:space="preserve"> развоја малих и средњих предузећа у Републици Српској 2016 – 2020, односно </w:t>
      </w:r>
      <w:r w:rsidR="00B0408D" w:rsidRPr="00240C3E">
        <w:rPr>
          <w:sz w:val="22"/>
        </w:rPr>
        <w:t>са основним стратешким циљевима: јачање конкурентности МСП, подршка стварању повољног пословног окружења за МСП, те стимулисање развоја и промоције предузетништва.</w:t>
      </w:r>
    </w:p>
    <w:p w:rsidR="005245CA" w:rsidRPr="00240C3E" w:rsidRDefault="005245CA" w:rsidP="00240C3E">
      <w:pPr>
        <w:pStyle w:val="CommentText"/>
        <w:spacing w:after="120"/>
        <w:jc w:val="both"/>
        <w:rPr>
          <w:sz w:val="22"/>
        </w:rPr>
      </w:pPr>
      <w:r w:rsidRPr="00240C3E">
        <w:rPr>
          <w:b/>
          <w:sz w:val="22"/>
        </w:rPr>
        <w:t>Четврти циљ економског развоја</w:t>
      </w:r>
      <w:r w:rsidRPr="00240C3E">
        <w:rPr>
          <w:sz w:val="22"/>
        </w:rPr>
        <w:t xml:space="preserve"> усклађен је са свим стратешким циљевима Стратегије развоја туризма у Републици Српској 2010 – 2020</w:t>
      </w:r>
      <w:r w:rsidR="006C1CF8" w:rsidRPr="00240C3E">
        <w:rPr>
          <w:sz w:val="22"/>
        </w:rPr>
        <w:t>.</w:t>
      </w:r>
      <w:r w:rsidRPr="00240C3E">
        <w:rPr>
          <w:sz w:val="22"/>
        </w:rPr>
        <w:t xml:space="preserve"> (Стратешки циљ1: Побољшање квалитета туристичког производа; стратешки циљ 2: Побољшање услова развоја туризма; стратешки циљ 3: Повећање обима туристичког промета; стратешки циљ 4: Унапрјеђење туристичког производа базираног на одрживом развоју)</w:t>
      </w:r>
    </w:p>
    <w:p w:rsidR="000354E6" w:rsidRPr="00ED6A17" w:rsidRDefault="000354E6" w:rsidP="000354E6">
      <w:pPr>
        <w:spacing w:before="120" w:after="120"/>
      </w:pPr>
    </w:p>
    <w:p w:rsidR="000354E6" w:rsidRPr="005A0D98" w:rsidRDefault="000354E6" w:rsidP="005A0D98">
      <w:pPr>
        <w:pStyle w:val="Heading3"/>
      </w:pPr>
      <w:bookmarkStart w:id="61" w:name="_Toc473544356"/>
      <w:r w:rsidRPr="005A0D98">
        <w:lastRenderedPageBreak/>
        <w:t xml:space="preserve">V.2.3. Иницијативе </w:t>
      </w:r>
      <w:r w:rsidR="00C27278" w:rsidRPr="005A0D98">
        <w:t>међуопштинске</w:t>
      </w:r>
      <w:r w:rsidRPr="005A0D98">
        <w:t xml:space="preserve"> сарадње</w:t>
      </w:r>
      <w:bookmarkEnd w:id="61"/>
    </w:p>
    <w:p w:rsidR="008C1E2F" w:rsidRPr="00ED6A17" w:rsidRDefault="008C1E2F" w:rsidP="008C1E2F">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t>У области економског развоја постоје бројне могућности за остваривање међуопштинске сарадње на пољу заједничког дјеловања са сусједним општинама у области пољопривреде. Ова сарадња се огледа, прије свега, у успостављању пословно-техничке сарадње локалних задруга и организација са регионалним центрима за откуп и прераду пољопривредних производа чиме би пољопривредници из сваке општине пословали ефикасније и ефективније. Такође, постоји потреба за међуопштинском сарадњом са општинама Градачац, Добој, Добој – Исток и Грачаница ради заштите географског поријекла требавске шљиве. Било би од користи да се размотре већ постојећи модели међуопштинске сарадње, као на примјер у области пољопривреде (</w:t>
      </w:r>
      <w:r w:rsidRPr="00ED6A17">
        <w:rPr>
          <w:rFonts w:eastAsia="Times New Roman" w:cs="Calibri"/>
          <w:bCs/>
          <w:i/>
          <w:kern w:val="32"/>
          <w:sz w:val="22"/>
          <w:szCs w:val="22"/>
        </w:rPr>
        <w:t xml:space="preserve">Sava Garden </w:t>
      </w:r>
      <w:r w:rsidRPr="00ED6A17">
        <w:rPr>
          <w:rFonts w:eastAsia="Times New Roman" w:cs="Calibri"/>
          <w:bCs/>
          <w:kern w:val="32"/>
          <w:sz w:val="22"/>
          <w:szCs w:val="22"/>
        </w:rPr>
        <w:t>– Градишка, Козарска Дубица, Лакташи и Србац). У том смислу, у наредном периоду је потребно остварити сарадњу са овим групама општина, у циљу развоја сличног модела са сусједним општинама (Шамац, Градачац, Добој, итд.).</w:t>
      </w:r>
    </w:p>
    <w:p w:rsidR="008C1E2F" w:rsidRPr="00ED6A17" w:rsidRDefault="008C1E2F" w:rsidP="008C1E2F">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t>Међуопштинску сарадњу је могуће развијати и у области унапрјеђења пословног окружења, кроз предлагање заједничких иницијатива, добијених путем јавно-приватног дијалога, за измјене и побољшање прописа који се односе на пословање МСП и предузетништва, али и примјеном постојећих модела у другим општинама у Републици Српској и Босни и Херцеговини. Сарадња и размјена искустава могућа је управо у имплементацији успостављених модела удруживања МСП и предузетника, као и пољопривредника, нарочито у смислу добре сарадње локалне самоуправе и удружења, као што је на примјер системска подршка удружењима МСП и пољопривредницима (нпр. искуства општине Коњиц).</w:t>
      </w:r>
    </w:p>
    <w:p w:rsidR="008C1E2F" w:rsidRPr="00ED6A17" w:rsidRDefault="008C1E2F" w:rsidP="008C1E2F">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t>Имајући у виду неопходно усклађивање образовних програма и тржишта рада са исказаним потребама приватног сектора за радном снагом на подручју општине Модрича, поред редовног образовања у средњим стручним школама, потребно је развијати и механизме неформалног образовања, који су скупи и комплексни, те их је немогуће развијати самостално на општинском нивоу. Креирање заједничког система за доквалификацију и преквалификацију радне снаге са више сусједних општина, стога, треба узети у разматрање у наредном десетогодишњем периоду.</w:t>
      </w:r>
    </w:p>
    <w:p w:rsidR="008C1E2F" w:rsidRPr="00ED6A17" w:rsidRDefault="008C1E2F" w:rsidP="008C1E2F">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t>На крају, међуопштинску сарадњу треба развијати и у области изградње саобраћајне инфраструктуре ради бољег повезивања сусједних општина и обезбјеђивања квалитетнијег протока људи, роба и услуга.</w:t>
      </w:r>
    </w:p>
    <w:p w:rsidR="008C1E2F" w:rsidRPr="00ED6A17" w:rsidRDefault="008C1E2F" w:rsidP="008C1E2F">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t>Препознате области за међуопштинску сарадњу укључују:</w:t>
      </w:r>
    </w:p>
    <w:p w:rsidR="008C1E2F" w:rsidRPr="00ED6A17" w:rsidRDefault="008C1E2F" w:rsidP="00036BA9">
      <w:pPr>
        <w:pStyle w:val="CommentText"/>
        <w:numPr>
          <w:ilvl w:val="0"/>
          <w:numId w:val="50"/>
        </w:numPr>
        <w:spacing w:after="120"/>
        <w:jc w:val="both"/>
        <w:rPr>
          <w:rFonts w:eastAsia="Times New Roman" w:cs="Calibri"/>
          <w:bCs/>
          <w:kern w:val="32"/>
          <w:sz w:val="22"/>
          <w:szCs w:val="22"/>
        </w:rPr>
      </w:pPr>
      <w:r w:rsidRPr="00ED6A17">
        <w:rPr>
          <w:rFonts w:eastAsia="Times New Roman" w:cs="Calibri"/>
          <w:bCs/>
          <w:kern w:val="32"/>
          <w:sz w:val="22"/>
          <w:szCs w:val="22"/>
        </w:rPr>
        <w:t>Територијални маркетинг у циљу привлачења инвестиција;</w:t>
      </w:r>
    </w:p>
    <w:p w:rsidR="008C1E2F" w:rsidRPr="00ED6A17" w:rsidRDefault="008C1E2F" w:rsidP="00036BA9">
      <w:pPr>
        <w:pStyle w:val="CommentText"/>
        <w:numPr>
          <w:ilvl w:val="0"/>
          <w:numId w:val="50"/>
        </w:numPr>
        <w:spacing w:after="120"/>
        <w:jc w:val="both"/>
        <w:rPr>
          <w:rFonts w:eastAsia="Times New Roman" w:cs="Calibri"/>
          <w:bCs/>
          <w:kern w:val="32"/>
          <w:sz w:val="22"/>
          <w:szCs w:val="22"/>
        </w:rPr>
      </w:pPr>
      <w:r w:rsidRPr="00ED6A17">
        <w:rPr>
          <w:rFonts w:eastAsia="Times New Roman" w:cs="Calibri"/>
          <w:bCs/>
          <w:kern w:val="32"/>
          <w:sz w:val="22"/>
          <w:szCs w:val="22"/>
        </w:rPr>
        <w:t>Размјену знања и искустава са другим ЈЛС у циљу унапрјеђења капацитета за локални економски развој;</w:t>
      </w:r>
    </w:p>
    <w:p w:rsidR="008C1E2F" w:rsidRPr="00ED6A17" w:rsidRDefault="008C1E2F" w:rsidP="00036BA9">
      <w:pPr>
        <w:pStyle w:val="CommentText"/>
        <w:numPr>
          <w:ilvl w:val="0"/>
          <w:numId w:val="50"/>
        </w:numPr>
        <w:spacing w:after="120"/>
        <w:jc w:val="both"/>
        <w:rPr>
          <w:rFonts w:eastAsia="Times New Roman" w:cs="Calibri"/>
          <w:bCs/>
          <w:kern w:val="32"/>
          <w:sz w:val="22"/>
          <w:szCs w:val="22"/>
        </w:rPr>
      </w:pPr>
      <w:r w:rsidRPr="00ED6A17">
        <w:rPr>
          <w:rFonts w:eastAsia="Times New Roman" w:cs="Calibri"/>
          <w:bCs/>
          <w:kern w:val="32"/>
          <w:sz w:val="22"/>
          <w:szCs w:val="22"/>
        </w:rPr>
        <w:t>Спровођење заједничких иницијатива за измјену и унапрјеђење прописа који утичу на повољност пословног окружења;</w:t>
      </w:r>
    </w:p>
    <w:p w:rsidR="008C1E2F" w:rsidRPr="00ED6A17" w:rsidRDefault="008C1E2F" w:rsidP="00036BA9">
      <w:pPr>
        <w:pStyle w:val="CommentText"/>
        <w:numPr>
          <w:ilvl w:val="0"/>
          <w:numId w:val="50"/>
        </w:numPr>
        <w:spacing w:after="120"/>
        <w:jc w:val="both"/>
        <w:rPr>
          <w:rFonts w:eastAsia="Times New Roman" w:cs="Calibri"/>
          <w:bCs/>
          <w:kern w:val="32"/>
          <w:sz w:val="22"/>
          <w:szCs w:val="22"/>
        </w:rPr>
      </w:pPr>
      <w:r w:rsidRPr="00ED6A17">
        <w:rPr>
          <w:rFonts w:eastAsia="Times New Roman" w:cs="Calibri"/>
          <w:bCs/>
          <w:kern w:val="32"/>
          <w:sz w:val="22"/>
          <w:szCs w:val="22"/>
        </w:rPr>
        <w:t>Успостављање међуопштинске сарадње у области туризма и пољопривреде;</w:t>
      </w:r>
    </w:p>
    <w:p w:rsidR="008C1E2F" w:rsidRPr="00ED6A17" w:rsidRDefault="008C1E2F" w:rsidP="00036BA9">
      <w:pPr>
        <w:pStyle w:val="CommentText"/>
        <w:numPr>
          <w:ilvl w:val="0"/>
          <w:numId w:val="50"/>
        </w:numPr>
        <w:spacing w:after="120"/>
        <w:jc w:val="both"/>
        <w:rPr>
          <w:rFonts w:eastAsia="Times New Roman" w:cs="Calibri"/>
          <w:bCs/>
          <w:kern w:val="32"/>
          <w:sz w:val="22"/>
          <w:szCs w:val="22"/>
        </w:rPr>
      </w:pPr>
      <w:r w:rsidRPr="00ED6A17">
        <w:rPr>
          <w:rFonts w:eastAsia="Times New Roman" w:cs="Calibri"/>
          <w:bCs/>
          <w:kern w:val="32"/>
          <w:sz w:val="22"/>
          <w:szCs w:val="22"/>
        </w:rPr>
        <w:t>Развој међуопштинских механизама за унапрјеђење радне снаге;</w:t>
      </w:r>
    </w:p>
    <w:p w:rsidR="000354E6" w:rsidRPr="00BB2392" w:rsidRDefault="008C1E2F" w:rsidP="00036BA9">
      <w:pPr>
        <w:pStyle w:val="CommentText"/>
        <w:numPr>
          <w:ilvl w:val="0"/>
          <w:numId w:val="50"/>
        </w:numPr>
        <w:spacing w:after="120"/>
        <w:jc w:val="both"/>
        <w:rPr>
          <w:rFonts w:eastAsia="Times New Roman" w:cs="Calibri"/>
          <w:bCs/>
          <w:kern w:val="32"/>
          <w:sz w:val="22"/>
          <w:szCs w:val="22"/>
        </w:rPr>
      </w:pPr>
      <w:r w:rsidRPr="00ED6A17">
        <w:rPr>
          <w:rFonts w:cs="Calibri"/>
          <w:bCs/>
          <w:kern w:val="32"/>
          <w:sz w:val="22"/>
          <w:szCs w:val="22"/>
        </w:rPr>
        <w:t>Заједничко улагање у саобраћајну инфраструктуру у циљу бољег протока људи, роба и услуга.</w:t>
      </w:r>
    </w:p>
    <w:p w:rsidR="00BB2392" w:rsidRPr="00ED6A17" w:rsidRDefault="00BB2392" w:rsidP="00BB2392">
      <w:pPr>
        <w:pStyle w:val="CommentText"/>
        <w:jc w:val="both"/>
        <w:rPr>
          <w:rFonts w:eastAsia="Times New Roman" w:cs="Calibri"/>
          <w:bCs/>
          <w:kern w:val="32"/>
          <w:sz w:val="22"/>
          <w:szCs w:val="22"/>
        </w:rPr>
      </w:pPr>
    </w:p>
    <w:p w:rsidR="000354E6" w:rsidRPr="00ED6A17" w:rsidRDefault="000354E6" w:rsidP="005A0D98">
      <w:pPr>
        <w:pStyle w:val="Heading3"/>
      </w:pPr>
      <w:bookmarkStart w:id="62" w:name="_Toc452886793"/>
      <w:bookmarkStart w:id="63" w:name="_Toc298390157"/>
      <w:bookmarkStart w:id="64" w:name="_Toc461719857"/>
      <w:bookmarkStart w:id="65" w:name="_Toc473544357"/>
      <w:r w:rsidRPr="00ED6A17">
        <w:lastRenderedPageBreak/>
        <w:t>V.2.4.</w:t>
      </w:r>
      <w:r w:rsidRPr="00ED6A17">
        <w:tab/>
        <w:t>Програми, пројекти и мјере</w:t>
      </w:r>
      <w:bookmarkEnd w:id="62"/>
      <w:bookmarkEnd w:id="63"/>
      <w:bookmarkEnd w:id="64"/>
      <w:bookmarkEnd w:id="65"/>
    </w:p>
    <w:p w:rsidR="000354E6" w:rsidRDefault="000354E6" w:rsidP="000354E6">
      <w:pPr>
        <w:spacing w:before="120" w:after="120"/>
      </w:pPr>
      <w:bookmarkStart w:id="66" w:name="_Toc270073681"/>
      <w:r w:rsidRPr="00ED6A17">
        <w:t xml:space="preserve">За реализацију плана економског развоја </w:t>
      </w:r>
      <w:r w:rsidR="00097AF6">
        <w:t>општине Модрича дефинисано је</w:t>
      </w:r>
      <w:r w:rsidR="00487C35">
        <w:t xml:space="preserve"> </w:t>
      </w:r>
      <w:r w:rsidR="006B5D66">
        <w:rPr>
          <w:b/>
        </w:rPr>
        <w:t>69</w:t>
      </w:r>
      <w:r w:rsidR="00487C35">
        <w:rPr>
          <w:b/>
        </w:rPr>
        <w:t xml:space="preserve"> </w:t>
      </w:r>
      <w:r w:rsidR="00F66945" w:rsidRPr="00ED6A17">
        <w:t>пројек</w:t>
      </w:r>
      <w:r w:rsidR="00927DFF" w:rsidRPr="00ED6A17">
        <w:t>а</w:t>
      </w:r>
      <w:r w:rsidR="00F66945" w:rsidRPr="00ED6A17">
        <w:t>та и мјер</w:t>
      </w:r>
      <w:r w:rsidR="00927DFF" w:rsidRPr="00ED6A17">
        <w:t>а</w:t>
      </w:r>
      <w:r w:rsidR="00F66945" w:rsidRPr="00ED6A17">
        <w:t xml:space="preserve"> груписаних у </w:t>
      </w:r>
      <w:r w:rsidR="00927DFF" w:rsidRPr="00ED6A17">
        <w:rPr>
          <w:b/>
        </w:rPr>
        <w:t xml:space="preserve">11 </w:t>
      </w:r>
      <w:r w:rsidRPr="00ED6A17">
        <w:t>програма: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1"/>
        <w:gridCol w:w="4341"/>
      </w:tblGrid>
      <w:tr w:rsidR="003D5284" w:rsidRPr="00DD4DD9" w:rsidTr="00437F3C">
        <w:trPr>
          <w:trHeight w:val="297"/>
        </w:trPr>
        <w:tc>
          <w:tcPr>
            <w:tcW w:w="4901"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3D5284" w:rsidRPr="00DD4DD9" w:rsidRDefault="003D5284" w:rsidP="00437F3C">
            <w:pPr>
              <w:pStyle w:val="ListParagraph"/>
              <w:spacing w:before="0" w:line="240" w:lineRule="auto"/>
              <w:ind w:left="0"/>
              <w:jc w:val="center"/>
              <w:rPr>
                <w:b/>
              </w:rPr>
            </w:pPr>
            <w:r w:rsidRPr="00DD4DD9">
              <w:rPr>
                <w:b/>
              </w:rPr>
              <w:t>ПРОГРАМ</w:t>
            </w:r>
          </w:p>
        </w:tc>
        <w:tc>
          <w:tcPr>
            <w:tcW w:w="4341"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3D5284" w:rsidRPr="00DD4DD9" w:rsidRDefault="003D5284" w:rsidP="00437F3C">
            <w:pPr>
              <w:pStyle w:val="ListParagraph"/>
              <w:spacing w:before="0" w:line="240" w:lineRule="auto"/>
              <w:ind w:left="0"/>
              <w:jc w:val="center"/>
              <w:rPr>
                <w:b/>
              </w:rPr>
            </w:pPr>
            <w:r w:rsidRPr="00DD4DD9">
              <w:rPr>
                <w:b/>
              </w:rPr>
              <w:t>МЈЕРА/ПРОЈЕКАТ</w:t>
            </w:r>
          </w:p>
        </w:tc>
      </w:tr>
      <w:tr w:rsidR="003D5284" w:rsidRPr="00DD4DD9" w:rsidTr="00437F3C">
        <w:trPr>
          <w:trHeight w:val="620"/>
        </w:trPr>
        <w:tc>
          <w:tcPr>
            <w:tcW w:w="4901" w:type="dxa"/>
            <w:vMerge w:val="restart"/>
            <w:tcBorders>
              <w:top w:val="single" w:sz="4" w:space="0" w:color="000000"/>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pPr>
            <w:r w:rsidRPr="00DD4DD9">
              <w:rPr>
                <w:b/>
              </w:rPr>
              <w:t>ПРОГРАМ 1.1.1. СТВАРАЊЕ УСЛОВА ЗА РАЗВОЈ КОНКУРЕНТНЕ ПОЉОПРИВРЕДЕ</w:t>
            </w:r>
          </w:p>
        </w:tc>
        <w:tc>
          <w:tcPr>
            <w:tcW w:w="4341" w:type="dxa"/>
            <w:tcBorders>
              <w:top w:val="single" w:sz="4" w:space="0" w:color="000000"/>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pPr>
            <w:r w:rsidRPr="00DD4DD9">
              <w:rPr>
                <w:rFonts w:cs="Calibri"/>
                <w:color w:val="000000"/>
                <w:lang w:eastAsia="hr-HR"/>
              </w:rPr>
              <w:t>П.1.1.1.1. Израда  свеобухватне студије у области пољопривреде и прехрамбене индустрије</w:t>
            </w:r>
          </w:p>
        </w:tc>
      </w:tr>
      <w:tr w:rsidR="003D5284" w:rsidRPr="00DD4DD9" w:rsidTr="00437F3C">
        <w:trPr>
          <w:trHeight w:val="460"/>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pPr>
            <w:r w:rsidRPr="00DD4DD9">
              <w:rPr>
                <w:rFonts w:cs="Calibri"/>
                <w:color w:val="000000"/>
                <w:lang w:eastAsia="hr-HR"/>
              </w:rPr>
              <w:t xml:space="preserve">М.1.1.1.2. </w:t>
            </w:r>
            <w:r w:rsidRPr="00DD4DD9">
              <w:rPr>
                <w:rFonts w:cs="Calibri"/>
                <w:noProof/>
              </w:rPr>
              <w:t>Анкетирање пољопривредних произођача на годишњем нивоу</w:t>
            </w:r>
          </w:p>
        </w:tc>
      </w:tr>
      <w:tr w:rsidR="003D5284" w:rsidRPr="00ED6A17" w:rsidTr="00437F3C">
        <w:trPr>
          <w:trHeight w:val="66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cs="Calibri"/>
                <w:color w:val="000000"/>
                <w:sz w:val="20"/>
                <w:szCs w:val="20"/>
                <w:lang w:eastAsia="hr-HR"/>
              </w:rPr>
            </w:pPr>
            <w:r w:rsidRPr="00ED6A17">
              <w:rPr>
                <w:rFonts w:cs="Calibri"/>
                <w:color w:val="000000"/>
                <w:sz w:val="20"/>
                <w:szCs w:val="20"/>
                <w:lang w:eastAsia="hr-HR"/>
              </w:rPr>
              <w:t>П.1.1.1.3. Припрема акционог плана за развој конкурентне пољопривреде 2017-2021. го</w:t>
            </w:r>
            <w:r w:rsidR="00E1170A">
              <w:rPr>
                <w:rFonts w:cs="Calibri"/>
                <w:color w:val="000000"/>
                <w:sz w:val="20"/>
                <w:szCs w:val="20"/>
                <w:lang w:eastAsia="hr-HR"/>
              </w:rPr>
              <w:t>дине, на основу урађене студије</w:t>
            </w:r>
          </w:p>
        </w:tc>
      </w:tr>
      <w:tr w:rsidR="003D5284" w:rsidRPr="00ED6A17" w:rsidTr="00437F3C">
        <w:trPr>
          <w:trHeight w:val="858"/>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E1170A" w:rsidP="00437F3C">
            <w:pPr>
              <w:rPr>
                <w:rFonts w:cs="Calibri"/>
                <w:color w:val="000000"/>
                <w:sz w:val="20"/>
                <w:szCs w:val="20"/>
                <w:lang w:eastAsia="hr-HR"/>
              </w:rPr>
            </w:pPr>
            <w:r w:rsidRPr="00E1170A">
              <w:rPr>
                <w:rFonts w:cs="Calibri"/>
                <w:color w:val="000000"/>
                <w:sz w:val="20"/>
                <w:szCs w:val="20"/>
                <w:lang w:eastAsia="hr-HR"/>
              </w:rPr>
              <w:t>П.1.1.1.4. Израда  и реализација годишњег програма подстицајних мјера у области пољопривреде и прехрамбене индустрије</w:t>
            </w:r>
          </w:p>
        </w:tc>
      </w:tr>
      <w:tr w:rsidR="003D5284" w:rsidRPr="00ED6A17" w:rsidTr="00437F3C">
        <w:trPr>
          <w:trHeight w:val="858"/>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sz w:val="20"/>
                <w:szCs w:val="20"/>
              </w:rPr>
            </w:pPr>
            <w:r w:rsidRPr="00ED6A17">
              <w:rPr>
                <w:sz w:val="20"/>
                <w:szCs w:val="20"/>
              </w:rPr>
              <w:t>M.1.1.1.5. Едукација пољопривредних произвођача о примјени нових технологија и стандарда у области пољопривреде</w:t>
            </w:r>
          </w:p>
        </w:tc>
      </w:tr>
      <w:tr w:rsidR="003D5284" w:rsidRPr="00ED6A17" w:rsidTr="00437F3C">
        <w:trPr>
          <w:trHeight w:val="858"/>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sz w:val="20"/>
                <w:szCs w:val="20"/>
              </w:rPr>
            </w:pPr>
            <w:r w:rsidRPr="00ED6A17">
              <w:rPr>
                <w:sz w:val="20"/>
                <w:szCs w:val="20"/>
              </w:rPr>
              <w:t>М.1.1.1.6. Унапрјеђење и редовно ажурирање садржаја намијењених пољопривредним произвођачима на интернет презентацији Општине</w:t>
            </w:r>
          </w:p>
        </w:tc>
      </w:tr>
      <w:tr w:rsidR="003D5284" w:rsidRPr="00ED6A17" w:rsidTr="00437F3C">
        <w:trPr>
          <w:trHeight w:val="493"/>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sz w:val="20"/>
                <w:szCs w:val="20"/>
              </w:rPr>
              <w:t xml:space="preserve">М.1.1.1.7. </w:t>
            </w:r>
            <w:r w:rsidRPr="00ED6A17">
              <w:rPr>
                <w:rFonts w:eastAsia="Times New Roman"/>
                <w:sz w:val="20"/>
                <w:szCs w:val="20"/>
                <w:lang w:eastAsia="hr-HR"/>
              </w:rPr>
              <w:t>Подршка учешћу на пољопривредним сајмовима</w:t>
            </w:r>
          </w:p>
        </w:tc>
      </w:tr>
      <w:tr w:rsidR="003D5284" w:rsidRPr="00ED6A17" w:rsidTr="00437F3C">
        <w:trPr>
          <w:trHeight w:val="461"/>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М.1.1.1.8. Подстицање регистрације пољопривредних газдинстава</w:t>
            </w:r>
          </w:p>
        </w:tc>
      </w:tr>
      <w:tr w:rsidR="003D5284" w:rsidRPr="00ED6A17" w:rsidTr="00437F3C">
        <w:trPr>
          <w:trHeight w:val="858"/>
        </w:trPr>
        <w:tc>
          <w:tcPr>
            <w:tcW w:w="4901" w:type="dxa"/>
            <w:vMerge/>
            <w:tcBorders>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М.1.1.1.9. Израда програма подстицања запошљавања, самозапошљавања и доквалификације руралног становништва</w:t>
            </w:r>
          </w:p>
        </w:tc>
      </w:tr>
      <w:tr w:rsidR="008E413B" w:rsidRPr="00ED6A17" w:rsidTr="00437F3C">
        <w:trPr>
          <w:trHeight w:val="983"/>
        </w:trPr>
        <w:tc>
          <w:tcPr>
            <w:tcW w:w="4901" w:type="dxa"/>
            <w:vMerge w:val="restart"/>
            <w:tcBorders>
              <w:top w:val="single" w:sz="4" w:space="0" w:color="000000"/>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jc w:val="left"/>
            </w:pPr>
            <w:r w:rsidRPr="00DD4DD9">
              <w:rPr>
                <w:b/>
              </w:rPr>
              <w:t xml:space="preserve">ПРОГРАМ 1.1.2 </w:t>
            </w:r>
            <w:r w:rsidRPr="00DD4DD9">
              <w:rPr>
                <w:rFonts w:cs="Calibri"/>
                <w:b/>
              </w:rPr>
              <w:t>УНАПРЈЕЂЕЊЕ ПОЉОПРИВРЕДНЕ ИНФРАСТРУКТУРЕ</w:t>
            </w: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П.1.1.2.1. Мапирање постојећих капацитета објеката (у свакој МЗ) за складиштење и пољопривредну производњу и израда студије изводљивости</w:t>
            </w:r>
          </w:p>
        </w:tc>
      </w:tr>
      <w:tr w:rsidR="008E413B" w:rsidRPr="00ED6A17" w:rsidTr="00437F3C">
        <w:trPr>
          <w:trHeight w:val="70"/>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П.1.1.2.2. Израда плана за ревитализацију објеката за складиштење, откуп и пољопривредну производњу</w:t>
            </w:r>
          </w:p>
        </w:tc>
      </w:tr>
      <w:tr w:rsidR="008E413B" w:rsidRPr="00ED6A17" w:rsidTr="00437F3C">
        <w:trPr>
          <w:trHeight w:val="700"/>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П.1.1.2.3. Ревитализација постојећих објеката за складиштење и пољопривредну производњу</w:t>
            </w:r>
          </w:p>
        </w:tc>
      </w:tr>
      <w:tr w:rsidR="008E413B" w:rsidRPr="00ED6A17" w:rsidTr="00437F3C">
        <w:trPr>
          <w:trHeight w:val="556"/>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П.1.1.2.4. Изградња нових објеката за складиштење и откуп пољопривредних производа</w:t>
            </w:r>
          </w:p>
        </w:tc>
      </w:tr>
      <w:tr w:rsidR="008E413B" w:rsidRPr="00ED6A17" w:rsidTr="00437F3C">
        <w:trPr>
          <w:trHeight w:val="400"/>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П.1.1.2.5. Изградња нових објеката за прераду пољопривредних производа</w:t>
            </w:r>
          </w:p>
        </w:tc>
      </w:tr>
      <w:tr w:rsidR="008E413B" w:rsidRPr="00ED6A17" w:rsidTr="00437F3C">
        <w:trPr>
          <w:trHeight w:val="411"/>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М.1.1.2.6. Побољшање противградне заштите на територији општине</w:t>
            </w:r>
          </w:p>
        </w:tc>
      </w:tr>
      <w:tr w:rsidR="008E413B" w:rsidRPr="00ED6A17" w:rsidTr="00437F3C">
        <w:trPr>
          <w:trHeight w:val="414"/>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П.1.1.2.7. Унапрјеђење иригационог система на територији општине</w:t>
            </w:r>
          </w:p>
        </w:tc>
      </w:tr>
      <w:tr w:rsidR="008E413B" w:rsidRPr="00ED6A17" w:rsidTr="002E19A3">
        <w:trPr>
          <w:trHeight w:val="414"/>
        </w:trPr>
        <w:tc>
          <w:tcPr>
            <w:tcW w:w="4901" w:type="dxa"/>
            <w:vMerge/>
            <w:tcBorders>
              <w:left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sidRPr="00ED6A17">
              <w:rPr>
                <w:rFonts w:cs="Calibri"/>
                <w:color w:val="000000"/>
                <w:sz w:val="20"/>
                <w:szCs w:val="20"/>
                <w:lang w:eastAsia="hr-HR"/>
              </w:rPr>
              <w:t>П.1.1.2.8. Израдити Основе заштите, уређења и кориштења пољопривредног земљишта</w:t>
            </w:r>
          </w:p>
        </w:tc>
      </w:tr>
      <w:tr w:rsidR="008E413B" w:rsidRPr="00ED6A17" w:rsidTr="00437F3C">
        <w:trPr>
          <w:trHeight w:val="414"/>
        </w:trPr>
        <w:tc>
          <w:tcPr>
            <w:tcW w:w="4901" w:type="dxa"/>
            <w:vMerge/>
            <w:tcBorders>
              <w:left w:val="single" w:sz="4" w:space="0" w:color="000000"/>
              <w:bottom w:val="single" w:sz="4" w:space="0" w:color="000000"/>
              <w:right w:val="single" w:sz="4" w:space="0" w:color="000000"/>
            </w:tcBorders>
            <w:vAlign w:val="center"/>
            <w:hideMark/>
          </w:tcPr>
          <w:p w:rsidR="008E413B" w:rsidRPr="00DD4DD9" w:rsidRDefault="008E413B"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8E413B" w:rsidRPr="00ED6A17" w:rsidRDefault="008E413B" w:rsidP="00437F3C">
            <w:pPr>
              <w:rPr>
                <w:rFonts w:cs="Calibri"/>
                <w:color w:val="000000"/>
                <w:sz w:val="20"/>
                <w:szCs w:val="20"/>
                <w:lang w:eastAsia="hr-HR"/>
              </w:rPr>
            </w:pPr>
            <w:r>
              <w:rPr>
                <w:rFonts w:cs="Calibri"/>
                <w:color w:val="000000"/>
                <w:sz w:val="20"/>
                <w:szCs w:val="20"/>
                <w:lang w:eastAsia="hr-HR"/>
              </w:rPr>
              <w:t>П.1.1.2.9</w:t>
            </w:r>
            <w:r w:rsidRPr="008E413B">
              <w:rPr>
                <w:rFonts w:cs="Calibri"/>
                <w:color w:val="000000"/>
                <w:sz w:val="20"/>
                <w:szCs w:val="20"/>
                <w:lang w:eastAsia="hr-HR"/>
              </w:rPr>
              <w:t>.</w:t>
            </w:r>
            <w:r w:rsidR="00891B98" w:rsidRPr="0079512B">
              <w:rPr>
                <w:rFonts w:cs="Calibri"/>
                <w:color w:val="000000"/>
                <w:sz w:val="20"/>
                <w:szCs w:val="20"/>
                <w:lang w:eastAsia="hr-HR"/>
              </w:rPr>
              <w:t xml:space="preserve"> Економски опоравак</w:t>
            </w:r>
            <w:r w:rsidR="00891B98">
              <w:rPr>
                <w:rFonts w:cs="Calibri"/>
                <w:color w:val="000000"/>
                <w:sz w:val="20"/>
                <w:szCs w:val="20"/>
                <w:lang w:eastAsia="hr-HR"/>
              </w:rPr>
              <w:t xml:space="preserve"> пољопривредних произвођача</w:t>
            </w:r>
            <w:r w:rsidR="00891B98" w:rsidRPr="0079512B">
              <w:rPr>
                <w:rFonts w:cs="Calibri"/>
                <w:color w:val="000000"/>
                <w:sz w:val="20"/>
                <w:szCs w:val="20"/>
                <w:lang w:eastAsia="hr-HR"/>
              </w:rPr>
              <w:t xml:space="preserve"> и успостављање система за рано упозоравање од поплава</w:t>
            </w:r>
          </w:p>
        </w:tc>
      </w:tr>
      <w:tr w:rsidR="003D5284" w:rsidRPr="00ED6A17" w:rsidTr="00437F3C">
        <w:trPr>
          <w:trHeight w:val="968"/>
        </w:trPr>
        <w:tc>
          <w:tcPr>
            <w:tcW w:w="4901" w:type="dxa"/>
            <w:vMerge w:val="restart"/>
            <w:tcBorders>
              <w:top w:val="single" w:sz="4" w:space="0" w:color="000000"/>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pPr>
            <w:r w:rsidRPr="00DD4DD9">
              <w:rPr>
                <w:b/>
              </w:rPr>
              <w:t xml:space="preserve">ПРОГРАМ 1.1.3 </w:t>
            </w:r>
            <w:r w:rsidRPr="00DD4DD9">
              <w:rPr>
                <w:rFonts w:cs="Calibri"/>
                <w:b/>
              </w:rPr>
              <w:t>УНАПРЈЕЂЕЊЕ ПРИМАРНЕ ПОЉОПРИВРЕДНЕ ПРОИЗВОДЊЕ И ЈАЧАЊЕ ПАРТНЕРСТАВА У ЦИЉУ ЗАЈЕДНИЧКОГ НАСТУПАЊА НА ТРЖИШТУ</w:t>
            </w:r>
          </w:p>
        </w:tc>
        <w:tc>
          <w:tcPr>
            <w:tcW w:w="4341" w:type="dxa"/>
            <w:tcBorders>
              <w:top w:val="single" w:sz="4" w:space="0" w:color="000000"/>
              <w:left w:val="single" w:sz="4" w:space="0" w:color="000000"/>
              <w:right w:val="single" w:sz="4" w:space="0" w:color="000000"/>
            </w:tcBorders>
            <w:vAlign w:val="center"/>
            <w:hideMark/>
          </w:tcPr>
          <w:p w:rsidR="003D5284" w:rsidRPr="00ED6A17" w:rsidRDefault="00B23AF1" w:rsidP="00B23AF1">
            <w:pPr>
              <w:rPr>
                <w:rFonts w:eastAsia="Times New Roman" w:cs="Calibri"/>
                <w:color w:val="000000"/>
                <w:sz w:val="20"/>
                <w:szCs w:val="20"/>
                <w:lang w:eastAsia="hr-HR"/>
              </w:rPr>
            </w:pPr>
            <w:r w:rsidRPr="00B23AF1">
              <w:rPr>
                <w:rFonts w:eastAsia="Times New Roman" w:cs="Calibri"/>
                <w:color w:val="000000"/>
                <w:sz w:val="20"/>
                <w:szCs w:val="20"/>
                <w:lang w:eastAsia="hr-HR"/>
              </w:rPr>
              <w:t>П.1.1.3.1. Мапирање стања удруживања пољопривредних произвођача на територији општине и јачање оних са потенцијалима за развој</w:t>
            </w:r>
          </w:p>
        </w:tc>
      </w:tr>
      <w:tr w:rsidR="003D5284" w:rsidRPr="00ED6A17" w:rsidTr="00437F3C">
        <w:trPr>
          <w:trHeight w:val="415"/>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cs="Calibri"/>
                <w:color w:val="000000"/>
                <w:sz w:val="20"/>
                <w:szCs w:val="20"/>
                <w:lang w:eastAsia="hr-HR"/>
              </w:rPr>
            </w:pPr>
            <w:r w:rsidRPr="00ED6A17">
              <w:rPr>
                <w:rFonts w:cs="Calibri"/>
                <w:color w:val="000000"/>
                <w:sz w:val="20"/>
                <w:szCs w:val="20"/>
                <w:lang w:eastAsia="hr-HR"/>
              </w:rPr>
              <w:t>П.1.1.3.2. Стављање у функцију запуштеног земљишта у циљу развоја воћарства</w:t>
            </w:r>
          </w:p>
        </w:tc>
      </w:tr>
      <w:tr w:rsidR="003D5284" w:rsidRPr="00ED6A17" w:rsidTr="00437F3C">
        <w:trPr>
          <w:trHeight w:val="28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П.1.1.3.3. Уређење регистра воћњака</w:t>
            </w:r>
          </w:p>
        </w:tc>
      </w:tr>
      <w:tr w:rsidR="003D5284" w:rsidRPr="00ED6A17" w:rsidTr="00437F3C">
        <w:trPr>
          <w:trHeight w:val="301"/>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M.1.1.3.4. Успостављање пословно-техничке сарадње локалних задруга и организација са регионалним центрима за откуп и прераду</w:t>
            </w:r>
          </w:p>
        </w:tc>
      </w:tr>
      <w:tr w:rsidR="00B23AF1" w:rsidRPr="00ED6A17" w:rsidTr="00B23AF1">
        <w:trPr>
          <w:trHeight w:val="989"/>
        </w:trPr>
        <w:tc>
          <w:tcPr>
            <w:tcW w:w="4901" w:type="dxa"/>
            <w:vMerge/>
            <w:tcBorders>
              <w:left w:val="single" w:sz="4" w:space="0" w:color="000000"/>
              <w:right w:val="single" w:sz="4" w:space="0" w:color="000000"/>
            </w:tcBorders>
            <w:vAlign w:val="center"/>
            <w:hideMark/>
          </w:tcPr>
          <w:p w:rsidR="00B23AF1" w:rsidRPr="00DD4DD9" w:rsidRDefault="00B23AF1"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B23AF1" w:rsidRPr="00ED6A17" w:rsidRDefault="00B23AF1" w:rsidP="00B23AF1">
            <w:pPr>
              <w:rPr>
                <w:rFonts w:eastAsia="Times New Roman" w:cs="Calibri"/>
                <w:sz w:val="20"/>
                <w:szCs w:val="20"/>
                <w:lang w:eastAsia="hr-HR"/>
              </w:rPr>
            </w:pPr>
            <w:r w:rsidRPr="00B23AF1">
              <w:rPr>
                <w:rFonts w:eastAsia="Times New Roman" w:cs="Calibri"/>
                <w:sz w:val="20"/>
                <w:szCs w:val="20"/>
                <w:lang w:eastAsia="hr-HR"/>
              </w:rPr>
              <w:t>П.1.1.3.5. Даљи развој и заштита географског поријекла традиционалних/типичних производа и требавске шљиве</w:t>
            </w:r>
          </w:p>
        </w:tc>
      </w:tr>
      <w:tr w:rsidR="003D5284" w:rsidRPr="00ED6A17" w:rsidTr="00437F3C">
        <w:trPr>
          <w:trHeight w:val="416"/>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r w:rsidRPr="00DD4DD9">
              <w:rPr>
                <w:b/>
                <w:noProof/>
              </w:rPr>
              <w:t xml:space="preserve">ПРОГРАМ 1.2.1. </w:t>
            </w:r>
            <w:r w:rsidRPr="00DD4DD9">
              <w:rPr>
                <w:rFonts w:cs="Calibri"/>
                <w:b/>
                <w:noProof/>
              </w:rPr>
              <w:t>ИЗГРАДЊА КАПАЦИТЕТА ЈЛС ЗА БАВЉЕЊЕ ЛОКАЛНИМ ЕКОНОМСКИМ РАЗВОЈЕМ</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П.1.2.1.1. Израђена функционална анализа послова ЛЕРа који се обављају  у оквиру Одјељења за привреду, РАОМД и Кабинета начелника</w:t>
            </w:r>
          </w:p>
        </w:tc>
      </w:tr>
      <w:tr w:rsidR="003D5284" w:rsidRPr="00ED6A17" w:rsidTr="00437F3C">
        <w:trPr>
          <w:trHeight w:val="800"/>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П.1.2.1.2. Израда плана додатне едукације за тим људи за напреднији рад на пословима ЛЕРа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М.1.2.1.3. Формирање пројектне базе (у складу са стратегијом развоја)</w:t>
            </w:r>
          </w:p>
        </w:tc>
      </w:tr>
      <w:tr w:rsidR="003D5284" w:rsidRPr="00ED6A17" w:rsidTr="00437F3C">
        <w:trPr>
          <w:trHeight w:val="519"/>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М.1.2.1.4. Израда нове веб странице за ЛЕР у складу са потребама МСП и предузетништва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П.1.2.1.5. Увођење BFC СЕЕ стандарда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П.1.2.1.6. Унапрјеђење инфо-центра за инвеститоре и пружање услуга МСП и предузетницима (по принципу „one-stop-shop“)</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6B5D66" w:rsidP="006B5D66">
            <w:pPr>
              <w:rPr>
                <w:rFonts w:cs="Calibri"/>
                <w:color w:val="000000"/>
                <w:sz w:val="20"/>
                <w:szCs w:val="20"/>
              </w:rPr>
            </w:pPr>
            <w:r>
              <w:rPr>
                <w:rFonts w:cs="Calibri"/>
                <w:color w:val="000000"/>
                <w:sz w:val="20"/>
                <w:szCs w:val="20"/>
              </w:rPr>
              <w:t>П.1.2.1.7. Израда</w:t>
            </w:r>
            <w:r w:rsidR="003D5284" w:rsidRPr="00ED6A17">
              <w:rPr>
                <w:rFonts w:cs="Calibri"/>
                <w:color w:val="000000"/>
                <w:sz w:val="20"/>
                <w:szCs w:val="20"/>
              </w:rPr>
              <w:t xml:space="preserve"> програма подршке и подстицајних мјера за инвеститоре</w:t>
            </w:r>
          </w:p>
        </w:tc>
      </w:tr>
      <w:tr w:rsidR="00486CFD" w:rsidRPr="00ED6A17" w:rsidTr="00437F3C">
        <w:trPr>
          <w:trHeight w:val="416"/>
        </w:trPr>
        <w:tc>
          <w:tcPr>
            <w:tcW w:w="4901" w:type="dxa"/>
            <w:vMerge/>
            <w:tcBorders>
              <w:left w:val="single" w:sz="4" w:space="0" w:color="000000"/>
              <w:right w:val="single" w:sz="4" w:space="0" w:color="000000"/>
            </w:tcBorders>
            <w:vAlign w:val="center"/>
            <w:hideMark/>
          </w:tcPr>
          <w:p w:rsidR="00486CFD" w:rsidRPr="00DD4DD9" w:rsidRDefault="00486CFD"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486CFD" w:rsidRPr="00486CFD" w:rsidRDefault="00486CFD" w:rsidP="00437F3C">
            <w:pPr>
              <w:rPr>
                <w:rFonts w:cs="Calibri"/>
                <w:color w:val="000000"/>
                <w:sz w:val="20"/>
                <w:szCs w:val="20"/>
              </w:rPr>
            </w:pPr>
            <w:r>
              <w:rPr>
                <w:rFonts w:cs="Calibri"/>
                <w:color w:val="000000"/>
                <w:sz w:val="20"/>
                <w:szCs w:val="20"/>
              </w:rPr>
              <w:t xml:space="preserve">П.1.2.1.8. </w:t>
            </w:r>
            <w:r w:rsidRPr="00486CFD">
              <w:rPr>
                <w:rFonts w:cs="Calibri"/>
                <w:color w:val="000000"/>
                <w:sz w:val="20"/>
                <w:szCs w:val="20"/>
              </w:rPr>
              <w:t>Опоравак од поплава кроз превенцију поплава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486CFD" w:rsidP="00437F3C">
            <w:pPr>
              <w:rPr>
                <w:rFonts w:cs="Calibri"/>
                <w:color w:val="000000"/>
                <w:sz w:val="20"/>
                <w:szCs w:val="20"/>
              </w:rPr>
            </w:pPr>
            <w:r>
              <w:rPr>
                <w:rFonts w:cs="Calibri"/>
                <w:color w:val="000000"/>
                <w:sz w:val="20"/>
                <w:szCs w:val="20"/>
              </w:rPr>
              <w:t>П.1.2.1.9</w:t>
            </w:r>
            <w:r w:rsidR="003D5284" w:rsidRPr="00ED6A17">
              <w:rPr>
                <w:rFonts w:cs="Calibri"/>
                <w:color w:val="000000"/>
                <w:sz w:val="20"/>
                <w:szCs w:val="20"/>
              </w:rPr>
              <w:t xml:space="preserve">. </w:t>
            </w:r>
            <w:r w:rsidR="00B54A65" w:rsidRPr="001C473E">
              <w:rPr>
                <w:rFonts w:cs="Calibri"/>
                <w:color w:val="000000"/>
                <w:sz w:val="20"/>
                <w:szCs w:val="20"/>
              </w:rPr>
              <w:t>Унапријеђен систем образовања у складу са потребама привреде</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486CFD" w:rsidP="00437F3C">
            <w:pPr>
              <w:rPr>
                <w:rFonts w:cs="Calibri"/>
                <w:color w:val="000000"/>
                <w:sz w:val="20"/>
                <w:szCs w:val="20"/>
              </w:rPr>
            </w:pPr>
            <w:r>
              <w:rPr>
                <w:rFonts w:cs="Calibri"/>
                <w:color w:val="000000"/>
                <w:sz w:val="20"/>
                <w:szCs w:val="20"/>
              </w:rPr>
              <w:t>П.1.2.1.10</w:t>
            </w:r>
            <w:r w:rsidR="003D5284" w:rsidRPr="00ED6A17">
              <w:rPr>
                <w:rFonts w:cs="Calibri"/>
                <w:color w:val="000000"/>
                <w:sz w:val="20"/>
                <w:szCs w:val="20"/>
              </w:rPr>
              <w:t>. Подстицање друштвено-одговорног понашања приватног сектора</w:t>
            </w:r>
          </w:p>
        </w:tc>
      </w:tr>
      <w:tr w:rsidR="003D5284" w:rsidRPr="00ED6A17" w:rsidTr="00437F3C">
        <w:trPr>
          <w:trHeight w:val="416"/>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r w:rsidRPr="00DD4DD9">
              <w:rPr>
                <w:b/>
                <w:noProof/>
              </w:rPr>
              <w:t xml:space="preserve">ПРОГРАМ 1.2.2. </w:t>
            </w:r>
            <w:r w:rsidRPr="00DD4DD9">
              <w:rPr>
                <w:rFonts w:cs="Calibri"/>
                <w:b/>
                <w:noProof/>
              </w:rPr>
              <w:t>СТВАРАЊЕ УСЛОВА ЗА НОВЕ ИНВЕСТИЦИЈЕ КРОЗ ЈАЧАЊЕ ПРЕДУЗЕТНИЧКЕ ИНФРАСТРУТКРУРЕ И ПРОШИРЕЊЕ КАПАЦИТЕТА ПОСТОЈЕЋЕ ПРИВРЕДЕ</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П 1.2.2.1. Уређење података о Предузетничкој зони и маркетинг доступних локација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i/>
                <w:color w:val="000000"/>
                <w:sz w:val="20"/>
                <w:szCs w:val="20"/>
              </w:rPr>
            </w:pPr>
            <w:r w:rsidRPr="00ED6A17">
              <w:rPr>
                <w:rFonts w:cs="Calibri"/>
                <w:color w:val="000000"/>
                <w:sz w:val="20"/>
                <w:szCs w:val="20"/>
              </w:rPr>
              <w:t xml:space="preserve">П.1.2.2.2. Израда и усвајање Регулационог плана за пословно-предузетнички центар </w:t>
            </w:r>
            <w:r w:rsidRPr="00ED6A17">
              <w:rPr>
                <w:rFonts w:cs="Calibri"/>
                <w:i/>
                <w:color w:val="000000"/>
                <w:sz w:val="20"/>
                <w:szCs w:val="20"/>
              </w:rPr>
              <w:t>Јабучик</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П.1.2.2.3. Успостављање техничко-по</w:t>
            </w:r>
            <w:r w:rsidR="00B54A65">
              <w:rPr>
                <w:rFonts w:cs="Calibri"/>
                <w:color w:val="000000"/>
                <w:sz w:val="20"/>
                <w:szCs w:val="20"/>
              </w:rPr>
              <w:t>с</w:t>
            </w:r>
            <w:r w:rsidRPr="00ED6A17">
              <w:rPr>
                <w:rFonts w:cs="Calibri"/>
                <w:color w:val="000000"/>
                <w:sz w:val="20"/>
                <w:szCs w:val="20"/>
              </w:rPr>
              <w:t xml:space="preserve">ловне сарадње са средњим стручним школама и увођење механизма за практичну обуку </w:t>
            </w:r>
            <w:r w:rsidRPr="00ED6A17">
              <w:rPr>
                <w:rFonts w:cs="Calibri"/>
                <w:color w:val="000000"/>
                <w:sz w:val="20"/>
                <w:szCs w:val="20"/>
              </w:rPr>
              <w:lastRenderedPageBreak/>
              <w:t>средњошколаца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cs="Calibri"/>
                <w:color w:val="000000"/>
                <w:sz w:val="20"/>
                <w:szCs w:val="20"/>
              </w:rPr>
              <w:t xml:space="preserve">П 1.2.2.4. </w:t>
            </w:r>
            <w:r w:rsidRPr="00ED6A17">
              <w:rPr>
                <w:rFonts w:eastAsia="Times New Roman"/>
                <w:sz w:val="20"/>
                <w:szCs w:val="20"/>
                <w:lang w:eastAsia="hr-HR"/>
              </w:rPr>
              <w:t>Израда Просторног плана општине Модрича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cs="Calibri"/>
                <w:color w:val="000000"/>
                <w:sz w:val="20"/>
                <w:szCs w:val="20"/>
              </w:rPr>
              <w:t xml:space="preserve">П 1.2.2.5. </w:t>
            </w:r>
            <w:r w:rsidRPr="00ED6A17">
              <w:rPr>
                <w:rFonts w:eastAsia="Times New Roman"/>
                <w:sz w:val="20"/>
                <w:szCs w:val="20"/>
                <w:lang w:eastAsia="hr-HR"/>
              </w:rPr>
              <w:t xml:space="preserve">Израда средњерочног  Плана капиталних инвестиција општине Модрича </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cs="Calibri"/>
                <w:color w:val="000000"/>
                <w:sz w:val="20"/>
                <w:szCs w:val="20"/>
              </w:rPr>
            </w:pPr>
            <w:r w:rsidRPr="00ED6A17">
              <w:rPr>
                <w:rFonts w:cs="Calibri"/>
                <w:color w:val="000000"/>
                <w:sz w:val="20"/>
                <w:szCs w:val="20"/>
              </w:rPr>
              <w:t xml:space="preserve">П.1.2.2.6. Мапирање потенцијалних инвеститора из дијаспоре </w:t>
            </w:r>
          </w:p>
        </w:tc>
      </w:tr>
      <w:tr w:rsidR="003D5284" w:rsidRPr="00ED6A17" w:rsidTr="00437F3C">
        <w:trPr>
          <w:trHeight w:val="416"/>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r w:rsidRPr="00DD4DD9">
              <w:rPr>
                <w:b/>
                <w:noProof/>
              </w:rPr>
              <w:t>ПРОГРАМ 1.2.3. УНАПРЈЕЂЕЊЕ ЈАВНО-ПРИВАТНОГ ДИЈАЛОГА (ЈПД)</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eastAsia="Times New Roman"/>
                <w:sz w:val="20"/>
                <w:szCs w:val="20"/>
                <w:lang w:eastAsia="hr-HR"/>
              </w:rPr>
              <w:t xml:space="preserve">П.1.2.3.1. Направити план спровођења редовног испитивање мишљења и потреба привредника и предузетника и сровести почетну анкету </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eastAsia="Times New Roman"/>
                <w:sz w:val="20"/>
                <w:szCs w:val="20"/>
                <w:lang w:eastAsia="hr-HR"/>
              </w:rPr>
              <w:t xml:space="preserve">M.1.2.3.2. Формирање Привредног савјета </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eastAsia="Times New Roman"/>
                <w:sz w:val="20"/>
                <w:szCs w:val="20"/>
                <w:lang w:eastAsia="hr-HR"/>
              </w:rPr>
              <w:t>П.1.2.3.3. Одржати циклус тренинга у циљу јачања капацитета запослених у ЈЛС и чланова Привредног савјета за бављење јавно-приватним дијалогом</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eastAsia="Times New Roman"/>
                <w:sz w:val="20"/>
                <w:szCs w:val="20"/>
                <w:lang w:eastAsia="hr-HR"/>
              </w:rPr>
              <w:t xml:space="preserve">П.1.2.3.4. Усвојити политку и процедуре за вођење јавно приватног дијалога </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eastAsia="Times New Roman"/>
                <w:sz w:val="20"/>
                <w:szCs w:val="20"/>
                <w:lang w:eastAsia="hr-HR"/>
              </w:rPr>
              <w:t>П.1.2.3.5. Успоставити функцију Секретара за ЈПД у оквиру Одјељењ</w:t>
            </w:r>
            <w:r w:rsidR="007B2DA8">
              <w:rPr>
                <w:rFonts w:eastAsia="Times New Roman"/>
                <w:sz w:val="20"/>
                <w:szCs w:val="20"/>
                <w:lang w:eastAsia="hr-HR"/>
              </w:rPr>
              <w:t>а за привреду и уједно Секретаријата</w:t>
            </w:r>
            <w:r w:rsidRPr="00ED6A17">
              <w:rPr>
                <w:rFonts w:eastAsia="Times New Roman"/>
                <w:sz w:val="20"/>
                <w:szCs w:val="20"/>
                <w:lang w:eastAsia="hr-HR"/>
              </w:rPr>
              <w:t xml:space="preserve"> Привредног савјета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sz w:val="20"/>
                <w:szCs w:val="20"/>
                <w:lang w:eastAsia="hr-HR"/>
              </w:rPr>
            </w:pPr>
            <w:r w:rsidRPr="00ED6A17">
              <w:rPr>
                <w:rFonts w:eastAsia="Times New Roman"/>
                <w:sz w:val="20"/>
                <w:szCs w:val="20"/>
                <w:lang w:eastAsia="hr-HR"/>
              </w:rPr>
              <w:t>П.1.2.3.6 Усвајање Годишњег плана за вођење ЈПД</w:t>
            </w:r>
          </w:p>
        </w:tc>
      </w:tr>
      <w:tr w:rsidR="003D5284" w:rsidRPr="00ED6A17" w:rsidTr="00437F3C">
        <w:trPr>
          <w:trHeight w:val="416"/>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r w:rsidRPr="00DD4DD9">
              <w:rPr>
                <w:b/>
              </w:rPr>
              <w:t xml:space="preserve">ПРОГРАМ 1.3.1. </w:t>
            </w:r>
            <w:r w:rsidRPr="00DD4DD9">
              <w:rPr>
                <w:rFonts w:cs="Calibri"/>
                <w:b/>
              </w:rPr>
              <w:t xml:space="preserve">ЈАЧАЊЕ ПРИВРЕДНИХ СЕКТОРА СА ПОТЕНЦИЈАЛОМ ЗА РАЗВОЈ  </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П.1.3.1.1. Израђена секторска студија за индустију текстила, коже и обуће</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П.1.3.1.2. Израђена секторска студија за хемијску индустрију</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П.1.3.1.3. Израђена секторска студија за производњу АЛУ, ПВЦ и дрвених профила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П.1.3.1.4. Израђена секторска студија за металску индустрију</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П.1.3.1.5. Подршка удруживању – ревитализовање удружења привредника и предузетника</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noProof/>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М.1.3.1.6. Подршка секторским иницијативама</w:t>
            </w:r>
          </w:p>
        </w:tc>
      </w:tr>
      <w:tr w:rsidR="003D5284" w:rsidRPr="00ED6A17" w:rsidTr="00437F3C">
        <w:trPr>
          <w:trHeight w:val="416"/>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jc w:val="left"/>
              <w:rPr>
                <w:b/>
              </w:rPr>
            </w:pPr>
            <w:r w:rsidRPr="00DD4DD9">
              <w:rPr>
                <w:b/>
              </w:rPr>
              <w:t>ПРОГРАМ 1.3.2. УСПОСТАВЉАЊЕ ПОВОЉНОГ ПОСЛОВНОГ ОКРУЖЕЊА ЗА РАСТ И РАЗВОЈ МСП</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sz w:val="20"/>
                <w:szCs w:val="20"/>
              </w:rPr>
            </w:pPr>
            <w:r w:rsidRPr="00ED6A17">
              <w:rPr>
                <w:sz w:val="20"/>
                <w:szCs w:val="20"/>
              </w:rPr>
              <w:t>М.1.3.2.1. Израђен програм и план едукација за МСП и предузетнике</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М.1.3.2.2. Припрема Програма подстицаја за МСП и предузетништво</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sz w:val="20"/>
                <w:szCs w:val="20"/>
              </w:rPr>
            </w:pPr>
            <w:r w:rsidRPr="00ED6A17">
              <w:rPr>
                <w:sz w:val="20"/>
                <w:szCs w:val="20"/>
              </w:rPr>
              <w:t xml:space="preserve">М.1.3.2.3. Подршка учешћу на привредним сајмовима у земљи и иностранству </w:t>
            </w:r>
          </w:p>
        </w:tc>
      </w:tr>
      <w:tr w:rsidR="003D5284" w:rsidRPr="00ED6A17"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ED6A17" w:rsidRDefault="003D5284" w:rsidP="00437F3C">
            <w:pPr>
              <w:rPr>
                <w:rFonts w:eastAsia="Times New Roman" w:cs="Calibri"/>
                <w:sz w:val="20"/>
                <w:szCs w:val="20"/>
                <w:lang w:eastAsia="hr-HR"/>
              </w:rPr>
            </w:pPr>
            <w:r w:rsidRPr="00ED6A17">
              <w:rPr>
                <w:rFonts w:eastAsia="Times New Roman" w:cs="Calibri"/>
                <w:sz w:val="20"/>
                <w:szCs w:val="20"/>
                <w:lang w:eastAsia="hr-HR"/>
              </w:rPr>
              <w:t>П.</w:t>
            </w:r>
            <w:r w:rsidRPr="00ED6A17">
              <w:rPr>
                <w:sz w:val="20"/>
                <w:szCs w:val="20"/>
              </w:rPr>
              <w:t xml:space="preserve">1.3.2.4. </w:t>
            </w:r>
            <w:r w:rsidRPr="00ED6A17">
              <w:rPr>
                <w:rFonts w:eastAsia="Times New Roman" w:cs="Calibri"/>
                <w:sz w:val="20"/>
                <w:szCs w:val="20"/>
                <w:lang w:eastAsia="hr-HR"/>
              </w:rPr>
              <w:t>Подршка оснивању нових облика финансирања предузетништва</w:t>
            </w:r>
          </w:p>
        </w:tc>
      </w:tr>
      <w:tr w:rsidR="003D5284" w:rsidRPr="00DD4DD9" w:rsidTr="00437F3C">
        <w:trPr>
          <w:trHeight w:val="400"/>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r w:rsidRPr="00DD4DD9">
              <w:rPr>
                <w:b/>
              </w:rPr>
              <w:t>ПРОГРАМ 1.4.1. СТВАРАЊЕ ИНСТИТУЦИОНАЛНЕ ОСНОВЕ ЗА РАЗВОЈ ТУРИЗМА, ТУРИСТИЧКОГ ПРОИЗВОДА И МАРКЕТИНГ ТУРИСТИЧКИХ ПОТЕНЦИЈАЛА</w:t>
            </w:r>
          </w:p>
        </w:tc>
        <w:tc>
          <w:tcPr>
            <w:tcW w:w="4341" w:type="dxa"/>
            <w:tcBorders>
              <w:top w:val="single" w:sz="4" w:space="0" w:color="000000"/>
              <w:left w:val="single" w:sz="4" w:space="0" w:color="000000"/>
              <w:right w:val="single" w:sz="4" w:space="0" w:color="000000"/>
            </w:tcBorders>
            <w:vAlign w:val="center"/>
            <w:hideMark/>
          </w:tcPr>
          <w:p w:rsidR="003D5284" w:rsidRPr="00DD4DD9" w:rsidRDefault="003D5284" w:rsidP="00437F3C">
            <w:pPr>
              <w:pStyle w:val="ListParagraph"/>
              <w:ind w:left="0"/>
              <w:jc w:val="left"/>
              <w:rPr>
                <w:rFonts w:cs="Calibri"/>
                <w:color w:val="000000"/>
              </w:rPr>
            </w:pPr>
            <w:r w:rsidRPr="00DD4DD9">
              <w:rPr>
                <w:rFonts w:cs="Calibri"/>
                <w:color w:val="000000"/>
                <w:lang w:eastAsia="hr-HR"/>
              </w:rPr>
              <w:t>М.1.4.1.1. Едукација туристичких водича</w:t>
            </w:r>
          </w:p>
        </w:tc>
      </w:tr>
      <w:tr w:rsidR="003D5284" w:rsidRPr="00DD4DD9"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color w:val="000000"/>
                <w:lang w:eastAsia="hr-HR"/>
              </w:rPr>
            </w:pPr>
            <w:r w:rsidRPr="00DD4DD9">
              <w:rPr>
                <w:rFonts w:cs="Calibri"/>
                <w:color w:val="000000"/>
                <w:lang w:eastAsia="hr-HR"/>
              </w:rPr>
              <w:t>М.1.4.1.2. Ажурирање интернет презентације ТО и коришћење друштвених мрежа за промоцију туристичких потенцијала општине</w:t>
            </w:r>
          </w:p>
        </w:tc>
      </w:tr>
      <w:tr w:rsidR="003D5284" w:rsidRPr="00DD4DD9"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color w:val="000000"/>
                <w:lang w:eastAsia="hr-HR"/>
              </w:rPr>
            </w:pPr>
            <w:r w:rsidRPr="00DD4DD9">
              <w:rPr>
                <w:rFonts w:cs="Calibri"/>
                <w:color w:val="000000"/>
                <w:lang w:eastAsia="hr-HR"/>
              </w:rPr>
              <w:t xml:space="preserve">П.1.4.1.3. Развој туристичког производа општине и успостављање међуопштинске </w:t>
            </w:r>
            <w:r w:rsidRPr="00DD4DD9">
              <w:rPr>
                <w:rFonts w:cs="Calibri"/>
                <w:color w:val="000000"/>
                <w:lang w:eastAsia="hr-HR"/>
              </w:rPr>
              <w:lastRenderedPageBreak/>
              <w:t>сарадње у области туризма</w:t>
            </w:r>
          </w:p>
        </w:tc>
      </w:tr>
      <w:tr w:rsidR="003D5284" w:rsidRPr="00DD4DD9"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lang w:eastAsia="hr-HR"/>
              </w:rPr>
            </w:pPr>
            <w:r w:rsidRPr="00DD4DD9">
              <w:rPr>
                <w:rFonts w:cs="Calibri"/>
                <w:lang w:eastAsia="hr-HR"/>
              </w:rPr>
              <w:t xml:space="preserve">П.1.4.1.4. Промоција туристичке понуде општине Модрича </w:t>
            </w:r>
          </w:p>
        </w:tc>
      </w:tr>
      <w:tr w:rsidR="003D5284" w:rsidRPr="00DD4DD9"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lang w:eastAsia="hr-HR"/>
              </w:rPr>
            </w:pPr>
            <w:r w:rsidRPr="00DD4DD9">
              <w:rPr>
                <w:rFonts w:cs="Calibri"/>
                <w:lang w:eastAsia="hr-HR"/>
              </w:rPr>
              <w:t xml:space="preserve">П.1.4.1.5. Израда студије изводљивости за ревитализацију Добор куле и развоја туристичке понуде </w:t>
            </w:r>
          </w:p>
        </w:tc>
      </w:tr>
      <w:tr w:rsidR="003D5284" w:rsidRPr="00DD4DD9" w:rsidTr="00437F3C">
        <w:trPr>
          <w:trHeight w:val="416"/>
        </w:trPr>
        <w:tc>
          <w:tcPr>
            <w:tcW w:w="4901" w:type="dxa"/>
            <w:vMerge/>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lang w:eastAsia="hr-HR"/>
              </w:rPr>
            </w:pPr>
            <w:r w:rsidRPr="00DD4DD9">
              <w:rPr>
                <w:rFonts w:cs="Calibri"/>
                <w:lang w:eastAsia="hr-HR"/>
              </w:rPr>
              <w:t>П.1.4.1.6. Развој манифестационог туризма</w:t>
            </w:r>
          </w:p>
        </w:tc>
      </w:tr>
      <w:tr w:rsidR="00097AF6" w:rsidRPr="00DD4DD9" w:rsidTr="00437F3C">
        <w:trPr>
          <w:trHeight w:val="416"/>
        </w:trPr>
        <w:tc>
          <w:tcPr>
            <w:tcW w:w="4901" w:type="dxa"/>
            <w:vMerge w:val="restart"/>
            <w:tcBorders>
              <w:left w:val="single" w:sz="4" w:space="0" w:color="000000"/>
              <w:right w:val="single" w:sz="4" w:space="0" w:color="000000"/>
            </w:tcBorders>
            <w:vAlign w:val="center"/>
            <w:hideMark/>
          </w:tcPr>
          <w:p w:rsidR="00097AF6" w:rsidRPr="00DD4DD9" w:rsidRDefault="00097AF6" w:rsidP="00437F3C">
            <w:pPr>
              <w:pStyle w:val="ListParagraph"/>
              <w:spacing w:before="0" w:line="240" w:lineRule="auto"/>
              <w:ind w:left="0"/>
              <w:rPr>
                <w:b/>
              </w:rPr>
            </w:pPr>
            <w:r w:rsidRPr="00DD4DD9">
              <w:rPr>
                <w:b/>
              </w:rPr>
              <w:t>ПРОГРАМ 1.4.2. ИЗГРАДЊА ТУРИСТИЧКЕ ИНФРАСТРУКТУРЕ</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097AF6" w:rsidRPr="00DD4DD9" w:rsidRDefault="00097AF6" w:rsidP="00437F3C">
            <w:pPr>
              <w:pStyle w:val="ListParagraph"/>
              <w:spacing w:before="0"/>
              <w:ind w:left="0"/>
              <w:contextualSpacing w:val="0"/>
              <w:jc w:val="left"/>
              <w:rPr>
                <w:rFonts w:cs="Calibri"/>
                <w:lang w:eastAsia="hr-HR"/>
              </w:rPr>
            </w:pPr>
            <w:r w:rsidRPr="00DD4DD9">
              <w:rPr>
                <w:rFonts w:cs="Calibri"/>
                <w:lang w:eastAsia="hr-HR"/>
              </w:rPr>
              <w:t xml:space="preserve">М.1.4.2.1. </w:t>
            </w:r>
            <w:r w:rsidRPr="00DD4DD9">
              <w:rPr>
                <w:rFonts w:cs="Calibri"/>
              </w:rPr>
              <w:t>Допуна туристичне сигнализације на подручју општине Модрича</w:t>
            </w:r>
          </w:p>
        </w:tc>
      </w:tr>
      <w:tr w:rsidR="00097AF6" w:rsidRPr="00DD4DD9" w:rsidTr="00437F3C">
        <w:trPr>
          <w:trHeight w:val="416"/>
        </w:trPr>
        <w:tc>
          <w:tcPr>
            <w:tcW w:w="4901" w:type="dxa"/>
            <w:vMerge/>
            <w:tcBorders>
              <w:left w:val="single" w:sz="4" w:space="0" w:color="000000"/>
              <w:right w:val="single" w:sz="4" w:space="0" w:color="000000"/>
            </w:tcBorders>
            <w:vAlign w:val="center"/>
            <w:hideMark/>
          </w:tcPr>
          <w:p w:rsidR="00097AF6" w:rsidRPr="00DD4DD9" w:rsidRDefault="00097AF6"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097AF6" w:rsidRPr="00DD4DD9" w:rsidRDefault="00097AF6" w:rsidP="00437F3C">
            <w:pPr>
              <w:pStyle w:val="ListParagraph"/>
              <w:spacing w:before="0"/>
              <w:ind w:left="0"/>
              <w:contextualSpacing w:val="0"/>
              <w:jc w:val="left"/>
              <w:rPr>
                <w:rFonts w:cs="Calibri"/>
                <w:lang w:eastAsia="hr-HR"/>
              </w:rPr>
            </w:pPr>
            <w:r w:rsidRPr="00DD4DD9">
              <w:rPr>
                <w:rFonts w:cs="Calibri"/>
                <w:lang w:eastAsia="hr-HR"/>
              </w:rPr>
              <w:t>П.1.4.2.2. Изградња затвореног базена у Модричи</w:t>
            </w:r>
          </w:p>
        </w:tc>
      </w:tr>
      <w:tr w:rsidR="00097AF6" w:rsidRPr="00DD4DD9" w:rsidTr="00437F3C">
        <w:trPr>
          <w:trHeight w:val="416"/>
        </w:trPr>
        <w:tc>
          <w:tcPr>
            <w:tcW w:w="4901" w:type="dxa"/>
            <w:vMerge/>
            <w:tcBorders>
              <w:left w:val="single" w:sz="4" w:space="0" w:color="000000"/>
              <w:right w:val="single" w:sz="4" w:space="0" w:color="000000"/>
            </w:tcBorders>
            <w:vAlign w:val="center"/>
            <w:hideMark/>
          </w:tcPr>
          <w:p w:rsidR="00097AF6" w:rsidRPr="00DD4DD9" w:rsidRDefault="00097AF6"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097AF6" w:rsidRPr="00DD4DD9" w:rsidRDefault="00097AF6" w:rsidP="00437F3C">
            <w:pPr>
              <w:pStyle w:val="ListParagraph"/>
              <w:spacing w:before="0"/>
              <w:ind w:left="0"/>
              <w:contextualSpacing w:val="0"/>
              <w:jc w:val="left"/>
              <w:rPr>
                <w:rFonts w:cs="Calibri"/>
                <w:i/>
                <w:lang w:eastAsia="hr-HR"/>
              </w:rPr>
            </w:pPr>
            <w:r w:rsidRPr="00DD4DD9">
              <w:rPr>
                <w:rFonts w:cs="Calibri"/>
                <w:lang w:eastAsia="hr-HR"/>
              </w:rPr>
              <w:t xml:space="preserve">П.1.4.2.3. Реконструкција спортско-рекреативног центра </w:t>
            </w:r>
            <w:r w:rsidRPr="00DD4DD9">
              <w:rPr>
                <w:rFonts w:cs="Calibri"/>
                <w:i/>
                <w:lang w:eastAsia="hr-HR"/>
              </w:rPr>
              <w:t>Ријечани</w:t>
            </w:r>
          </w:p>
        </w:tc>
      </w:tr>
      <w:tr w:rsidR="00097AF6" w:rsidRPr="00DD4DD9" w:rsidTr="00437F3C">
        <w:trPr>
          <w:trHeight w:val="416"/>
        </w:trPr>
        <w:tc>
          <w:tcPr>
            <w:tcW w:w="4901" w:type="dxa"/>
            <w:vMerge/>
            <w:tcBorders>
              <w:left w:val="single" w:sz="4" w:space="0" w:color="000000"/>
              <w:right w:val="single" w:sz="4" w:space="0" w:color="000000"/>
            </w:tcBorders>
            <w:vAlign w:val="center"/>
            <w:hideMark/>
          </w:tcPr>
          <w:p w:rsidR="00097AF6" w:rsidRPr="00DD4DD9" w:rsidRDefault="00097AF6"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097AF6" w:rsidRPr="00DD4DD9" w:rsidRDefault="00097AF6" w:rsidP="00437F3C">
            <w:pPr>
              <w:pStyle w:val="ListParagraph"/>
              <w:spacing w:before="0"/>
              <w:ind w:left="0"/>
              <w:contextualSpacing w:val="0"/>
              <w:jc w:val="left"/>
              <w:rPr>
                <w:rFonts w:cs="Calibri"/>
                <w:lang w:eastAsia="hr-HR"/>
              </w:rPr>
            </w:pPr>
            <w:r w:rsidRPr="00DD4DD9">
              <w:rPr>
                <w:rFonts w:cs="Calibri"/>
                <w:lang w:eastAsia="hr-HR"/>
              </w:rPr>
              <w:t>П.1.4.2.4. Изградња хостелског центра у Таревцима</w:t>
            </w:r>
          </w:p>
        </w:tc>
      </w:tr>
      <w:tr w:rsidR="00097AF6" w:rsidRPr="00DD4DD9" w:rsidTr="00437F3C">
        <w:trPr>
          <w:trHeight w:val="416"/>
        </w:trPr>
        <w:tc>
          <w:tcPr>
            <w:tcW w:w="4901" w:type="dxa"/>
            <w:vMerge/>
            <w:tcBorders>
              <w:left w:val="single" w:sz="4" w:space="0" w:color="000000"/>
              <w:right w:val="single" w:sz="4" w:space="0" w:color="000000"/>
            </w:tcBorders>
            <w:vAlign w:val="center"/>
            <w:hideMark/>
          </w:tcPr>
          <w:p w:rsidR="00097AF6" w:rsidRPr="00DD4DD9" w:rsidRDefault="00097AF6"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097AF6" w:rsidRPr="00F34357" w:rsidRDefault="00097AF6" w:rsidP="002E73E1">
            <w:pPr>
              <w:pStyle w:val="ListParagraph"/>
              <w:spacing w:before="0"/>
              <w:ind w:left="0"/>
              <w:contextualSpacing w:val="0"/>
              <w:jc w:val="left"/>
              <w:rPr>
                <w:rFonts w:cs="Calibri"/>
                <w:lang w:eastAsia="hr-HR"/>
              </w:rPr>
            </w:pPr>
            <w:r>
              <w:rPr>
                <w:rFonts w:cs="Calibri"/>
                <w:lang w:eastAsia="hr-HR"/>
              </w:rPr>
              <w:t xml:space="preserve">П.1.4.2.5. </w:t>
            </w:r>
            <w:r w:rsidRPr="00711E90">
              <w:rPr>
                <w:rFonts w:cs="Calibri"/>
                <w:lang w:val="sr-Latn-CS" w:eastAsia="hr-HR"/>
              </w:rPr>
              <w:t>Изградња клизалишта на отвореном</w:t>
            </w:r>
          </w:p>
        </w:tc>
      </w:tr>
      <w:tr w:rsidR="00097AF6" w:rsidRPr="00DD4DD9" w:rsidTr="00437F3C">
        <w:trPr>
          <w:trHeight w:val="416"/>
        </w:trPr>
        <w:tc>
          <w:tcPr>
            <w:tcW w:w="4901" w:type="dxa"/>
            <w:vMerge/>
            <w:tcBorders>
              <w:left w:val="single" w:sz="4" w:space="0" w:color="000000"/>
              <w:right w:val="single" w:sz="4" w:space="0" w:color="000000"/>
            </w:tcBorders>
            <w:vAlign w:val="center"/>
            <w:hideMark/>
          </w:tcPr>
          <w:p w:rsidR="00097AF6" w:rsidRPr="00DD4DD9" w:rsidRDefault="00097AF6" w:rsidP="00437F3C">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097AF6" w:rsidRDefault="00097AF6" w:rsidP="002E73E1">
            <w:pPr>
              <w:pStyle w:val="ListParagraph"/>
              <w:spacing w:before="0"/>
              <w:ind w:left="0"/>
              <w:contextualSpacing w:val="0"/>
              <w:jc w:val="left"/>
              <w:rPr>
                <w:rFonts w:cs="Calibri"/>
                <w:lang w:eastAsia="hr-HR"/>
              </w:rPr>
            </w:pPr>
            <w:r w:rsidRPr="00167817">
              <w:rPr>
                <w:rFonts w:cs="Calibri"/>
                <w:lang w:eastAsia="hr-HR"/>
              </w:rPr>
              <w:t>П.1.4.2.6. Реконструкција и уређење трга Др Милан Јелић</w:t>
            </w:r>
          </w:p>
        </w:tc>
      </w:tr>
      <w:tr w:rsidR="003D5284" w:rsidRPr="00DD4DD9" w:rsidTr="00437F3C">
        <w:trPr>
          <w:trHeight w:val="416"/>
        </w:trPr>
        <w:tc>
          <w:tcPr>
            <w:tcW w:w="4901" w:type="dxa"/>
            <w:vMerge w:val="restart"/>
            <w:tcBorders>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r w:rsidRPr="00DD4DD9">
              <w:rPr>
                <w:b/>
              </w:rPr>
              <w:t>ПРОГРАМ 1.4.3. РАЗВОЈ РУРАЛНОГ ТУРИЗМА</w:t>
            </w: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color w:val="000000"/>
              </w:rPr>
            </w:pPr>
            <w:r w:rsidRPr="00DD4DD9">
              <w:rPr>
                <w:rFonts w:cs="Calibri"/>
                <w:color w:val="000000"/>
                <w:lang w:eastAsia="hr-HR"/>
              </w:rPr>
              <w:t>П.1.4.3.1.Едукација становништва о позитивним ефектима туристичке дјелатности на селу</w:t>
            </w:r>
          </w:p>
        </w:tc>
      </w:tr>
      <w:tr w:rsidR="003D5284" w:rsidRPr="00DD4DD9" w:rsidTr="00437F3C">
        <w:trPr>
          <w:trHeight w:val="416"/>
        </w:trPr>
        <w:tc>
          <w:tcPr>
            <w:tcW w:w="4901" w:type="dxa"/>
            <w:vMerge/>
            <w:tcBorders>
              <w:left w:val="single" w:sz="4" w:space="0" w:color="000000"/>
              <w:bottom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rPr>
                <w:b/>
              </w:rPr>
            </w:pPr>
          </w:p>
        </w:tc>
        <w:tc>
          <w:tcPr>
            <w:tcW w:w="4341" w:type="dxa"/>
            <w:tcBorders>
              <w:top w:val="single" w:sz="4" w:space="0" w:color="000000"/>
              <w:left w:val="single" w:sz="4" w:space="0" w:color="000000"/>
              <w:right w:val="single" w:sz="4" w:space="0" w:color="000000"/>
            </w:tcBorders>
            <w:vAlign w:val="center"/>
            <w:hideMark/>
          </w:tcPr>
          <w:p w:rsidR="003D5284" w:rsidRPr="00DD4DD9" w:rsidRDefault="003D5284" w:rsidP="00437F3C">
            <w:pPr>
              <w:pStyle w:val="ListParagraph"/>
              <w:spacing w:before="0" w:line="240" w:lineRule="auto"/>
              <w:ind w:left="0"/>
              <w:contextualSpacing w:val="0"/>
              <w:jc w:val="left"/>
              <w:rPr>
                <w:rFonts w:cs="Calibri"/>
                <w:color w:val="000000"/>
                <w:lang w:eastAsia="hr-HR"/>
              </w:rPr>
            </w:pPr>
            <w:r w:rsidRPr="00DD4DD9">
              <w:rPr>
                <w:rFonts w:cs="Calibri"/>
                <w:color w:val="000000"/>
                <w:lang w:eastAsia="hr-HR"/>
              </w:rPr>
              <w:t>П.1.4.3.2.Оживљавање сеоских домаћинстава</w:t>
            </w:r>
          </w:p>
        </w:tc>
      </w:tr>
    </w:tbl>
    <w:p w:rsidR="00CF5E99" w:rsidRDefault="00CF5E99" w:rsidP="00496360">
      <w:pPr>
        <w:spacing w:before="120"/>
        <w:jc w:val="both"/>
      </w:pPr>
      <w:bookmarkStart w:id="67" w:name="_Toc298390158"/>
      <w:bookmarkEnd w:id="66"/>
      <w:r w:rsidRPr="00AE4DA5">
        <w:t xml:space="preserve">Укупна очекивана улагања за реализацију секторског плана </w:t>
      </w:r>
      <w:r w:rsidR="00AE4DA5" w:rsidRPr="00AE4DA5">
        <w:t>економског развоја</w:t>
      </w:r>
      <w:r w:rsidR="008A7A1E">
        <w:t xml:space="preserve"> за период 2017-2021. године износе </w:t>
      </w:r>
      <w:r w:rsidR="008A7A1E" w:rsidRPr="008A7A1E">
        <w:rPr>
          <w:b/>
        </w:rPr>
        <w:t>13.177.551 КМ</w:t>
      </w:r>
      <w:r w:rsidR="008A7A1E">
        <w:t xml:space="preserve">. </w:t>
      </w:r>
    </w:p>
    <w:p w:rsidR="008A7A1E" w:rsidRPr="00ED6A17" w:rsidRDefault="008A7A1E" w:rsidP="00CF5E99">
      <w:pPr>
        <w:jc w:val="both"/>
      </w:pPr>
    </w:p>
    <w:p w:rsidR="000354E6" w:rsidRPr="00ED6A17" w:rsidRDefault="000354E6" w:rsidP="000354E6">
      <w:pPr>
        <w:pStyle w:val="Heading2"/>
      </w:pPr>
      <w:bookmarkStart w:id="68" w:name="_Toc452886794"/>
      <w:bookmarkStart w:id="69" w:name="_Toc298390159"/>
      <w:bookmarkStart w:id="70" w:name="_Toc461719858"/>
      <w:bookmarkStart w:id="71" w:name="_Toc473544358"/>
      <w:bookmarkEnd w:id="67"/>
      <w:r w:rsidRPr="00ED6A17">
        <w:t>V.3.</w:t>
      </w:r>
      <w:r w:rsidRPr="00ED6A17">
        <w:tab/>
        <w:t>План друштвеног развоја</w:t>
      </w:r>
      <w:bookmarkEnd w:id="68"/>
      <w:bookmarkEnd w:id="69"/>
      <w:bookmarkEnd w:id="70"/>
      <w:bookmarkEnd w:id="71"/>
    </w:p>
    <w:p w:rsidR="00B0408D" w:rsidRPr="00ED6A17" w:rsidRDefault="00B0408D" w:rsidP="00B0408D">
      <w:pPr>
        <w:jc w:val="both"/>
        <w:rPr>
          <w:rFonts w:cs="Calibri"/>
        </w:rPr>
      </w:pPr>
      <w:r w:rsidRPr="00ED6A17">
        <w:rPr>
          <w:rFonts w:cs="Calibri"/>
        </w:rPr>
        <w:t>Секторски план друштвеног развоја општине Модрича се израђује на основу резултата социо – економске анализе, дефинисане визије развоја и стратешких циљева као и анализе стања, слабости, прилика и претњи у области друштвеног развоја. На основу утврђене визије и стратешких циљева евидентно је да се проблеми у области друштвеног развоја решавају кроз унапређење инфраструктуре и опремљености постојећих јавних институција,  унапређење услуга у области друштвеног развоја, кроз процес укључивање грађана у рад локалне самоуправе, кроз побољшавање сигурности грађана као и  кроз креирање бољих услова за унапређења положаја младих.</w:t>
      </w:r>
    </w:p>
    <w:p w:rsidR="00B0408D" w:rsidRPr="00ED6A17" w:rsidRDefault="00B0408D" w:rsidP="00B0408D">
      <w:pPr>
        <w:jc w:val="both"/>
        <w:rPr>
          <w:rFonts w:cs="Calibr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541"/>
      </w:tblGrid>
      <w:tr w:rsidR="00B0408D" w:rsidRPr="00ED6A17" w:rsidTr="00BB2392">
        <w:tc>
          <w:tcPr>
            <w:tcW w:w="4815" w:type="dxa"/>
            <w:shd w:val="clear" w:color="auto" w:fill="C2D69B"/>
          </w:tcPr>
          <w:p w:rsidR="00B0408D" w:rsidRPr="00ED6A17" w:rsidRDefault="00B0408D" w:rsidP="00900924">
            <w:pPr>
              <w:ind w:left="313"/>
              <w:jc w:val="center"/>
              <w:rPr>
                <w:b/>
                <w:sz w:val="20"/>
                <w:szCs w:val="20"/>
              </w:rPr>
            </w:pPr>
            <w:r w:rsidRPr="00ED6A17">
              <w:rPr>
                <w:b/>
                <w:sz w:val="20"/>
                <w:szCs w:val="20"/>
              </w:rPr>
              <w:t>СНАГЕ</w:t>
            </w:r>
          </w:p>
        </w:tc>
        <w:tc>
          <w:tcPr>
            <w:tcW w:w="4541" w:type="dxa"/>
            <w:shd w:val="clear" w:color="auto" w:fill="C2D69B"/>
          </w:tcPr>
          <w:p w:rsidR="00B0408D" w:rsidRPr="00ED6A17" w:rsidRDefault="00B0408D" w:rsidP="00900924">
            <w:pPr>
              <w:jc w:val="center"/>
              <w:rPr>
                <w:b/>
                <w:sz w:val="20"/>
                <w:szCs w:val="20"/>
              </w:rPr>
            </w:pPr>
            <w:r w:rsidRPr="00ED6A17">
              <w:rPr>
                <w:b/>
                <w:sz w:val="20"/>
                <w:szCs w:val="20"/>
              </w:rPr>
              <w:t>СЛАБОСТИ</w:t>
            </w:r>
          </w:p>
        </w:tc>
      </w:tr>
      <w:tr w:rsidR="00B0408D" w:rsidRPr="00ED6A17" w:rsidTr="00BB2392">
        <w:tc>
          <w:tcPr>
            <w:tcW w:w="4815" w:type="dxa"/>
            <w:shd w:val="clear" w:color="auto" w:fill="auto"/>
          </w:tcPr>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 xml:space="preserve">Фокус Општине на област унапрјеђења радне снаге (усвојена Стратегија за образовање одраслих); </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Квалификована и конкурентна радна снага -  постојање великог броја високо образованих кадрова на тржишту рада;</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Ефикасна и организована општинска управа;</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Постојање Дневног центра за д</w:t>
            </w:r>
            <w:r w:rsidR="00A91639" w:rsidRPr="00DD4DD9">
              <w:rPr>
                <w:rFonts w:cs="Calibri"/>
              </w:rPr>
              <w:t>j</w:t>
            </w:r>
            <w:r w:rsidRPr="00DD4DD9">
              <w:rPr>
                <w:rFonts w:cs="Calibri"/>
              </w:rPr>
              <w:t>ецу са посебним потребама;</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Истакнут волонтеризам и висок степен мотивације представника удружења да унапр</w:t>
            </w:r>
            <w:r w:rsidR="00A91639" w:rsidRPr="00DD4DD9">
              <w:rPr>
                <w:rFonts w:cs="Calibri"/>
              </w:rPr>
              <w:t>иј</w:t>
            </w:r>
            <w:r w:rsidRPr="00DD4DD9">
              <w:rPr>
                <w:rFonts w:cs="Calibri"/>
              </w:rPr>
              <w:t xml:space="preserve">еде положај </w:t>
            </w:r>
            <w:r w:rsidRPr="00DD4DD9">
              <w:rPr>
                <w:rFonts w:cs="Calibri"/>
              </w:rPr>
              <w:lastRenderedPageBreak/>
              <w:t>ос</w:t>
            </w:r>
            <w:r w:rsidR="00A91639" w:rsidRPr="00DD4DD9">
              <w:rPr>
                <w:rFonts w:cs="Calibri"/>
              </w:rPr>
              <w:t>ј</w:t>
            </w:r>
            <w:r w:rsidRPr="00DD4DD9">
              <w:rPr>
                <w:rFonts w:cs="Calibri"/>
              </w:rPr>
              <w:t>етљивих група на локалу;</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Добра међусобна комуникација и подршка између представника удружења;</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Препозната потреба за унапр</w:t>
            </w:r>
            <w:r w:rsidR="00A91639" w:rsidRPr="00DD4DD9">
              <w:rPr>
                <w:rFonts w:cs="Calibri"/>
              </w:rPr>
              <w:t>ј</w:t>
            </w:r>
            <w:r w:rsidRPr="00DD4DD9">
              <w:rPr>
                <w:rFonts w:cs="Calibri"/>
              </w:rPr>
              <w:t>еђењем положаја д</w:t>
            </w:r>
            <w:r w:rsidR="00A91639" w:rsidRPr="00DD4DD9">
              <w:rPr>
                <w:rFonts w:cs="Calibri"/>
              </w:rPr>
              <w:t>ј</w:t>
            </w:r>
            <w:r w:rsidRPr="00DD4DD9">
              <w:rPr>
                <w:rFonts w:cs="Calibri"/>
              </w:rPr>
              <w:t>еце ометене у развоју на локалу;</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Инфраструктурни капацитети појединих удружења грађана за успоставњање ванинституционалних услуга социјалне заштите;</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Потписан Протокол о сарадњи надлежних субјеката на заштити жртава насиља у породици из 2008. године;</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Истакнут хуманитаризам појединих привредних лица (Рафинерија уља) и појединих физичких лица из диј</w:t>
            </w:r>
            <w:r w:rsidR="00A91639" w:rsidRPr="00DD4DD9">
              <w:rPr>
                <w:rFonts w:cs="Calibri"/>
              </w:rPr>
              <w:t>аспоре, који се огледа у донац</w:t>
            </w:r>
            <w:r w:rsidRPr="00DD4DD9">
              <w:rPr>
                <w:rFonts w:cs="Calibri"/>
              </w:rPr>
              <w:t>ијама и бесповратним средствима адресираним на удружења грађана;</w:t>
            </w:r>
          </w:p>
          <w:p w:rsidR="00B0408D" w:rsidRPr="00DD4DD9" w:rsidRDefault="00B0408D" w:rsidP="009D07D5">
            <w:pPr>
              <w:pStyle w:val="ListParagraph"/>
              <w:numPr>
                <w:ilvl w:val="0"/>
                <w:numId w:val="5"/>
              </w:numPr>
              <w:autoSpaceDE w:val="0"/>
              <w:autoSpaceDN w:val="0"/>
              <w:adjustRightInd w:val="0"/>
              <w:spacing w:before="0" w:line="240" w:lineRule="auto"/>
              <w:ind w:left="175" w:hanging="146"/>
              <w:rPr>
                <w:rFonts w:cs="Calibri"/>
              </w:rPr>
            </w:pPr>
            <w:r w:rsidRPr="00DD4DD9">
              <w:rPr>
                <w:rFonts w:cs="Calibri"/>
              </w:rPr>
              <w:t>Дон</w:t>
            </w:r>
            <w:r w:rsidR="00A91639" w:rsidRPr="00DD4DD9">
              <w:rPr>
                <w:rFonts w:cs="Calibri"/>
              </w:rPr>
              <w:t>ошење ЛАП за дјецу (2016-2020</w:t>
            </w:r>
            <w:r w:rsidR="00E41A54">
              <w:rPr>
                <w:rFonts w:cs="Calibri"/>
              </w:rPr>
              <w:t>.</w:t>
            </w:r>
            <w:r w:rsidR="00A91639" w:rsidRPr="00DD4DD9">
              <w:rPr>
                <w:rFonts w:cs="Calibri"/>
              </w:rPr>
              <w:t>).</w:t>
            </w:r>
          </w:p>
          <w:p w:rsidR="00B0408D" w:rsidRPr="00DD4DD9" w:rsidRDefault="00B0408D" w:rsidP="00900924">
            <w:pPr>
              <w:pStyle w:val="ListParagraph"/>
              <w:autoSpaceDE w:val="0"/>
              <w:autoSpaceDN w:val="0"/>
              <w:adjustRightInd w:val="0"/>
              <w:spacing w:before="0" w:line="240" w:lineRule="auto"/>
              <w:ind w:left="313"/>
              <w:rPr>
                <w:rFonts w:cs="Calibri"/>
              </w:rPr>
            </w:pPr>
          </w:p>
        </w:tc>
        <w:tc>
          <w:tcPr>
            <w:tcW w:w="4541" w:type="dxa"/>
            <w:shd w:val="clear" w:color="auto" w:fill="auto"/>
          </w:tcPr>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lastRenderedPageBreak/>
              <w:t>Одлазак младих и високообразованих кадрова (одлив мозгова), старење општине и пад наталитета;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капацитета за пријем д</w:t>
            </w:r>
            <w:r w:rsidR="00A91639" w:rsidRPr="00ED6A17">
              <w:rPr>
                <w:rFonts w:ascii="Calibri" w:hAnsi="Calibri" w:cs="Calibri"/>
                <w:sz w:val="20"/>
                <w:szCs w:val="20"/>
              </w:rPr>
              <w:t>ј</w:t>
            </w:r>
            <w:r w:rsidRPr="00ED6A17">
              <w:rPr>
                <w:rFonts w:ascii="Calibri" w:hAnsi="Calibri" w:cs="Calibri"/>
                <w:sz w:val="20"/>
                <w:szCs w:val="20"/>
              </w:rPr>
              <w:t>еце у јавну предшколску установу;</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организованог школског превоза за ученике из удаљених д</w:t>
            </w:r>
            <w:r w:rsidR="00A91639" w:rsidRPr="00ED6A17">
              <w:rPr>
                <w:rFonts w:ascii="Calibri" w:hAnsi="Calibri" w:cs="Calibri"/>
                <w:sz w:val="20"/>
                <w:szCs w:val="20"/>
              </w:rPr>
              <w:t>иј</w:t>
            </w:r>
            <w:r w:rsidRPr="00ED6A17">
              <w:rPr>
                <w:rFonts w:ascii="Calibri" w:hAnsi="Calibri" w:cs="Calibri"/>
                <w:sz w:val="20"/>
                <w:szCs w:val="20"/>
              </w:rPr>
              <w:t>елова Општине;</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квалитетне практичне наставе током формалног образовања;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редовних систематски</w:t>
            </w:r>
            <w:r w:rsidR="00A91639" w:rsidRPr="00ED6A17">
              <w:rPr>
                <w:rFonts w:ascii="Calibri" w:hAnsi="Calibri" w:cs="Calibri"/>
                <w:sz w:val="20"/>
                <w:szCs w:val="20"/>
              </w:rPr>
              <w:t>х</w:t>
            </w:r>
            <w:r w:rsidRPr="00ED6A17">
              <w:rPr>
                <w:rFonts w:ascii="Calibri" w:hAnsi="Calibri" w:cs="Calibri"/>
                <w:sz w:val="20"/>
                <w:szCs w:val="20"/>
              </w:rPr>
              <w:t xml:space="preserve"> годишњих </w:t>
            </w:r>
            <w:r w:rsidRPr="00ED6A17">
              <w:rPr>
                <w:rFonts w:ascii="Calibri" w:hAnsi="Calibri" w:cs="Calibri"/>
                <w:sz w:val="20"/>
                <w:szCs w:val="20"/>
              </w:rPr>
              <w:lastRenderedPageBreak/>
              <w:t>прегледа ученика; д</w:t>
            </w:r>
            <w:r w:rsidR="00A91639" w:rsidRPr="00ED6A17">
              <w:rPr>
                <w:rFonts w:ascii="Calibri" w:hAnsi="Calibri" w:cs="Calibri"/>
                <w:sz w:val="20"/>
                <w:szCs w:val="20"/>
              </w:rPr>
              <w:t>ј</w:t>
            </w:r>
            <w:r w:rsidRPr="00ED6A17">
              <w:rPr>
                <w:rFonts w:ascii="Calibri" w:hAnsi="Calibri" w:cs="Calibri"/>
                <w:sz w:val="20"/>
                <w:szCs w:val="20"/>
              </w:rPr>
              <w:t>ечији зубар не постоји у оквиру школе; Д</w:t>
            </w:r>
            <w:r w:rsidR="00A91639" w:rsidRPr="00ED6A17">
              <w:rPr>
                <w:rFonts w:ascii="Calibri" w:hAnsi="Calibri" w:cs="Calibri"/>
                <w:sz w:val="20"/>
                <w:szCs w:val="20"/>
              </w:rPr>
              <w:t>З нема материјала за адекватну њ</w:t>
            </w:r>
            <w:r w:rsidRPr="00ED6A17">
              <w:rPr>
                <w:rFonts w:ascii="Calibri" w:hAnsi="Calibri" w:cs="Calibri"/>
                <w:sz w:val="20"/>
                <w:szCs w:val="20"/>
              </w:rPr>
              <w:t>егу и услугу; недостатак сталн</w:t>
            </w:r>
            <w:r w:rsidR="00A91639" w:rsidRPr="00ED6A17">
              <w:rPr>
                <w:rFonts w:ascii="Calibri" w:hAnsi="Calibri" w:cs="Calibri"/>
                <w:sz w:val="20"/>
                <w:szCs w:val="20"/>
              </w:rPr>
              <w:t>о упосленог стручног кадра у окв</w:t>
            </w:r>
            <w:r w:rsidRPr="00ED6A17">
              <w:rPr>
                <w:rFonts w:ascii="Calibri" w:hAnsi="Calibri" w:cs="Calibri"/>
                <w:sz w:val="20"/>
                <w:szCs w:val="20"/>
              </w:rPr>
              <w:t>иру школа (логопед);</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Школе нису носиоци развоја масовног спорта те се усм</w:t>
            </w:r>
            <w:r w:rsidR="00A91639" w:rsidRPr="00ED6A17">
              <w:rPr>
                <w:rFonts w:ascii="Calibri" w:hAnsi="Calibri" w:cs="Calibri"/>
                <w:sz w:val="20"/>
                <w:szCs w:val="20"/>
              </w:rPr>
              <w:t xml:space="preserve">јеравање ученика </w:t>
            </w:r>
            <w:r w:rsidRPr="00ED6A17">
              <w:rPr>
                <w:rFonts w:ascii="Calibri" w:hAnsi="Calibri" w:cs="Calibri"/>
                <w:sz w:val="20"/>
                <w:szCs w:val="20"/>
              </w:rPr>
              <w:t xml:space="preserve">врши према </w:t>
            </w:r>
            <w:r w:rsidR="00C27278" w:rsidRPr="00ED6A17">
              <w:rPr>
                <w:rFonts w:ascii="Calibri" w:hAnsi="Calibri" w:cs="Calibri"/>
                <w:sz w:val="20"/>
                <w:szCs w:val="20"/>
              </w:rPr>
              <w:t>конкурсима</w:t>
            </w:r>
            <w:r w:rsidRPr="00ED6A17">
              <w:rPr>
                <w:rFonts w:ascii="Calibri" w:hAnsi="Calibri" w:cs="Calibri"/>
                <w:sz w:val="20"/>
                <w:szCs w:val="20"/>
              </w:rPr>
              <w:t xml:space="preserve"> Министарства, а не према њиховим афинитетима; </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Arial"/>
                <w:sz w:val="20"/>
                <w:szCs w:val="20"/>
              </w:rPr>
              <w:t>Смањивање броја ђака у подручним школама, посебно у руралним м</w:t>
            </w:r>
            <w:r w:rsidR="00A91639" w:rsidRPr="00ED6A17">
              <w:rPr>
                <w:rFonts w:ascii="Calibri" w:hAnsi="Calibri" w:cs="Arial"/>
                <w:sz w:val="20"/>
                <w:szCs w:val="20"/>
              </w:rPr>
              <w:t>ј</w:t>
            </w:r>
            <w:r w:rsidRPr="00ED6A17">
              <w:rPr>
                <w:rFonts w:ascii="Calibri" w:hAnsi="Calibri" w:cs="Arial"/>
                <w:sz w:val="20"/>
                <w:szCs w:val="20"/>
              </w:rPr>
              <w:t>есним заједницама, утичу на укидање појединих  подручних школа;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Arial"/>
                <w:sz w:val="20"/>
                <w:szCs w:val="20"/>
              </w:rPr>
              <w:t>Дотрајали монтажни објекти појединих школских установа и генерално лоша инфраструктурна и техничка опремљеност (без потребних кабинета...);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Недовољна укљученост школа у систем неформалног образовања;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Мали број НВО из области образовања;</w:t>
            </w:r>
          </w:p>
          <w:p w:rsidR="00B0408D" w:rsidRPr="00DD4DD9" w:rsidRDefault="00B0408D"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Arial"/>
              </w:rPr>
              <w:t>Непостојање привременог уточишта за д</w:t>
            </w:r>
            <w:r w:rsidR="00A91639" w:rsidRPr="00DD4DD9">
              <w:rPr>
                <w:rFonts w:cs="Arial"/>
              </w:rPr>
              <w:t>ј</w:t>
            </w:r>
            <w:r w:rsidRPr="00DD4DD9">
              <w:rPr>
                <w:rFonts w:cs="Arial"/>
              </w:rPr>
              <w:t>ецу која су у</w:t>
            </w:r>
            <w:r w:rsidR="003E2068">
              <w:rPr>
                <w:rFonts w:cs="Arial"/>
              </w:rPr>
              <w:t>хваћена у скитњи, као и за малољ</w:t>
            </w:r>
            <w:r w:rsidRPr="00DD4DD9">
              <w:rPr>
                <w:rFonts w:cs="Arial"/>
              </w:rPr>
              <w:t>етнике који беже од куће (</w:t>
            </w:r>
            <w:r w:rsidR="003E2068" w:rsidRPr="003E2068">
              <w:rPr>
                <w:rFonts w:cs="Arial"/>
                <w:u w:val="single"/>
              </w:rPr>
              <w:t>Прихватилиште</w:t>
            </w:r>
            <w:r w:rsidRPr="00DD4DD9">
              <w:rPr>
                <w:rFonts w:cs="Arial"/>
              </w:rPr>
              <w:t>);</w:t>
            </w:r>
          </w:p>
          <w:p w:rsidR="00B0408D" w:rsidRPr="00DD4DD9" w:rsidRDefault="00C27278"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Calibri"/>
              </w:rPr>
              <w:t>Генерално лоши инфраструктуни</w:t>
            </w:r>
            <w:r w:rsidR="00B0408D" w:rsidRPr="00DD4DD9">
              <w:rPr>
                <w:rFonts w:cs="Calibri"/>
              </w:rPr>
              <w:t xml:space="preserve"> услови и опремљеност установе културе и спортске дворане;</w:t>
            </w:r>
          </w:p>
          <w:p w:rsidR="00B0408D" w:rsidRPr="00DD4DD9" w:rsidRDefault="00B0408D"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Arial"/>
              </w:rPr>
              <w:t>Недовољно искоришћени и недовољно препознати капацитети појединачних удружења од стране ЛС као могућих пружалаца ванинституционалних услуга социјалне заштите;</w:t>
            </w:r>
          </w:p>
          <w:p w:rsidR="00B0408D" w:rsidRPr="00DD4DD9" w:rsidRDefault="00B0408D"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Arial"/>
              </w:rPr>
              <w:t>Недостатак превозног средства за превоз д</w:t>
            </w:r>
            <w:r w:rsidR="00A91639" w:rsidRPr="00DD4DD9">
              <w:rPr>
                <w:rFonts w:cs="Arial"/>
              </w:rPr>
              <w:t>ј</w:t>
            </w:r>
            <w:r w:rsidRPr="00DD4DD9">
              <w:rPr>
                <w:rFonts w:cs="Arial"/>
              </w:rPr>
              <w:t>еце ометене у развоју по МЗ до Дневног центра;</w:t>
            </w:r>
          </w:p>
          <w:p w:rsidR="00B0408D" w:rsidRPr="00DD4DD9" w:rsidRDefault="00B0408D"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Arial"/>
              </w:rPr>
              <w:t>Непостојање локалног медија; радио без фреквенције;</w:t>
            </w:r>
          </w:p>
          <w:p w:rsidR="00B0408D" w:rsidRPr="00DD4DD9" w:rsidRDefault="00B0408D"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Arial"/>
              </w:rPr>
              <w:t>Непостојање јавних конкурса за дод</w:t>
            </w:r>
            <w:r w:rsidR="00A91639" w:rsidRPr="00DD4DD9">
              <w:rPr>
                <w:rFonts w:cs="Arial"/>
              </w:rPr>
              <w:t>ј</w:t>
            </w:r>
            <w:r w:rsidRPr="00DD4DD9">
              <w:rPr>
                <w:rFonts w:cs="Arial"/>
              </w:rPr>
              <w:t xml:space="preserve">елу средстава НВО сектору, већ се средства додељују </w:t>
            </w:r>
            <w:r w:rsidR="00A91639" w:rsidRPr="00DD4DD9">
              <w:rPr>
                <w:rFonts w:cs="Arial"/>
              </w:rPr>
              <w:t>ad hoc</w:t>
            </w:r>
            <w:r w:rsidRPr="00DD4DD9">
              <w:rPr>
                <w:rFonts w:cs="Arial"/>
              </w:rPr>
              <w:t xml:space="preserve"> на основу појединачних захт</w:t>
            </w:r>
            <w:r w:rsidR="00A91639" w:rsidRPr="00DD4DD9">
              <w:rPr>
                <w:rFonts w:cs="Arial"/>
              </w:rPr>
              <w:t>ј</w:t>
            </w:r>
            <w:r w:rsidRPr="00DD4DD9">
              <w:rPr>
                <w:rFonts w:cs="Arial"/>
              </w:rPr>
              <w:t>ева;</w:t>
            </w:r>
          </w:p>
          <w:p w:rsidR="00B0408D" w:rsidRPr="00DD4DD9" w:rsidRDefault="00B0408D" w:rsidP="00B6585D">
            <w:pPr>
              <w:pStyle w:val="ListParagraph"/>
              <w:numPr>
                <w:ilvl w:val="0"/>
                <w:numId w:val="3"/>
              </w:numPr>
              <w:tabs>
                <w:tab w:val="left" w:pos="180"/>
                <w:tab w:val="left" w:pos="1440"/>
                <w:tab w:val="left" w:pos="2160"/>
                <w:tab w:val="left" w:pos="2880"/>
                <w:tab w:val="left" w:pos="3600"/>
                <w:tab w:val="left" w:pos="5655"/>
              </w:tabs>
              <w:spacing w:before="0" w:line="240" w:lineRule="auto"/>
              <w:ind w:left="180" w:hanging="141"/>
              <w:rPr>
                <w:rFonts w:cs="Arial"/>
              </w:rPr>
            </w:pPr>
            <w:r w:rsidRPr="00DD4DD9">
              <w:rPr>
                <w:rFonts w:cs="Arial"/>
              </w:rPr>
              <w:t>Недовољна умреженост појединачних удружења на локалу;</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Arial"/>
                <w:sz w:val="20"/>
                <w:szCs w:val="20"/>
              </w:rPr>
              <w:t>Недовољна промоција појединачних активности удружења на локалу;</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неформалних облика образовања;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Недостатак упосленог стручног кадра који би се свакодневно и на систематизован начин бавио унапр</w:t>
            </w:r>
            <w:r w:rsidR="00A91639" w:rsidRPr="00ED6A17">
              <w:rPr>
                <w:rFonts w:ascii="Calibri" w:hAnsi="Calibri" w:cs="Calibri"/>
                <w:sz w:val="20"/>
                <w:szCs w:val="20"/>
              </w:rPr>
              <w:t>ј</w:t>
            </w:r>
            <w:r w:rsidRPr="00ED6A17">
              <w:rPr>
                <w:rFonts w:ascii="Calibri" w:hAnsi="Calibri" w:cs="Calibri"/>
                <w:sz w:val="20"/>
                <w:szCs w:val="20"/>
              </w:rPr>
              <w:t>еђењем положаја ос</w:t>
            </w:r>
            <w:r w:rsidR="00A91639" w:rsidRPr="00ED6A17">
              <w:rPr>
                <w:rFonts w:ascii="Calibri" w:hAnsi="Calibri" w:cs="Calibri"/>
                <w:sz w:val="20"/>
                <w:szCs w:val="20"/>
              </w:rPr>
              <w:t>ј</w:t>
            </w:r>
            <w:r w:rsidRPr="00ED6A17">
              <w:rPr>
                <w:rFonts w:ascii="Calibri" w:hAnsi="Calibri" w:cs="Calibri"/>
                <w:sz w:val="20"/>
                <w:szCs w:val="20"/>
              </w:rPr>
              <w:t>етљивих група на локалу (психолози, дефектолози, логопеди...);</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Недовољан број упосленог здравственог кадра (педијатри и гинеко</w:t>
            </w:r>
            <w:r w:rsidR="00C27278">
              <w:rPr>
                <w:rFonts w:ascii="Calibri" w:hAnsi="Calibri" w:cs="Calibri"/>
                <w:sz w:val="20"/>
                <w:szCs w:val="20"/>
              </w:rPr>
              <w:t>ло</w:t>
            </w:r>
            <w:r w:rsidRPr="00ED6A17">
              <w:rPr>
                <w:rFonts w:ascii="Calibri" w:hAnsi="Calibri" w:cs="Calibri"/>
                <w:sz w:val="20"/>
                <w:szCs w:val="20"/>
              </w:rPr>
              <w:t xml:space="preserve">зи); </w:t>
            </w:r>
          </w:p>
          <w:p w:rsidR="00B6585D" w:rsidRPr="00B6585D" w:rsidRDefault="00B0408D" w:rsidP="00B6585D">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 xml:space="preserve">Недовољна информисаност грађана о правима која имају на основу важеће законске регулативе и поступцима која им претходе; </w:t>
            </w:r>
          </w:p>
          <w:p w:rsidR="00B0408D" w:rsidRPr="00B6585D" w:rsidRDefault="00B0408D" w:rsidP="00B6585D">
            <w:pPr>
              <w:pStyle w:val="Default"/>
              <w:numPr>
                <w:ilvl w:val="0"/>
                <w:numId w:val="3"/>
              </w:numPr>
              <w:ind w:left="180" w:hanging="141"/>
              <w:jc w:val="both"/>
              <w:rPr>
                <w:rFonts w:ascii="Calibri" w:hAnsi="Calibri" w:cs="Calibri"/>
                <w:sz w:val="20"/>
                <w:szCs w:val="20"/>
              </w:rPr>
            </w:pPr>
            <w:r w:rsidRPr="00B6585D">
              <w:rPr>
                <w:rFonts w:ascii="Calibri" w:hAnsi="Calibri" w:cs="Calibri"/>
                <w:sz w:val="20"/>
                <w:szCs w:val="20"/>
                <w:lang w:val="sr-Latn-BA"/>
              </w:rPr>
              <w:lastRenderedPageBreak/>
              <w:t>Проблеми запошљавања о</w:t>
            </w:r>
            <w:r w:rsidR="00A91639" w:rsidRPr="00B6585D">
              <w:rPr>
                <w:rFonts w:ascii="Calibri" w:hAnsi="Calibri" w:cs="Calibri"/>
                <w:sz w:val="20"/>
                <w:szCs w:val="20"/>
                <w:lang w:val="sr-Latn-BA"/>
              </w:rPr>
              <w:t>соба са посебним потребама – усљ</w:t>
            </w:r>
            <w:r w:rsidRPr="00B6585D">
              <w:rPr>
                <w:rFonts w:ascii="Calibri" w:hAnsi="Calibri" w:cs="Calibri"/>
                <w:sz w:val="20"/>
                <w:szCs w:val="20"/>
                <w:lang w:val="sr-Latn-BA"/>
              </w:rPr>
              <w:t>ед ограничености послова и избора заната којима би могли да се баве;</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обилазнице око града (саобраћај иде кроз центар града);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Непостојање одговарајућег програма за преквалификацију и доквалификацију радне снаге;</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Недовољно изграђена инфраструктура на сеоском подручју (саобраћајнице, вода, канализација и сл);</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Неповољна старосна структура пољопривредних домаћинстава;</w:t>
            </w:r>
          </w:p>
          <w:p w:rsidR="00B0408D" w:rsidRPr="00ED6A17" w:rsidRDefault="00B0408D" w:rsidP="009D07D5">
            <w:pPr>
              <w:pStyle w:val="Default"/>
              <w:numPr>
                <w:ilvl w:val="0"/>
                <w:numId w:val="3"/>
              </w:numPr>
              <w:ind w:left="180" w:hanging="141"/>
              <w:jc w:val="both"/>
              <w:rPr>
                <w:rFonts w:ascii="Calibri" w:hAnsi="Calibri" w:cs="Calibri"/>
                <w:sz w:val="20"/>
                <w:szCs w:val="20"/>
              </w:rPr>
            </w:pPr>
            <w:r w:rsidRPr="00ED6A17">
              <w:rPr>
                <w:rFonts w:ascii="Calibri" w:hAnsi="Calibri" w:cs="Calibri"/>
                <w:sz w:val="20"/>
                <w:szCs w:val="20"/>
              </w:rPr>
              <w:t>Велика незапосленост младих на селу</w:t>
            </w:r>
            <w:r w:rsidR="00A91639" w:rsidRPr="00ED6A17">
              <w:rPr>
                <w:rFonts w:ascii="Calibri" w:hAnsi="Calibri" w:cs="Calibri"/>
                <w:sz w:val="20"/>
                <w:szCs w:val="20"/>
              </w:rPr>
              <w:t>.</w:t>
            </w:r>
          </w:p>
        </w:tc>
      </w:tr>
      <w:tr w:rsidR="00B0408D" w:rsidRPr="00ED6A17" w:rsidTr="00BB2392">
        <w:trPr>
          <w:trHeight w:val="377"/>
        </w:trPr>
        <w:tc>
          <w:tcPr>
            <w:tcW w:w="4815" w:type="dxa"/>
            <w:shd w:val="clear" w:color="auto" w:fill="D6EAAF"/>
            <w:vAlign w:val="center"/>
          </w:tcPr>
          <w:p w:rsidR="00B0408D" w:rsidRPr="00ED6A17" w:rsidRDefault="00B0408D" w:rsidP="00476BF2">
            <w:pPr>
              <w:ind w:left="313"/>
              <w:jc w:val="center"/>
              <w:rPr>
                <w:b/>
                <w:sz w:val="20"/>
                <w:szCs w:val="20"/>
              </w:rPr>
            </w:pPr>
            <w:r w:rsidRPr="00ED6A17">
              <w:rPr>
                <w:b/>
                <w:sz w:val="20"/>
                <w:szCs w:val="20"/>
              </w:rPr>
              <w:lastRenderedPageBreak/>
              <w:t>ПРИЛИКЕ</w:t>
            </w:r>
          </w:p>
        </w:tc>
        <w:tc>
          <w:tcPr>
            <w:tcW w:w="4541" w:type="dxa"/>
            <w:shd w:val="clear" w:color="auto" w:fill="D6EAAF"/>
            <w:vAlign w:val="center"/>
          </w:tcPr>
          <w:p w:rsidR="00B0408D" w:rsidRPr="00ED6A17" w:rsidRDefault="00B0408D" w:rsidP="00476BF2">
            <w:pPr>
              <w:jc w:val="center"/>
              <w:rPr>
                <w:b/>
                <w:sz w:val="20"/>
                <w:szCs w:val="20"/>
              </w:rPr>
            </w:pPr>
            <w:r w:rsidRPr="00ED6A17">
              <w:rPr>
                <w:b/>
                <w:sz w:val="20"/>
                <w:szCs w:val="20"/>
              </w:rPr>
              <w:t>ПРИЈЕТЊЕ</w:t>
            </w:r>
          </w:p>
        </w:tc>
      </w:tr>
      <w:tr w:rsidR="00B0408D" w:rsidRPr="00ED6A17" w:rsidTr="00BB2392">
        <w:tc>
          <w:tcPr>
            <w:tcW w:w="4815" w:type="dxa"/>
            <w:shd w:val="clear" w:color="auto" w:fill="auto"/>
          </w:tcPr>
          <w:p w:rsidR="00B0408D" w:rsidRPr="00DD4DD9" w:rsidRDefault="00B0408D"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Доступност развојних ЕУ фондова;</w:t>
            </w:r>
          </w:p>
          <w:p w:rsidR="00B0408D" w:rsidRPr="00DD4DD9" w:rsidRDefault="00A91639"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Могућност коришт</w:t>
            </w:r>
            <w:r w:rsidR="00B0408D" w:rsidRPr="00DD4DD9">
              <w:rPr>
                <w:rFonts w:cs="Calibri"/>
              </w:rPr>
              <w:t>ења финансијских и нефинансијских м</w:t>
            </w:r>
            <w:r w:rsidRPr="00DD4DD9">
              <w:rPr>
                <w:rFonts w:cs="Calibri"/>
              </w:rPr>
              <w:t>ј</w:t>
            </w:r>
            <w:r w:rsidR="00B0408D" w:rsidRPr="00DD4DD9">
              <w:rPr>
                <w:rFonts w:cs="Calibri"/>
              </w:rPr>
              <w:t>ера у сарадњи са Заводом за запошљавање;</w:t>
            </w:r>
          </w:p>
          <w:p w:rsidR="00B0408D" w:rsidRPr="00DD4DD9" w:rsidRDefault="00B0408D"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Међуопштинска и прекогранична сарадња;</w:t>
            </w:r>
          </w:p>
          <w:p w:rsidR="00B0408D" w:rsidRPr="00DD4DD9" w:rsidRDefault="00B0408D" w:rsidP="009D07D5">
            <w:pPr>
              <w:pStyle w:val="ListParagraph"/>
              <w:numPr>
                <w:ilvl w:val="0"/>
                <w:numId w:val="4"/>
              </w:numPr>
              <w:autoSpaceDE w:val="0"/>
              <w:autoSpaceDN w:val="0"/>
              <w:adjustRightInd w:val="0"/>
              <w:spacing w:before="0" w:line="240" w:lineRule="auto"/>
              <w:ind w:left="175" w:hanging="141"/>
              <w:rPr>
                <w:rFonts w:cs="Calibri"/>
              </w:rPr>
            </w:pPr>
            <w:r w:rsidRPr="00DD4DD9">
              <w:rPr>
                <w:rFonts w:cs="Calibri"/>
              </w:rPr>
              <w:t xml:space="preserve">Усмјереност на повећање важности производње хране, воде и обновљивих </w:t>
            </w:r>
            <w:r w:rsidR="00A91639" w:rsidRPr="00DD4DD9">
              <w:rPr>
                <w:rFonts w:cs="Calibri"/>
              </w:rPr>
              <w:t>извора енергије.</w:t>
            </w:r>
          </w:p>
          <w:p w:rsidR="00B0408D" w:rsidRPr="00ED6A17" w:rsidRDefault="00B0408D" w:rsidP="00900924">
            <w:pPr>
              <w:autoSpaceDE w:val="0"/>
              <w:autoSpaceDN w:val="0"/>
              <w:adjustRightInd w:val="0"/>
              <w:ind w:left="-47"/>
              <w:rPr>
                <w:rFonts w:cs="Calibri"/>
                <w:sz w:val="20"/>
                <w:szCs w:val="20"/>
              </w:rPr>
            </w:pPr>
          </w:p>
        </w:tc>
        <w:tc>
          <w:tcPr>
            <w:tcW w:w="4541" w:type="dxa"/>
            <w:shd w:val="clear" w:color="auto" w:fill="auto"/>
          </w:tcPr>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Спорост у доношењу закона и прилагођавања законске регулативе стварним потребама;</w:t>
            </w:r>
          </w:p>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Непостојање генералне стратегије развоја РС и БиХ</w:t>
            </w:r>
            <w:r w:rsidR="00A91639" w:rsidRPr="00ED6A17">
              <w:rPr>
                <w:rFonts w:ascii="Calibri" w:hAnsi="Calibri" w:cs="Calibri"/>
                <w:sz w:val="20"/>
                <w:szCs w:val="20"/>
              </w:rPr>
              <w:t>;</w:t>
            </w:r>
          </w:p>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Растући утицај глобалне економске кризе на економско и социјално стање у општини;</w:t>
            </w:r>
          </w:p>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Нестабилност и недостатонст трансфера виших нивоа власти неопходних за функционисање локалне управе;</w:t>
            </w:r>
          </w:p>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Недовољна координација виших нивоа власти (Министратрсво просвјете доноси одлуку о плану и програму, без обзира на потребу тржишта);</w:t>
            </w:r>
          </w:p>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Законска регулатива која категорију ментално недовољно неразвијених лица не сврстава у инвалиде;</w:t>
            </w:r>
          </w:p>
          <w:p w:rsidR="00B0408D" w:rsidRPr="00ED6A17" w:rsidRDefault="00B0408D" w:rsidP="009D07D5">
            <w:pPr>
              <w:pStyle w:val="Default"/>
              <w:numPr>
                <w:ilvl w:val="0"/>
                <w:numId w:val="4"/>
              </w:numPr>
              <w:ind w:left="180" w:hanging="141"/>
              <w:jc w:val="both"/>
              <w:rPr>
                <w:rFonts w:ascii="Calibri" w:hAnsi="Calibri" w:cs="Calibri"/>
                <w:sz w:val="20"/>
                <w:szCs w:val="20"/>
              </w:rPr>
            </w:pPr>
            <w:r w:rsidRPr="00ED6A17">
              <w:rPr>
                <w:rFonts w:ascii="Calibri" w:hAnsi="Calibri" w:cs="Calibri"/>
                <w:sz w:val="20"/>
                <w:szCs w:val="20"/>
              </w:rPr>
              <w:t>Закон о ЛС РС који не препознаје МЗ као правно лице</w:t>
            </w:r>
            <w:r w:rsidR="009D07D5" w:rsidRPr="00ED6A17">
              <w:rPr>
                <w:rFonts w:ascii="Calibri" w:hAnsi="Calibri" w:cs="Calibri"/>
                <w:sz w:val="20"/>
                <w:szCs w:val="20"/>
              </w:rPr>
              <w:t>.</w:t>
            </w:r>
          </w:p>
        </w:tc>
      </w:tr>
    </w:tbl>
    <w:p w:rsidR="00B0408D" w:rsidRPr="00ED6A17" w:rsidRDefault="00B0408D" w:rsidP="00B0408D">
      <w:pPr>
        <w:jc w:val="both"/>
        <w:rPr>
          <w:rFonts w:cs="Calibri"/>
        </w:rPr>
      </w:pPr>
    </w:p>
    <w:p w:rsidR="00971DEE" w:rsidRPr="00ED6A17" w:rsidRDefault="00971DEE" w:rsidP="00971DEE">
      <w:pPr>
        <w:jc w:val="both"/>
        <w:rPr>
          <w:rFonts w:eastAsia="Times New Roman" w:cs="Helvetica"/>
          <w:color w:val="000000"/>
          <w:lang w:eastAsia="sr-Latn-CS"/>
        </w:rPr>
      </w:pPr>
      <w:r w:rsidRPr="00ED6A17">
        <w:rPr>
          <w:rFonts w:eastAsia="Times New Roman" w:cs="Helvetica"/>
          <w:color w:val="000000"/>
          <w:lang w:eastAsia="sr-Latn-CS"/>
        </w:rPr>
        <w:t>На основу извршених анализа, Развојни тим општине Модрича идентификовао је следеће фокусе у области друштвеног развоја:</w:t>
      </w:r>
    </w:p>
    <w:p w:rsidR="00971DEE" w:rsidRPr="00ED6A17" w:rsidRDefault="00971DEE" w:rsidP="00036BA9">
      <w:pPr>
        <w:pStyle w:val="ListParagraph"/>
        <w:numPr>
          <w:ilvl w:val="0"/>
          <w:numId w:val="49"/>
        </w:numPr>
        <w:rPr>
          <w:rFonts w:cs="Helvetica"/>
          <w:color w:val="000000"/>
          <w:sz w:val="22"/>
          <w:szCs w:val="22"/>
          <w:lang w:eastAsia="sr-Latn-CS"/>
        </w:rPr>
      </w:pPr>
      <w:r w:rsidRPr="00ED6A17">
        <w:rPr>
          <w:rFonts w:cs="Helvetica"/>
          <w:color w:val="000000"/>
          <w:sz w:val="22"/>
          <w:szCs w:val="22"/>
          <w:lang w:eastAsia="sr-Latn-CS"/>
        </w:rPr>
        <w:t>Подизање капацитета социјалне и здравствене заштите кроз бољу инфраструктурну опремљеност, организациону структуру, бољу доступност услуга и улагање у радну снагу. Подизање капацитета у области социјал</w:t>
      </w:r>
      <w:r w:rsidR="0035258A" w:rsidRPr="00ED6A17">
        <w:rPr>
          <w:rFonts w:cs="Helvetica"/>
          <w:color w:val="000000"/>
          <w:sz w:val="22"/>
          <w:szCs w:val="22"/>
          <w:lang w:eastAsia="sr-Latn-CS"/>
        </w:rPr>
        <w:t xml:space="preserve">не и здравствене заштите вршиће </w:t>
      </w:r>
      <w:r w:rsidRPr="00ED6A17">
        <w:rPr>
          <w:rFonts w:cs="Helvetica"/>
          <w:color w:val="000000"/>
          <w:sz w:val="22"/>
          <w:szCs w:val="22"/>
          <w:lang w:eastAsia="sr-Latn-CS"/>
        </w:rPr>
        <w:t>се кроз реализацију пројеката побољшавања доступности примарне и секундарне здравствене заптите,  адаптацију објеката, обезб</w:t>
      </w:r>
      <w:r w:rsidR="0035258A" w:rsidRPr="00ED6A17">
        <w:rPr>
          <w:rFonts w:cs="Helvetica"/>
          <w:color w:val="000000"/>
          <w:sz w:val="22"/>
          <w:szCs w:val="22"/>
          <w:lang w:eastAsia="sr-Latn-CS"/>
        </w:rPr>
        <w:t>jеђење</w:t>
      </w:r>
      <w:r w:rsidRPr="00ED6A17">
        <w:rPr>
          <w:rFonts w:cs="Helvetica"/>
          <w:color w:val="000000"/>
          <w:sz w:val="22"/>
          <w:szCs w:val="22"/>
          <w:lang w:eastAsia="sr-Latn-CS"/>
        </w:rPr>
        <w:t xml:space="preserve"> приступачност</w:t>
      </w:r>
      <w:r w:rsidR="0035258A" w:rsidRPr="00ED6A17">
        <w:rPr>
          <w:rFonts w:cs="Helvetica"/>
          <w:color w:val="000000"/>
          <w:sz w:val="22"/>
          <w:szCs w:val="22"/>
          <w:lang w:eastAsia="sr-Latn-CS"/>
        </w:rPr>
        <w:t>и</w:t>
      </w:r>
      <w:r w:rsidRPr="00ED6A17">
        <w:rPr>
          <w:rFonts w:cs="Helvetica"/>
          <w:color w:val="000000"/>
          <w:sz w:val="22"/>
          <w:szCs w:val="22"/>
          <w:lang w:eastAsia="sr-Latn-CS"/>
        </w:rPr>
        <w:t xml:space="preserve"> објеката за особе са отежаним кретањем и набавку возила за потребе Дневног це</w:t>
      </w:r>
      <w:r w:rsidR="0035258A" w:rsidRPr="00ED6A17">
        <w:rPr>
          <w:rFonts w:cs="Helvetica"/>
          <w:color w:val="000000"/>
          <w:sz w:val="22"/>
          <w:szCs w:val="22"/>
          <w:lang w:eastAsia="sr-Latn-CS"/>
        </w:rPr>
        <w:t xml:space="preserve">нтра у сврху боље доступности </w:t>
      </w:r>
      <w:r w:rsidRPr="00ED6A17">
        <w:rPr>
          <w:rFonts w:cs="Helvetica"/>
          <w:color w:val="000000"/>
          <w:sz w:val="22"/>
          <w:szCs w:val="22"/>
          <w:lang w:eastAsia="sr-Latn-CS"/>
        </w:rPr>
        <w:t xml:space="preserve"> теренског рада за д</w:t>
      </w:r>
      <w:r w:rsidR="0035258A" w:rsidRPr="00ED6A17">
        <w:rPr>
          <w:rFonts w:cs="Helvetica"/>
          <w:color w:val="000000"/>
          <w:sz w:val="22"/>
          <w:szCs w:val="22"/>
          <w:lang w:eastAsia="sr-Latn-CS"/>
        </w:rPr>
        <w:t>ј</w:t>
      </w:r>
      <w:r w:rsidRPr="00ED6A17">
        <w:rPr>
          <w:rFonts w:cs="Helvetica"/>
          <w:color w:val="000000"/>
          <w:sz w:val="22"/>
          <w:szCs w:val="22"/>
          <w:lang w:eastAsia="sr-Latn-CS"/>
        </w:rPr>
        <w:t xml:space="preserve">ецу са сметњама у развоју, </w:t>
      </w:r>
      <w:r w:rsidR="0035258A" w:rsidRPr="00ED6A17">
        <w:rPr>
          <w:rFonts w:cs="Helvetica"/>
          <w:color w:val="000000"/>
          <w:sz w:val="22"/>
          <w:szCs w:val="22"/>
          <w:lang w:eastAsia="sr-Latn-CS"/>
        </w:rPr>
        <w:t xml:space="preserve">као и </w:t>
      </w:r>
      <w:r w:rsidRPr="00ED6A17">
        <w:rPr>
          <w:rFonts w:cs="Helvetica"/>
          <w:color w:val="000000"/>
          <w:sz w:val="22"/>
          <w:szCs w:val="22"/>
          <w:lang w:eastAsia="sr-Latn-CS"/>
        </w:rPr>
        <w:t>проналажење одрживих механизама финансирања за поједине услуге.</w:t>
      </w:r>
    </w:p>
    <w:p w:rsidR="00971DEE" w:rsidRPr="00ED6A17" w:rsidRDefault="00971DEE" w:rsidP="00036BA9">
      <w:pPr>
        <w:pStyle w:val="ListParagraph"/>
        <w:numPr>
          <w:ilvl w:val="0"/>
          <w:numId w:val="49"/>
        </w:numPr>
        <w:rPr>
          <w:rFonts w:cs="Helvetica"/>
          <w:color w:val="000000"/>
          <w:sz w:val="22"/>
          <w:szCs w:val="22"/>
          <w:lang w:eastAsia="sr-Latn-CS"/>
        </w:rPr>
      </w:pPr>
      <w:r w:rsidRPr="00ED6A17">
        <w:rPr>
          <w:rFonts w:cs="Helvetica"/>
          <w:color w:val="000000"/>
          <w:sz w:val="22"/>
          <w:szCs w:val="22"/>
          <w:lang w:eastAsia="sr-Latn-CS"/>
        </w:rPr>
        <w:t>Унапр</w:t>
      </w:r>
      <w:r w:rsidR="0035258A" w:rsidRPr="00ED6A17">
        <w:rPr>
          <w:rFonts w:cs="Helvetica"/>
          <w:color w:val="000000"/>
          <w:sz w:val="22"/>
          <w:szCs w:val="22"/>
          <w:lang w:eastAsia="sr-Latn-CS"/>
        </w:rPr>
        <w:t>ј</w:t>
      </w:r>
      <w:r w:rsidRPr="00ED6A17">
        <w:rPr>
          <w:rFonts w:cs="Helvetica"/>
          <w:color w:val="000000"/>
          <w:sz w:val="22"/>
          <w:szCs w:val="22"/>
          <w:lang w:eastAsia="sr-Latn-CS"/>
        </w:rPr>
        <w:t>еђење положаја ос</w:t>
      </w:r>
      <w:r w:rsidR="0035258A" w:rsidRPr="00ED6A17">
        <w:rPr>
          <w:rFonts w:cs="Helvetica"/>
          <w:color w:val="000000"/>
          <w:sz w:val="22"/>
          <w:szCs w:val="22"/>
          <w:lang w:eastAsia="sr-Latn-CS"/>
        </w:rPr>
        <w:t>ј</w:t>
      </w:r>
      <w:r w:rsidRPr="00ED6A17">
        <w:rPr>
          <w:rFonts w:cs="Helvetica"/>
          <w:color w:val="000000"/>
          <w:sz w:val="22"/>
          <w:szCs w:val="22"/>
          <w:lang w:eastAsia="sr-Latn-CS"/>
        </w:rPr>
        <w:t>етљивих група и младих. Унапр</w:t>
      </w:r>
      <w:r w:rsidR="0035258A" w:rsidRPr="00ED6A17">
        <w:rPr>
          <w:rFonts w:cs="Helvetica"/>
          <w:color w:val="000000"/>
          <w:sz w:val="22"/>
          <w:szCs w:val="22"/>
          <w:lang w:eastAsia="sr-Latn-CS"/>
        </w:rPr>
        <w:t>ј</w:t>
      </w:r>
      <w:r w:rsidRPr="00ED6A17">
        <w:rPr>
          <w:rFonts w:cs="Helvetica"/>
          <w:color w:val="000000"/>
          <w:sz w:val="22"/>
          <w:szCs w:val="22"/>
          <w:lang w:eastAsia="sr-Latn-CS"/>
        </w:rPr>
        <w:t>еђење положаја наведених групација обезб</w:t>
      </w:r>
      <w:r w:rsidR="0035258A" w:rsidRPr="00ED6A17">
        <w:rPr>
          <w:rFonts w:cs="Helvetica"/>
          <w:color w:val="000000"/>
          <w:sz w:val="22"/>
          <w:szCs w:val="22"/>
          <w:lang w:eastAsia="sr-Latn-CS"/>
        </w:rPr>
        <w:t>иј</w:t>
      </w:r>
      <w:r w:rsidRPr="00ED6A17">
        <w:rPr>
          <w:rFonts w:cs="Helvetica"/>
          <w:color w:val="000000"/>
          <w:sz w:val="22"/>
          <w:szCs w:val="22"/>
          <w:lang w:eastAsia="sr-Latn-CS"/>
        </w:rPr>
        <w:t>едиће се кроз успостављање услуга прихватилишта за социјално угрожене групе, сав</w:t>
      </w:r>
      <w:r w:rsidR="0035258A" w:rsidRPr="00ED6A17">
        <w:rPr>
          <w:rFonts w:cs="Helvetica"/>
          <w:color w:val="000000"/>
          <w:sz w:val="22"/>
          <w:szCs w:val="22"/>
          <w:lang w:eastAsia="sr-Latn-CS"/>
        </w:rPr>
        <w:t>ј</w:t>
      </w:r>
      <w:r w:rsidRPr="00ED6A17">
        <w:rPr>
          <w:rFonts w:cs="Helvetica"/>
          <w:color w:val="000000"/>
          <w:sz w:val="22"/>
          <w:szCs w:val="22"/>
          <w:lang w:eastAsia="sr-Latn-CS"/>
        </w:rPr>
        <w:t>етовалишта за различите угрожене групе становништва, помоћ у кући, обезб</w:t>
      </w:r>
      <w:r w:rsidR="0035258A" w:rsidRPr="00ED6A17">
        <w:rPr>
          <w:rFonts w:cs="Helvetica"/>
          <w:color w:val="000000"/>
          <w:sz w:val="22"/>
          <w:szCs w:val="22"/>
          <w:lang w:eastAsia="sr-Latn-CS"/>
        </w:rPr>
        <w:t>ј</w:t>
      </w:r>
      <w:r w:rsidRPr="00ED6A17">
        <w:rPr>
          <w:rFonts w:cs="Helvetica"/>
          <w:color w:val="000000"/>
          <w:sz w:val="22"/>
          <w:szCs w:val="22"/>
          <w:lang w:eastAsia="sr-Latn-CS"/>
        </w:rPr>
        <w:t>еђивање годишњих прегледа.</w:t>
      </w:r>
    </w:p>
    <w:p w:rsidR="00971DEE" w:rsidRPr="00ED6A17" w:rsidRDefault="00971DEE" w:rsidP="00036BA9">
      <w:pPr>
        <w:pStyle w:val="ListParagraph"/>
        <w:numPr>
          <w:ilvl w:val="0"/>
          <w:numId w:val="49"/>
        </w:numPr>
        <w:rPr>
          <w:rFonts w:cs="Helvetica"/>
          <w:color w:val="000000"/>
          <w:sz w:val="22"/>
          <w:szCs w:val="22"/>
          <w:lang w:eastAsia="sr-Latn-CS"/>
        </w:rPr>
      </w:pPr>
      <w:r w:rsidRPr="00ED6A17">
        <w:rPr>
          <w:rFonts w:cs="Helvetica"/>
          <w:color w:val="000000"/>
          <w:sz w:val="22"/>
          <w:szCs w:val="22"/>
          <w:lang w:eastAsia="sr-Latn-CS"/>
        </w:rPr>
        <w:lastRenderedPageBreak/>
        <w:t>Обезб</w:t>
      </w:r>
      <w:r w:rsidR="0035258A" w:rsidRPr="00ED6A17">
        <w:rPr>
          <w:rFonts w:cs="Helvetica"/>
          <w:color w:val="000000"/>
          <w:sz w:val="22"/>
          <w:szCs w:val="22"/>
          <w:lang w:eastAsia="sr-Latn-CS"/>
        </w:rPr>
        <w:t>ј</w:t>
      </w:r>
      <w:r w:rsidRPr="00ED6A17">
        <w:rPr>
          <w:rFonts w:cs="Helvetica"/>
          <w:color w:val="000000"/>
          <w:sz w:val="22"/>
          <w:szCs w:val="22"/>
          <w:lang w:eastAsia="sr-Latn-CS"/>
        </w:rPr>
        <w:t>еђивање додатних садржаја за испуњенији живот</w:t>
      </w:r>
      <w:r w:rsidR="0035258A" w:rsidRPr="00ED6A17">
        <w:rPr>
          <w:rFonts w:cs="Helvetica"/>
          <w:color w:val="000000"/>
          <w:sz w:val="22"/>
          <w:szCs w:val="22"/>
          <w:lang w:eastAsia="sr-Latn-CS"/>
        </w:rPr>
        <w:t xml:space="preserve"> грађана кроз бољу опремљеност и </w:t>
      </w:r>
      <w:r w:rsidRPr="00ED6A17">
        <w:rPr>
          <w:rFonts w:cs="Helvetica"/>
          <w:color w:val="000000"/>
          <w:sz w:val="22"/>
          <w:szCs w:val="22"/>
          <w:lang w:eastAsia="sr-Latn-CS"/>
        </w:rPr>
        <w:t>адаптацију објеката и набавку техничке опреме за Спортско- културни центар.</w:t>
      </w:r>
    </w:p>
    <w:p w:rsidR="00543085" w:rsidRPr="00543085" w:rsidRDefault="00971DEE" w:rsidP="00036BA9">
      <w:pPr>
        <w:pStyle w:val="ListParagraph"/>
        <w:numPr>
          <w:ilvl w:val="0"/>
          <w:numId w:val="49"/>
        </w:numPr>
        <w:rPr>
          <w:rFonts w:cs="Helvetica"/>
          <w:color w:val="000000"/>
          <w:sz w:val="22"/>
          <w:szCs w:val="22"/>
          <w:lang w:eastAsia="sr-Latn-CS"/>
        </w:rPr>
      </w:pPr>
      <w:r w:rsidRPr="00543085">
        <w:rPr>
          <w:rFonts w:cs="Helvetica"/>
          <w:color w:val="000000"/>
          <w:sz w:val="22"/>
          <w:szCs w:val="22"/>
          <w:lang w:eastAsia="sr-Latn-CS"/>
        </w:rPr>
        <w:t>Унапр</w:t>
      </w:r>
      <w:r w:rsidR="0035258A" w:rsidRPr="00543085">
        <w:rPr>
          <w:rFonts w:cs="Helvetica"/>
          <w:color w:val="000000"/>
          <w:sz w:val="22"/>
          <w:szCs w:val="22"/>
          <w:lang w:eastAsia="sr-Latn-CS"/>
        </w:rPr>
        <w:t>ј</w:t>
      </w:r>
      <w:r w:rsidRPr="00543085">
        <w:rPr>
          <w:rFonts w:cs="Helvetica"/>
          <w:color w:val="000000"/>
          <w:sz w:val="22"/>
          <w:szCs w:val="22"/>
          <w:lang w:eastAsia="sr-Latn-CS"/>
        </w:rPr>
        <w:t>еђење услова образовања.  Подизањем капацитета образовних институција, кроз адаптацију и проширење објеката, инфраструктурна опремања, набавку учила, едукацију наставног особља, унапр</w:t>
      </w:r>
      <w:r w:rsidR="0035258A" w:rsidRPr="00543085">
        <w:rPr>
          <w:rFonts w:cs="Helvetica"/>
          <w:color w:val="000000"/>
          <w:sz w:val="22"/>
          <w:szCs w:val="22"/>
          <w:lang w:eastAsia="sr-Latn-CS"/>
        </w:rPr>
        <w:t>ј</w:t>
      </w:r>
      <w:r w:rsidRPr="00543085">
        <w:rPr>
          <w:rFonts w:cs="Helvetica"/>
          <w:color w:val="000000"/>
          <w:sz w:val="22"/>
          <w:szCs w:val="22"/>
          <w:lang w:eastAsia="sr-Latn-CS"/>
        </w:rPr>
        <w:t>еђење услова за бављење физичком културом, доприн</w:t>
      </w:r>
      <w:r w:rsidR="0035258A" w:rsidRPr="00543085">
        <w:rPr>
          <w:rFonts w:cs="Helvetica"/>
          <w:color w:val="000000"/>
          <w:sz w:val="22"/>
          <w:szCs w:val="22"/>
          <w:lang w:eastAsia="sr-Latn-CS"/>
        </w:rPr>
        <w:t>иј</w:t>
      </w:r>
      <w:r w:rsidRPr="00543085">
        <w:rPr>
          <w:rFonts w:cs="Helvetica"/>
          <w:color w:val="000000"/>
          <w:sz w:val="22"/>
          <w:szCs w:val="22"/>
          <w:lang w:eastAsia="sr-Latn-CS"/>
        </w:rPr>
        <w:t xml:space="preserve">еће побољшању услова за квалитетно образовање. </w:t>
      </w:r>
    </w:p>
    <w:p w:rsidR="00971DEE" w:rsidRPr="00543085" w:rsidRDefault="00971DEE" w:rsidP="00036BA9">
      <w:pPr>
        <w:pStyle w:val="ListParagraph"/>
        <w:numPr>
          <w:ilvl w:val="0"/>
          <w:numId w:val="49"/>
        </w:numPr>
        <w:rPr>
          <w:rFonts w:cs="Helvetica"/>
          <w:color w:val="000000"/>
          <w:sz w:val="22"/>
          <w:szCs w:val="22"/>
          <w:lang w:eastAsia="sr-Latn-CS"/>
        </w:rPr>
      </w:pPr>
      <w:r w:rsidRPr="00543085">
        <w:rPr>
          <w:rFonts w:cs="Helvetica"/>
          <w:color w:val="000000"/>
          <w:sz w:val="22"/>
          <w:szCs w:val="22"/>
          <w:lang w:eastAsia="sr-Latn-CS"/>
        </w:rPr>
        <w:t>Унапр</w:t>
      </w:r>
      <w:r w:rsidR="0035258A" w:rsidRPr="00543085">
        <w:rPr>
          <w:rFonts w:cs="Helvetica"/>
          <w:color w:val="000000"/>
          <w:sz w:val="22"/>
          <w:szCs w:val="22"/>
          <w:lang w:eastAsia="sr-Latn-CS"/>
        </w:rPr>
        <w:t>ј</w:t>
      </w:r>
      <w:r w:rsidRPr="00543085">
        <w:rPr>
          <w:rFonts w:cs="Helvetica"/>
          <w:color w:val="000000"/>
          <w:sz w:val="22"/>
          <w:szCs w:val="22"/>
          <w:lang w:eastAsia="sr-Latn-CS"/>
        </w:rPr>
        <w:t>еђење степена безб</w:t>
      </w:r>
      <w:r w:rsidR="0035258A" w:rsidRPr="00543085">
        <w:rPr>
          <w:rFonts w:cs="Helvetica"/>
          <w:color w:val="000000"/>
          <w:sz w:val="22"/>
          <w:szCs w:val="22"/>
          <w:lang w:eastAsia="sr-Latn-CS"/>
        </w:rPr>
        <w:t>иј</w:t>
      </w:r>
      <w:r w:rsidRPr="00543085">
        <w:rPr>
          <w:rFonts w:cs="Helvetica"/>
          <w:color w:val="000000"/>
          <w:sz w:val="22"/>
          <w:szCs w:val="22"/>
          <w:lang w:eastAsia="sr-Latn-CS"/>
        </w:rPr>
        <w:t>едности у општини. Унапр</w:t>
      </w:r>
      <w:r w:rsidR="0035258A" w:rsidRPr="00543085">
        <w:rPr>
          <w:rFonts w:cs="Helvetica"/>
          <w:color w:val="000000"/>
          <w:sz w:val="22"/>
          <w:szCs w:val="22"/>
          <w:lang w:eastAsia="sr-Latn-CS"/>
        </w:rPr>
        <w:t>ј</w:t>
      </w:r>
      <w:r w:rsidRPr="00543085">
        <w:rPr>
          <w:rFonts w:cs="Helvetica"/>
          <w:color w:val="000000"/>
          <w:sz w:val="22"/>
          <w:szCs w:val="22"/>
          <w:lang w:eastAsia="sr-Latn-CS"/>
        </w:rPr>
        <w:t>еђење степена безб</w:t>
      </w:r>
      <w:r w:rsidR="0035258A" w:rsidRPr="00543085">
        <w:rPr>
          <w:rFonts w:cs="Helvetica"/>
          <w:color w:val="000000"/>
          <w:sz w:val="22"/>
          <w:szCs w:val="22"/>
          <w:lang w:eastAsia="sr-Latn-CS"/>
        </w:rPr>
        <w:t>иј</w:t>
      </w:r>
      <w:r w:rsidRPr="00543085">
        <w:rPr>
          <w:rFonts w:cs="Helvetica"/>
          <w:color w:val="000000"/>
          <w:sz w:val="22"/>
          <w:szCs w:val="22"/>
          <w:lang w:eastAsia="sr-Latn-CS"/>
        </w:rPr>
        <w:t>едности у општини Модричи обезб</w:t>
      </w:r>
      <w:r w:rsidR="0035258A" w:rsidRPr="00543085">
        <w:rPr>
          <w:rFonts w:cs="Helvetica"/>
          <w:color w:val="000000"/>
          <w:sz w:val="22"/>
          <w:szCs w:val="22"/>
          <w:lang w:eastAsia="sr-Latn-CS"/>
        </w:rPr>
        <w:t>иј</w:t>
      </w:r>
      <w:r w:rsidRPr="00543085">
        <w:rPr>
          <w:rFonts w:cs="Helvetica"/>
          <w:color w:val="000000"/>
          <w:sz w:val="22"/>
          <w:szCs w:val="22"/>
          <w:lang w:eastAsia="sr-Latn-CS"/>
        </w:rPr>
        <w:t>едиће се  кроз унапр</w:t>
      </w:r>
      <w:r w:rsidR="0035258A" w:rsidRPr="00543085">
        <w:rPr>
          <w:rFonts w:cs="Helvetica"/>
          <w:color w:val="000000"/>
          <w:sz w:val="22"/>
          <w:szCs w:val="22"/>
          <w:lang w:eastAsia="sr-Latn-CS"/>
        </w:rPr>
        <w:t>ј</w:t>
      </w:r>
      <w:r w:rsidRPr="00543085">
        <w:rPr>
          <w:rFonts w:cs="Helvetica"/>
          <w:color w:val="000000"/>
          <w:sz w:val="22"/>
          <w:szCs w:val="22"/>
          <w:lang w:eastAsia="sr-Latn-CS"/>
        </w:rPr>
        <w:t>еђење огранизационих и техничких капацитета локална управе за управљање у ванредним ситуацијама, кроз реализацију пројеката у области заштите од поплава, пожара, клизишта и мина. Обезб</w:t>
      </w:r>
      <w:r w:rsidR="0035258A" w:rsidRPr="00543085">
        <w:rPr>
          <w:rFonts w:cs="Helvetica"/>
          <w:color w:val="000000"/>
          <w:sz w:val="22"/>
          <w:szCs w:val="22"/>
          <w:lang w:eastAsia="sr-Latn-CS"/>
        </w:rPr>
        <w:t>ј</w:t>
      </w:r>
      <w:r w:rsidRPr="00543085">
        <w:rPr>
          <w:rFonts w:cs="Helvetica"/>
          <w:color w:val="000000"/>
          <w:sz w:val="22"/>
          <w:szCs w:val="22"/>
          <w:lang w:eastAsia="sr-Latn-CS"/>
        </w:rPr>
        <w:t>еђивањем боље опремљености  за д</w:t>
      </w:r>
      <w:r w:rsidR="0035258A" w:rsidRPr="00543085">
        <w:rPr>
          <w:rFonts w:cs="Helvetica"/>
          <w:color w:val="000000"/>
          <w:sz w:val="22"/>
          <w:szCs w:val="22"/>
          <w:lang w:eastAsia="sr-Latn-CS"/>
        </w:rPr>
        <w:t>ј</w:t>
      </w:r>
      <w:r w:rsidRPr="00543085">
        <w:rPr>
          <w:rFonts w:cs="Helvetica"/>
          <w:color w:val="000000"/>
          <w:sz w:val="22"/>
          <w:szCs w:val="22"/>
          <w:lang w:eastAsia="sr-Latn-CS"/>
        </w:rPr>
        <w:t>еловање у ванредним ситуацијама, кроз обучавање кадрова, превентивно д</w:t>
      </w:r>
      <w:r w:rsidR="0035258A" w:rsidRPr="00543085">
        <w:rPr>
          <w:rFonts w:cs="Helvetica"/>
          <w:color w:val="000000"/>
          <w:sz w:val="22"/>
          <w:szCs w:val="22"/>
          <w:lang w:eastAsia="sr-Latn-CS"/>
        </w:rPr>
        <w:t>ј</w:t>
      </w:r>
      <w:r w:rsidRPr="00543085">
        <w:rPr>
          <w:rFonts w:cs="Helvetica"/>
          <w:color w:val="000000"/>
          <w:sz w:val="22"/>
          <w:szCs w:val="22"/>
          <w:lang w:eastAsia="sr-Latn-CS"/>
        </w:rPr>
        <w:t>еловање и редовну контролу</w:t>
      </w:r>
      <w:r w:rsidR="0035258A" w:rsidRPr="00543085">
        <w:rPr>
          <w:rFonts w:cs="Helvetica"/>
          <w:color w:val="000000"/>
          <w:sz w:val="22"/>
          <w:szCs w:val="22"/>
          <w:lang w:eastAsia="sr-Latn-CS"/>
        </w:rPr>
        <w:t>,</w:t>
      </w:r>
      <w:r w:rsidRPr="00543085">
        <w:rPr>
          <w:rFonts w:cs="Helvetica"/>
          <w:color w:val="000000"/>
          <w:sz w:val="22"/>
          <w:szCs w:val="22"/>
          <w:lang w:eastAsia="sr-Latn-CS"/>
        </w:rPr>
        <w:t xml:space="preserve"> општина Модрича повећаће степен безб</w:t>
      </w:r>
      <w:r w:rsidR="0035258A" w:rsidRPr="00543085">
        <w:rPr>
          <w:rFonts w:cs="Helvetica"/>
          <w:color w:val="000000"/>
          <w:sz w:val="22"/>
          <w:szCs w:val="22"/>
          <w:lang w:eastAsia="sr-Latn-CS"/>
        </w:rPr>
        <w:t>иј</w:t>
      </w:r>
      <w:r w:rsidRPr="00543085">
        <w:rPr>
          <w:rFonts w:cs="Helvetica"/>
          <w:color w:val="000000"/>
          <w:sz w:val="22"/>
          <w:szCs w:val="22"/>
          <w:lang w:eastAsia="sr-Latn-CS"/>
        </w:rPr>
        <w:t>едности.</w:t>
      </w:r>
    </w:p>
    <w:p w:rsidR="00971DEE" w:rsidRPr="00ED6A17" w:rsidRDefault="0035258A" w:rsidP="00036BA9">
      <w:pPr>
        <w:pStyle w:val="ListParagraph"/>
        <w:numPr>
          <w:ilvl w:val="0"/>
          <w:numId w:val="49"/>
        </w:numPr>
        <w:rPr>
          <w:rFonts w:cs="Helvetica"/>
          <w:color w:val="000000"/>
          <w:sz w:val="22"/>
          <w:szCs w:val="22"/>
          <w:lang w:eastAsia="sr-Latn-CS"/>
        </w:rPr>
      </w:pPr>
      <w:r w:rsidRPr="00ED6A17">
        <w:rPr>
          <w:rFonts w:cs="Helvetica"/>
          <w:color w:val="000000"/>
          <w:sz w:val="22"/>
          <w:szCs w:val="22"/>
          <w:lang w:eastAsia="sr-Latn-CS"/>
        </w:rPr>
        <w:t>Реформа л</w:t>
      </w:r>
      <w:r w:rsidR="00971DEE" w:rsidRPr="00ED6A17">
        <w:rPr>
          <w:rFonts w:cs="Helvetica"/>
          <w:color w:val="000000"/>
          <w:sz w:val="22"/>
          <w:szCs w:val="22"/>
          <w:lang w:eastAsia="sr-Latn-CS"/>
        </w:rPr>
        <w:t>окалне самоуправе. Кроз реализацију пројеката у области модернизације локалне самоуправе, увођењем електронских услуга, повезивањем јединица ЛС са битним актерима, као што су цивилни сектор, привреда и дијаспора, унапр</w:t>
      </w:r>
      <w:r w:rsidRPr="00ED6A17">
        <w:rPr>
          <w:rFonts w:cs="Helvetica"/>
          <w:color w:val="000000"/>
          <w:sz w:val="22"/>
          <w:szCs w:val="22"/>
          <w:lang w:eastAsia="sr-Latn-CS"/>
        </w:rPr>
        <w:t>ј</w:t>
      </w:r>
      <w:r w:rsidR="00971DEE" w:rsidRPr="00ED6A17">
        <w:rPr>
          <w:rFonts w:cs="Helvetica"/>
          <w:color w:val="000000"/>
          <w:sz w:val="22"/>
          <w:szCs w:val="22"/>
          <w:lang w:eastAsia="sr-Latn-CS"/>
        </w:rPr>
        <w:t>еђење капацитета за бављење омладинском политиком унапр</w:t>
      </w:r>
      <w:r w:rsidRPr="00ED6A17">
        <w:rPr>
          <w:rFonts w:cs="Helvetica"/>
          <w:color w:val="000000"/>
          <w:sz w:val="22"/>
          <w:szCs w:val="22"/>
          <w:lang w:eastAsia="sr-Latn-CS"/>
        </w:rPr>
        <w:t>иј</w:t>
      </w:r>
      <w:r w:rsidR="00971DEE" w:rsidRPr="00ED6A17">
        <w:rPr>
          <w:rFonts w:cs="Helvetica"/>
          <w:color w:val="000000"/>
          <w:sz w:val="22"/>
          <w:szCs w:val="22"/>
          <w:lang w:eastAsia="sr-Latn-CS"/>
        </w:rPr>
        <w:t>едиће се кв</w:t>
      </w:r>
      <w:r w:rsidRPr="00ED6A17">
        <w:rPr>
          <w:rFonts w:cs="Helvetica"/>
          <w:color w:val="000000"/>
          <w:sz w:val="22"/>
          <w:szCs w:val="22"/>
          <w:lang w:eastAsia="sr-Latn-CS"/>
        </w:rPr>
        <w:t>алитет рада и транспарентност л</w:t>
      </w:r>
      <w:r w:rsidR="00971DEE" w:rsidRPr="00ED6A17">
        <w:rPr>
          <w:rFonts w:cs="Helvetica"/>
          <w:color w:val="000000"/>
          <w:sz w:val="22"/>
          <w:szCs w:val="22"/>
          <w:lang w:eastAsia="sr-Latn-CS"/>
        </w:rPr>
        <w:t>окалне самоуправе.</w:t>
      </w:r>
    </w:p>
    <w:p w:rsidR="000354E6" w:rsidRPr="00ED6A17" w:rsidRDefault="000354E6" w:rsidP="00BB2392">
      <w:pPr>
        <w:pStyle w:val="CommentText"/>
        <w:rPr>
          <w:sz w:val="22"/>
          <w:szCs w:val="22"/>
        </w:rPr>
      </w:pPr>
    </w:p>
    <w:p w:rsidR="000354E6" w:rsidRPr="00ED6A17" w:rsidRDefault="000354E6" w:rsidP="005A0D98">
      <w:pPr>
        <w:pStyle w:val="Heading3"/>
      </w:pPr>
      <w:bookmarkStart w:id="72" w:name="_Toc452886795"/>
      <w:bookmarkStart w:id="73" w:name="_Toc461719859"/>
      <w:bookmarkStart w:id="74" w:name="_Toc473544359"/>
      <w:r w:rsidRPr="00ED6A17">
        <w:t>V.3.1.</w:t>
      </w:r>
      <w:r w:rsidRPr="00ED6A17">
        <w:tab/>
        <w:t>Преглед секторских циљева са очекиваним исходима и индикаторима</w:t>
      </w:r>
      <w:bookmarkEnd w:id="72"/>
      <w:bookmarkEnd w:id="73"/>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3533"/>
        <w:gridCol w:w="4375"/>
      </w:tblGrid>
      <w:tr w:rsidR="000354E6" w:rsidRPr="00ED6A17" w:rsidTr="00A87814">
        <w:tc>
          <w:tcPr>
            <w:tcW w:w="1668"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0354E6">
            <w:pPr>
              <w:spacing w:before="120" w:after="120" w:line="256" w:lineRule="auto"/>
              <w:rPr>
                <w:b/>
                <w:sz w:val="20"/>
                <w:szCs w:val="20"/>
              </w:rPr>
            </w:pPr>
            <w:r w:rsidRPr="00ED6A17">
              <w:rPr>
                <w:b/>
                <w:sz w:val="20"/>
                <w:szCs w:val="20"/>
              </w:rPr>
              <w:t>Секторски циљ</w:t>
            </w:r>
            <w:r w:rsidR="006E6EC9" w:rsidRPr="00ED6A17">
              <w:rPr>
                <w:b/>
                <w:sz w:val="20"/>
                <w:szCs w:val="20"/>
              </w:rPr>
              <w:t>еви</w:t>
            </w:r>
          </w:p>
        </w:tc>
        <w:tc>
          <w:tcPr>
            <w:tcW w:w="3533"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0354E6">
            <w:pPr>
              <w:spacing w:before="120" w:after="120" w:line="256" w:lineRule="auto"/>
              <w:rPr>
                <w:b/>
                <w:sz w:val="20"/>
                <w:szCs w:val="20"/>
              </w:rPr>
            </w:pPr>
            <w:r w:rsidRPr="00ED6A17">
              <w:rPr>
                <w:b/>
                <w:sz w:val="20"/>
                <w:szCs w:val="20"/>
              </w:rPr>
              <w:t>Очекивани исход</w:t>
            </w:r>
          </w:p>
        </w:tc>
        <w:tc>
          <w:tcPr>
            <w:tcW w:w="4375"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0354E6">
            <w:pPr>
              <w:spacing w:before="120" w:after="120" w:line="256" w:lineRule="auto"/>
              <w:rPr>
                <w:b/>
                <w:sz w:val="20"/>
                <w:szCs w:val="20"/>
              </w:rPr>
            </w:pPr>
            <w:r w:rsidRPr="00ED6A17">
              <w:rPr>
                <w:b/>
                <w:sz w:val="20"/>
                <w:szCs w:val="20"/>
              </w:rPr>
              <w:t>Индикатор</w:t>
            </w:r>
          </w:p>
        </w:tc>
      </w:tr>
      <w:tr w:rsidR="000354E6" w:rsidRPr="00ED6A17" w:rsidTr="00A87814">
        <w:tc>
          <w:tcPr>
            <w:tcW w:w="1668" w:type="dxa"/>
            <w:tcBorders>
              <w:top w:val="single" w:sz="4" w:space="0" w:color="000000"/>
              <w:left w:val="single" w:sz="4" w:space="0" w:color="000000"/>
              <w:bottom w:val="single" w:sz="4" w:space="0" w:color="000000"/>
              <w:right w:val="single" w:sz="4" w:space="0" w:color="000000"/>
            </w:tcBorders>
            <w:hideMark/>
          </w:tcPr>
          <w:p w:rsidR="000354E6" w:rsidRPr="00ED6A17" w:rsidRDefault="0083558B" w:rsidP="006E6EC9">
            <w:pPr>
              <w:spacing w:before="120" w:after="120" w:line="256" w:lineRule="auto"/>
              <w:jc w:val="both"/>
              <w:rPr>
                <w:bCs/>
                <w:sz w:val="20"/>
                <w:szCs w:val="20"/>
              </w:rPr>
            </w:pPr>
            <w:r w:rsidRPr="00ED6A17">
              <w:rPr>
                <w:b/>
                <w:noProof/>
                <w:sz w:val="20"/>
                <w:szCs w:val="20"/>
              </w:rPr>
              <w:t xml:space="preserve">Секторски циљ 2.1. </w:t>
            </w:r>
            <w:r w:rsidR="00566945" w:rsidRPr="00ED6A17">
              <w:rPr>
                <w:b/>
                <w:noProof/>
                <w:sz w:val="20"/>
                <w:szCs w:val="20"/>
              </w:rPr>
              <w:t>Унапријеђена здравствена и социјална заштита до 2021. године</w:t>
            </w:r>
          </w:p>
        </w:tc>
        <w:tc>
          <w:tcPr>
            <w:tcW w:w="3533" w:type="dxa"/>
            <w:tcBorders>
              <w:top w:val="single" w:sz="4" w:space="0" w:color="000000"/>
              <w:left w:val="single" w:sz="4" w:space="0" w:color="000000"/>
              <w:bottom w:val="single" w:sz="4" w:space="0" w:color="000000"/>
              <w:right w:val="single" w:sz="4" w:space="0" w:color="000000"/>
            </w:tcBorders>
            <w:hideMark/>
          </w:tcPr>
          <w:p w:rsidR="00566945" w:rsidRPr="001178F5" w:rsidRDefault="00566945" w:rsidP="00036BA9">
            <w:pPr>
              <w:pStyle w:val="NoSpacing"/>
              <w:numPr>
                <w:ilvl w:val="0"/>
                <w:numId w:val="12"/>
              </w:numPr>
              <w:ind w:left="296" w:hanging="296"/>
              <w:rPr>
                <w:noProof/>
                <w:lang w:val="sr-Latn-BA" w:eastAsia="en-US"/>
              </w:rPr>
            </w:pPr>
            <w:r w:rsidRPr="00946995">
              <w:rPr>
                <w:noProof/>
                <w:lang w:val="sr-Latn-BA" w:eastAsia="en-US"/>
              </w:rPr>
              <w:t>Исход</w:t>
            </w:r>
            <w:r w:rsidRPr="001178F5">
              <w:rPr>
                <w:noProof/>
                <w:lang w:val="sr-Latn-BA" w:eastAsia="en-US"/>
              </w:rPr>
              <w:t xml:space="preserve"> 1: </w:t>
            </w:r>
            <w:r w:rsidRPr="00946995">
              <w:rPr>
                <w:noProof/>
                <w:lang w:val="sr-Latn-BA" w:eastAsia="en-US"/>
              </w:rPr>
              <w:t>До</w:t>
            </w:r>
            <w:r w:rsidRPr="001178F5">
              <w:rPr>
                <w:noProof/>
                <w:lang w:val="sr-Latn-BA" w:eastAsia="en-US"/>
              </w:rPr>
              <w:t xml:space="preserve"> 2021. </w:t>
            </w:r>
            <w:r w:rsidRPr="00946995">
              <w:rPr>
                <w:noProof/>
                <w:lang w:val="sr-Latn-BA" w:eastAsia="en-US"/>
              </w:rPr>
              <w:t>године</w:t>
            </w:r>
            <w:r w:rsidRPr="001178F5">
              <w:rPr>
                <w:noProof/>
                <w:lang w:val="sr-Latn-BA" w:eastAsia="en-US"/>
              </w:rPr>
              <w:t xml:space="preserve">, </w:t>
            </w:r>
            <w:r w:rsidRPr="00946995">
              <w:rPr>
                <w:noProof/>
                <w:lang w:val="sr-Latn-BA" w:eastAsia="en-US"/>
              </w:rPr>
              <w:t>број</w:t>
            </w:r>
            <w:r w:rsidR="00487C35" w:rsidRPr="00946995">
              <w:rPr>
                <w:noProof/>
                <w:lang w:val="sr-Latn-BA" w:eastAsia="en-US"/>
              </w:rPr>
              <w:t xml:space="preserve"> </w:t>
            </w:r>
            <w:r w:rsidRPr="00946995">
              <w:rPr>
                <w:noProof/>
                <w:lang w:val="sr-Latn-BA" w:eastAsia="en-US"/>
              </w:rPr>
              <w:t>специјалистичких</w:t>
            </w:r>
            <w:r w:rsidR="00487C35" w:rsidRPr="00946995">
              <w:rPr>
                <w:noProof/>
                <w:lang w:val="sr-Latn-BA" w:eastAsia="en-US"/>
              </w:rPr>
              <w:t xml:space="preserve"> </w:t>
            </w:r>
            <w:r w:rsidRPr="00946995">
              <w:rPr>
                <w:noProof/>
                <w:lang w:val="sr-Latn-BA" w:eastAsia="en-US"/>
              </w:rPr>
              <w:t>дијагнотичких</w:t>
            </w:r>
            <w:r w:rsidR="00487C35" w:rsidRPr="00946995">
              <w:rPr>
                <w:noProof/>
                <w:lang w:val="sr-Latn-BA" w:eastAsia="en-US"/>
              </w:rPr>
              <w:t xml:space="preserve"> </w:t>
            </w:r>
            <w:r w:rsidRPr="00946995">
              <w:rPr>
                <w:noProof/>
                <w:lang w:val="sr-Latn-BA" w:eastAsia="en-US"/>
              </w:rPr>
              <w:t>прегледа</w:t>
            </w:r>
            <w:r w:rsidR="00487C35" w:rsidRPr="00946995">
              <w:rPr>
                <w:noProof/>
                <w:lang w:val="sr-Latn-BA" w:eastAsia="en-US"/>
              </w:rPr>
              <w:t xml:space="preserve"> </w:t>
            </w:r>
            <w:r w:rsidRPr="00946995">
              <w:rPr>
                <w:noProof/>
                <w:lang w:val="sr-Latn-BA" w:eastAsia="en-US"/>
              </w:rPr>
              <w:t>у</w:t>
            </w:r>
            <w:r w:rsidR="00487C35" w:rsidRPr="00946995">
              <w:rPr>
                <w:noProof/>
                <w:lang w:val="sr-Latn-BA" w:eastAsia="en-US"/>
              </w:rPr>
              <w:t xml:space="preserve"> </w:t>
            </w:r>
            <w:r w:rsidRPr="00946995">
              <w:rPr>
                <w:noProof/>
                <w:lang w:val="sr-Latn-BA" w:eastAsia="en-US"/>
              </w:rPr>
              <w:t>Дома</w:t>
            </w:r>
            <w:r w:rsidR="00487C35" w:rsidRPr="00946995">
              <w:rPr>
                <w:noProof/>
                <w:lang w:val="sr-Latn-BA" w:eastAsia="en-US"/>
              </w:rPr>
              <w:t xml:space="preserve"> </w:t>
            </w:r>
            <w:r w:rsidRPr="00946995">
              <w:rPr>
                <w:noProof/>
                <w:lang w:val="sr-Latn-BA" w:eastAsia="en-US"/>
              </w:rPr>
              <w:t>здравља</w:t>
            </w:r>
            <w:r w:rsidR="00487C35" w:rsidRPr="00946995">
              <w:rPr>
                <w:noProof/>
                <w:lang w:val="sr-Latn-BA" w:eastAsia="en-US"/>
              </w:rPr>
              <w:t xml:space="preserve">  </w:t>
            </w:r>
            <w:r w:rsidRPr="001178F5">
              <w:rPr>
                <w:noProof/>
                <w:lang w:val="sr-Latn-BA" w:eastAsia="en-US"/>
              </w:rPr>
              <w:t xml:space="preserve"> 100% </w:t>
            </w:r>
            <w:r w:rsidRPr="00946995">
              <w:rPr>
                <w:noProof/>
                <w:lang w:val="sr-Latn-BA" w:eastAsia="en-US"/>
              </w:rPr>
              <w:t>у</w:t>
            </w:r>
            <w:r w:rsidR="00487C35" w:rsidRPr="00946995">
              <w:rPr>
                <w:noProof/>
                <w:lang w:val="sr-Latn-BA" w:eastAsia="en-US"/>
              </w:rPr>
              <w:t xml:space="preserve">  </w:t>
            </w:r>
            <w:r w:rsidRPr="001178F5">
              <w:rPr>
                <w:noProof/>
                <w:lang w:val="sr-Latn-BA" w:eastAsia="en-US"/>
              </w:rPr>
              <w:t xml:space="preserve"> 2016. </w:t>
            </w:r>
            <w:r w:rsidRPr="00946995">
              <w:rPr>
                <w:noProof/>
                <w:lang w:val="sr-Latn-BA" w:eastAsia="en-US"/>
              </w:rPr>
              <w:t>годину</w:t>
            </w:r>
            <w:r w:rsidRPr="001178F5">
              <w:rPr>
                <w:noProof/>
                <w:lang w:val="sr-Latn-BA" w:eastAsia="en-US"/>
              </w:rPr>
              <w:t xml:space="preserve">.  </w:t>
            </w:r>
          </w:p>
          <w:p w:rsidR="00566945" w:rsidRPr="001178F5" w:rsidRDefault="00566945" w:rsidP="00036BA9">
            <w:pPr>
              <w:pStyle w:val="NoSpacing"/>
              <w:numPr>
                <w:ilvl w:val="0"/>
                <w:numId w:val="12"/>
              </w:numPr>
              <w:ind w:left="296" w:hanging="296"/>
              <w:rPr>
                <w:noProof/>
                <w:lang w:val="sr-Latn-BA" w:eastAsia="en-US"/>
              </w:rPr>
            </w:pPr>
            <w:r w:rsidRPr="00946995">
              <w:rPr>
                <w:noProof/>
                <w:lang w:val="sr-Latn-BA" w:eastAsia="en-US"/>
              </w:rPr>
              <w:t>Исход</w:t>
            </w:r>
            <w:r w:rsidRPr="001178F5">
              <w:rPr>
                <w:noProof/>
                <w:lang w:val="sr-Latn-BA" w:eastAsia="en-US"/>
              </w:rPr>
              <w:t xml:space="preserve"> 2: </w:t>
            </w:r>
            <w:r w:rsidRPr="00946995">
              <w:rPr>
                <w:noProof/>
                <w:lang w:val="sr-Latn-BA" w:eastAsia="en-US"/>
              </w:rPr>
              <w:t>До</w:t>
            </w:r>
            <w:r w:rsidRPr="001178F5">
              <w:rPr>
                <w:noProof/>
                <w:lang w:val="sr-Latn-BA" w:eastAsia="en-US"/>
              </w:rPr>
              <w:t xml:space="preserve"> 2021. </w:t>
            </w:r>
            <w:r w:rsidRPr="00946995">
              <w:rPr>
                <w:noProof/>
                <w:lang w:val="sr-Latn-BA" w:eastAsia="en-US"/>
              </w:rPr>
              <w:t>године</w:t>
            </w:r>
            <w:r w:rsidRPr="001178F5">
              <w:rPr>
                <w:noProof/>
                <w:lang w:val="sr-Latn-BA" w:eastAsia="en-US"/>
              </w:rPr>
              <w:t xml:space="preserve">, </w:t>
            </w:r>
            <w:r w:rsidRPr="00946995">
              <w:rPr>
                <w:noProof/>
                <w:lang w:val="sr-Latn-BA" w:eastAsia="en-US"/>
              </w:rPr>
              <w:t>повећан</w:t>
            </w:r>
            <w:r w:rsidR="00487C35" w:rsidRPr="00946995">
              <w:rPr>
                <w:noProof/>
                <w:lang w:val="sr-Latn-BA" w:eastAsia="en-US"/>
              </w:rPr>
              <w:t xml:space="preserve"> </w:t>
            </w:r>
            <w:r w:rsidRPr="00946995">
              <w:rPr>
                <w:noProof/>
                <w:lang w:val="sr-Latn-BA" w:eastAsia="en-US"/>
              </w:rPr>
              <w:t>број</w:t>
            </w:r>
            <w:r w:rsidR="00487C35" w:rsidRPr="00946995">
              <w:rPr>
                <w:noProof/>
                <w:lang w:val="sr-Latn-BA" w:eastAsia="en-US"/>
              </w:rPr>
              <w:t xml:space="preserve"> </w:t>
            </w:r>
            <w:r w:rsidRPr="00946995">
              <w:rPr>
                <w:noProof/>
                <w:lang w:val="sr-Latn-BA" w:eastAsia="en-US"/>
              </w:rPr>
              <w:t>корисника</w:t>
            </w:r>
            <w:r w:rsidR="00487C35" w:rsidRPr="00946995">
              <w:rPr>
                <w:noProof/>
                <w:lang w:val="sr-Latn-BA" w:eastAsia="en-US"/>
              </w:rPr>
              <w:t xml:space="preserve"> </w:t>
            </w:r>
            <w:r w:rsidRPr="00946995">
              <w:rPr>
                <w:noProof/>
                <w:lang w:val="sr-Latn-BA" w:eastAsia="en-US"/>
              </w:rPr>
              <w:t>услуга</w:t>
            </w:r>
            <w:r w:rsidR="00487C35" w:rsidRPr="00946995">
              <w:rPr>
                <w:noProof/>
                <w:lang w:val="sr-Latn-BA" w:eastAsia="en-US"/>
              </w:rPr>
              <w:t xml:space="preserve"> </w:t>
            </w:r>
            <w:r w:rsidRPr="00946995">
              <w:rPr>
                <w:noProof/>
                <w:lang w:val="sr-Latn-BA" w:eastAsia="en-US"/>
              </w:rPr>
              <w:t>социјалне</w:t>
            </w:r>
            <w:r w:rsidR="00487C35" w:rsidRPr="00946995">
              <w:rPr>
                <w:noProof/>
                <w:lang w:val="sr-Latn-BA" w:eastAsia="en-US"/>
              </w:rPr>
              <w:t xml:space="preserve"> </w:t>
            </w:r>
            <w:r w:rsidRPr="00946995">
              <w:rPr>
                <w:noProof/>
                <w:lang w:val="sr-Latn-BA" w:eastAsia="en-US"/>
              </w:rPr>
              <w:t>заштите</w:t>
            </w:r>
            <w:r w:rsidR="00487C35" w:rsidRPr="00946995">
              <w:rPr>
                <w:noProof/>
                <w:lang w:val="sr-Latn-BA" w:eastAsia="en-US"/>
              </w:rPr>
              <w:t xml:space="preserve"> </w:t>
            </w:r>
            <w:r w:rsidR="00543085" w:rsidRPr="00946995">
              <w:rPr>
                <w:noProof/>
                <w:lang w:val="sr-Latn-BA" w:eastAsia="en-US"/>
              </w:rPr>
              <w:t>до</w:t>
            </w:r>
            <w:r w:rsidRPr="001178F5">
              <w:rPr>
                <w:noProof/>
                <w:lang w:val="sr-Latn-BA" w:eastAsia="en-US"/>
              </w:rPr>
              <w:t xml:space="preserve"> 25% </w:t>
            </w:r>
            <w:r w:rsidRPr="00946995">
              <w:rPr>
                <w:noProof/>
                <w:lang w:val="sr-Latn-BA" w:eastAsia="en-US"/>
              </w:rPr>
              <w:t>у</w:t>
            </w:r>
            <w:r w:rsidR="00487C35" w:rsidRPr="00946995">
              <w:rPr>
                <w:noProof/>
                <w:lang w:val="sr-Latn-BA" w:eastAsia="en-US"/>
              </w:rPr>
              <w:t xml:space="preserve"> </w:t>
            </w:r>
            <w:r w:rsidRPr="00946995">
              <w:rPr>
                <w:noProof/>
                <w:lang w:val="sr-Latn-BA" w:eastAsia="en-US"/>
              </w:rPr>
              <w:t>односу</w:t>
            </w:r>
            <w:r w:rsidR="00487C35" w:rsidRPr="00946995">
              <w:rPr>
                <w:noProof/>
                <w:lang w:val="sr-Latn-BA" w:eastAsia="en-US"/>
              </w:rPr>
              <w:t xml:space="preserve"> </w:t>
            </w:r>
            <w:r w:rsidRPr="00946995">
              <w:rPr>
                <w:noProof/>
                <w:lang w:val="sr-Latn-BA" w:eastAsia="en-US"/>
              </w:rPr>
              <w:t>на</w:t>
            </w:r>
            <w:r w:rsidRPr="001178F5">
              <w:rPr>
                <w:noProof/>
                <w:lang w:val="sr-Latn-BA" w:eastAsia="en-US"/>
              </w:rPr>
              <w:t xml:space="preserve"> 2016.</w:t>
            </w:r>
            <w:r w:rsidRPr="00946995">
              <w:rPr>
                <w:noProof/>
                <w:lang w:val="sr-Latn-BA" w:eastAsia="en-US"/>
              </w:rPr>
              <w:t>годину</w:t>
            </w:r>
            <w:r w:rsidRPr="001178F5">
              <w:rPr>
                <w:noProof/>
                <w:lang w:val="sr-Latn-BA" w:eastAsia="en-US"/>
              </w:rPr>
              <w:t>.</w:t>
            </w:r>
          </w:p>
          <w:p w:rsidR="00566945" w:rsidRPr="001178F5" w:rsidRDefault="00566945" w:rsidP="00036BA9">
            <w:pPr>
              <w:pStyle w:val="NoSpacing"/>
              <w:numPr>
                <w:ilvl w:val="0"/>
                <w:numId w:val="12"/>
              </w:numPr>
              <w:ind w:left="296" w:hanging="296"/>
              <w:rPr>
                <w:noProof/>
                <w:lang w:val="sr-Latn-BA" w:eastAsia="en-US"/>
              </w:rPr>
            </w:pPr>
            <w:r w:rsidRPr="00946995">
              <w:rPr>
                <w:noProof/>
                <w:lang w:val="sr-Latn-BA" w:eastAsia="en-US"/>
              </w:rPr>
              <w:t>Исход</w:t>
            </w:r>
            <w:r w:rsidRPr="001178F5">
              <w:rPr>
                <w:noProof/>
                <w:lang w:val="sr-Latn-BA" w:eastAsia="en-US"/>
              </w:rPr>
              <w:t xml:space="preserve"> 3: </w:t>
            </w:r>
            <w:r w:rsidRPr="00946995">
              <w:rPr>
                <w:noProof/>
                <w:lang w:val="sr-Latn-BA" w:eastAsia="en-US"/>
              </w:rPr>
              <w:t>Смањен</w:t>
            </w:r>
            <w:r w:rsidR="00487C35" w:rsidRPr="00946995">
              <w:rPr>
                <w:noProof/>
                <w:lang w:val="sr-Latn-BA" w:eastAsia="en-US"/>
              </w:rPr>
              <w:t xml:space="preserve"> </w:t>
            </w:r>
            <w:r w:rsidRPr="00946995">
              <w:rPr>
                <w:noProof/>
                <w:lang w:val="sr-Latn-BA" w:eastAsia="en-US"/>
              </w:rPr>
              <w:t>број</w:t>
            </w:r>
            <w:r w:rsidR="00487C35" w:rsidRPr="00946995">
              <w:rPr>
                <w:noProof/>
                <w:lang w:val="sr-Latn-BA" w:eastAsia="en-US"/>
              </w:rPr>
              <w:t xml:space="preserve"> </w:t>
            </w:r>
            <w:r w:rsidRPr="00946995">
              <w:rPr>
                <w:noProof/>
                <w:lang w:val="sr-Latn-BA" w:eastAsia="en-US"/>
              </w:rPr>
              <w:t>корисника</w:t>
            </w:r>
            <w:r w:rsidR="00487C35" w:rsidRPr="00946995">
              <w:rPr>
                <w:noProof/>
                <w:lang w:val="sr-Latn-BA" w:eastAsia="en-US"/>
              </w:rPr>
              <w:t xml:space="preserve"> </w:t>
            </w:r>
            <w:r w:rsidRPr="00946995">
              <w:rPr>
                <w:noProof/>
                <w:lang w:val="sr-Latn-BA" w:eastAsia="en-US"/>
              </w:rPr>
              <w:t>мјера</w:t>
            </w:r>
            <w:r w:rsidR="00487C35" w:rsidRPr="00946995">
              <w:rPr>
                <w:noProof/>
                <w:lang w:val="sr-Latn-BA" w:eastAsia="en-US"/>
              </w:rPr>
              <w:t xml:space="preserve"> </w:t>
            </w:r>
            <w:r w:rsidRPr="00946995">
              <w:rPr>
                <w:noProof/>
                <w:lang w:val="sr-Latn-BA" w:eastAsia="en-US"/>
              </w:rPr>
              <w:t>материја</w:t>
            </w:r>
            <w:r w:rsidR="00487C35" w:rsidRPr="00946995">
              <w:rPr>
                <w:noProof/>
                <w:lang w:val="sr-Latn-BA" w:eastAsia="en-US"/>
              </w:rPr>
              <w:t>л</w:t>
            </w:r>
            <w:r w:rsidRPr="00946995">
              <w:rPr>
                <w:noProof/>
                <w:lang w:val="sr-Latn-BA" w:eastAsia="en-US"/>
              </w:rPr>
              <w:t>не</w:t>
            </w:r>
            <w:r w:rsidR="00487C35" w:rsidRPr="00946995">
              <w:rPr>
                <w:noProof/>
                <w:lang w:val="sr-Latn-BA" w:eastAsia="en-US"/>
              </w:rPr>
              <w:t xml:space="preserve"> </w:t>
            </w:r>
            <w:r w:rsidRPr="00946995">
              <w:rPr>
                <w:noProof/>
                <w:lang w:val="sr-Latn-BA" w:eastAsia="en-US"/>
              </w:rPr>
              <w:t>подршке</w:t>
            </w:r>
            <w:r w:rsidR="00487C35" w:rsidRPr="00946995">
              <w:rPr>
                <w:noProof/>
                <w:lang w:val="sr-Latn-BA" w:eastAsia="en-US"/>
              </w:rPr>
              <w:t xml:space="preserve"> </w:t>
            </w:r>
            <w:r w:rsidRPr="00946995">
              <w:rPr>
                <w:noProof/>
                <w:lang w:val="sr-Latn-BA" w:eastAsia="en-US"/>
              </w:rPr>
              <w:t>за</w:t>
            </w:r>
            <w:r w:rsidR="00487C35" w:rsidRPr="00946995">
              <w:rPr>
                <w:noProof/>
                <w:lang w:val="sr-Latn-BA" w:eastAsia="en-US"/>
              </w:rPr>
              <w:t xml:space="preserve"> </w:t>
            </w:r>
            <w:r w:rsidRPr="00946995">
              <w:rPr>
                <w:noProof/>
                <w:lang w:val="sr-Latn-BA" w:eastAsia="en-US"/>
              </w:rPr>
              <w:t>најмање</w:t>
            </w:r>
            <w:r w:rsidRPr="001178F5">
              <w:rPr>
                <w:noProof/>
                <w:lang w:val="sr-Latn-BA" w:eastAsia="en-US"/>
              </w:rPr>
              <w:t xml:space="preserve"> 5%.</w:t>
            </w:r>
          </w:p>
          <w:p w:rsidR="00566945" w:rsidRPr="001178F5" w:rsidRDefault="00B406D3" w:rsidP="00036BA9">
            <w:pPr>
              <w:pStyle w:val="NoSpacing"/>
              <w:numPr>
                <w:ilvl w:val="0"/>
                <w:numId w:val="12"/>
              </w:numPr>
              <w:ind w:left="296" w:hanging="296"/>
              <w:rPr>
                <w:noProof/>
                <w:lang w:val="sr-Latn-BA" w:eastAsia="en-US"/>
              </w:rPr>
            </w:pPr>
            <w:r w:rsidRPr="00946995">
              <w:rPr>
                <w:noProof/>
                <w:lang w:val="sr-Latn-BA" w:eastAsia="en-US"/>
              </w:rPr>
              <w:t>Исход</w:t>
            </w:r>
            <w:r w:rsidRPr="001178F5">
              <w:rPr>
                <w:noProof/>
                <w:lang w:val="sr-Latn-BA" w:eastAsia="en-US"/>
              </w:rPr>
              <w:t xml:space="preserve"> 4</w:t>
            </w:r>
            <w:r w:rsidR="00566945" w:rsidRPr="001178F5">
              <w:rPr>
                <w:noProof/>
                <w:lang w:val="sr-Latn-BA" w:eastAsia="en-US"/>
              </w:rPr>
              <w:t xml:space="preserve">: </w:t>
            </w:r>
            <w:r w:rsidR="00566945" w:rsidRPr="00946995">
              <w:rPr>
                <w:noProof/>
                <w:lang w:val="sr-Latn-BA" w:eastAsia="en-US"/>
              </w:rPr>
              <w:t>До</w:t>
            </w:r>
            <w:r w:rsidR="00566945" w:rsidRPr="001178F5">
              <w:rPr>
                <w:noProof/>
                <w:lang w:val="sr-Latn-BA" w:eastAsia="en-US"/>
              </w:rPr>
              <w:t xml:space="preserve"> 2021. </w:t>
            </w:r>
            <w:r w:rsidR="00566945" w:rsidRPr="00946995">
              <w:rPr>
                <w:noProof/>
                <w:lang w:val="sr-Latn-BA" w:eastAsia="en-US"/>
              </w:rPr>
              <w:t>године</w:t>
            </w:r>
            <w:r w:rsidR="00566945" w:rsidRPr="001178F5">
              <w:rPr>
                <w:noProof/>
                <w:lang w:val="sr-Latn-BA" w:eastAsia="en-US"/>
              </w:rPr>
              <w:t xml:space="preserve">, </w:t>
            </w:r>
            <w:r w:rsidR="00566945" w:rsidRPr="00946995">
              <w:rPr>
                <w:noProof/>
                <w:lang w:val="sr-Latn-BA" w:eastAsia="en-US"/>
              </w:rPr>
              <w:t>смањен</w:t>
            </w:r>
            <w:r w:rsidR="00487C35" w:rsidRPr="00946995">
              <w:rPr>
                <w:noProof/>
                <w:lang w:val="sr-Latn-BA" w:eastAsia="en-US"/>
              </w:rPr>
              <w:t xml:space="preserve"> </w:t>
            </w:r>
            <w:r w:rsidR="00566945" w:rsidRPr="00946995">
              <w:rPr>
                <w:noProof/>
                <w:lang w:val="sr-Latn-BA" w:eastAsia="en-US"/>
              </w:rPr>
              <w:t>проценат</w:t>
            </w:r>
            <w:r w:rsidR="00487C35" w:rsidRPr="00946995">
              <w:rPr>
                <w:noProof/>
                <w:lang w:val="sr-Latn-BA" w:eastAsia="en-US"/>
              </w:rPr>
              <w:t xml:space="preserve"> </w:t>
            </w:r>
            <w:r w:rsidR="00566945" w:rsidRPr="00946995">
              <w:rPr>
                <w:noProof/>
                <w:lang w:val="sr-Latn-BA" w:eastAsia="en-US"/>
              </w:rPr>
              <w:t>захтјева</w:t>
            </w:r>
            <w:r w:rsidR="00487C35" w:rsidRPr="00946995">
              <w:rPr>
                <w:noProof/>
                <w:lang w:val="sr-Latn-BA" w:eastAsia="en-US"/>
              </w:rPr>
              <w:t xml:space="preserve"> </w:t>
            </w:r>
            <w:r w:rsidR="00566945" w:rsidRPr="00946995">
              <w:rPr>
                <w:noProof/>
                <w:lang w:val="sr-Latn-BA" w:eastAsia="en-US"/>
              </w:rPr>
              <w:t>за</w:t>
            </w:r>
            <w:r w:rsidR="00487C35" w:rsidRPr="00946995">
              <w:rPr>
                <w:noProof/>
                <w:lang w:val="sr-Latn-BA" w:eastAsia="en-US"/>
              </w:rPr>
              <w:t xml:space="preserve"> </w:t>
            </w:r>
            <w:r w:rsidR="00566945" w:rsidRPr="00946995">
              <w:rPr>
                <w:noProof/>
                <w:lang w:val="sr-Latn-BA" w:eastAsia="en-US"/>
              </w:rPr>
              <w:t>институционалним</w:t>
            </w:r>
            <w:r w:rsidR="00487C35" w:rsidRPr="00946995">
              <w:rPr>
                <w:noProof/>
                <w:lang w:val="sr-Latn-BA" w:eastAsia="en-US"/>
              </w:rPr>
              <w:t xml:space="preserve"> </w:t>
            </w:r>
            <w:r w:rsidR="00566945" w:rsidRPr="00946995">
              <w:rPr>
                <w:noProof/>
                <w:lang w:val="sr-Latn-BA" w:eastAsia="en-US"/>
              </w:rPr>
              <w:t>смјештајем</w:t>
            </w:r>
            <w:r w:rsidR="00487C35" w:rsidRPr="00946995">
              <w:rPr>
                <w:noProof/>
                <w:lang w:val="sr-Latn-BA" w:eastAsia="en-US"/>
              </w:rPr>
              <w:t xml:space="preserve"> </w:t>
            </w:r>
            <w:r w:rsidR="00543085" w:rsidRPr="00946995">
              <w:rPr>
                <w:noProof/>
                <w:lang w:val="sr-Latn-BA" w:eastAsia="en-US"/>
              </w:rPr>
              <w:t>до</w:t>
            </w:r>
            <w:r w:rsidR="00566945" w:rsidRPr="001178F5">
              <w:rPr>
                <w:noProof/>
                <w:lang w:val="sr-Latn-BA" w:eastAsia="en-US"/>
              </w:rPr>
              <w:t xml:space="preserve"> 20% </w:t>
            </w:r>
            <w:r w:rsidR="00566945" w:rsidRPr="00946995">
              <w:rPr>
                <w:noProof/>
                <w:lang w:val="sr-Latn-BA" w:eastAsia="en-US"/>
              </w:rPr>
              <w:t>у</w:t>
            </w:r>
            <w:r w:rsidR="00487C35" w:rsidRPr="00946995">
              <w:rPr>
                <w:noProof/>
                <w:lang w:val="sr-Latn-BA" w:eastAsia="en-US"/>
              </w:rPr>
              <w:t xml:space="preserve"> </w:t>
            </w:r>
            <w:r w:rsidR="00566945" w:rsidRPr="00946995">
              <w:rPr>
                <w:noProof/>
                <w:lang w:val="sr-Latn-BA" w:eastAsia="en-US"/>
              </w:rPr>
              <w:t>односу</w:t>
            </w:r>
            <w:r w:rsidR="00487C35" w:rsidRPr="00946995">
              <w:rPr>
                <w:noProof/>
                <w:lang w:val="sr-Latn-BA" w:eastAsia="en-US"/>
              </w:rPr>
              <w:t xml:space="preserve"> </w:t>
            </w:r>
            <w:r w:rsidR="00566945" w:rsidRPr="00946995">
              <w:rPr>
                <w:noProof/>
                <w:lang w:val="sr-Latn-BA" w:eastAsia="en-US"/>
              </w:rPr>
              <w:t>на</w:t>
            </w:r>
            <w:r w:rsidR="00566945" w:rsidRPr="001178F5">
              <w:rPr>
                <w:noProof/>
                <w:lang w:val="sr-Latn-BA" w:eastAsia="en-US"/>
              </w:rPr>
              <w:t xml:space="preserve"> 2016. </w:t>
            </w:r>
            <w:r w:rsidR="00566945" w:rsidRPr="00946995">
              <w:rPr>
                <w:noProof/>
                <w:lang w:val="sr-Latn-BA" w:eastAsia="en-US"/>
              </w:rPr>
              <w:t>годину</w:t>
            </w:r>
            <w:r w:rsidR="00566945" w:rsidRPr="001178F5">
              <w:rPr>
                <w:noProof/>
                <w:lang w:val="sr-Latn-BA" w:eastAsia="en-US"/>
              </w:rPr>
              <w:t xml:space="preserve">. </w:t>
            </w:r>
          </w:p>
          <w:p w:rsidR="00566945" w:rsidRPr="001178F5" w:rsidRDefault="00566945" w:rsidP="00036BA9">
            <w:pPr>
              <w:pStyle w:val="NoSpacing"/>
              <w:numPr>
                <w:ilvl w:val="0"/>
                <w:numId w:val="12"/>
              </w:numPr>
              <w:ind w:left="296" w:hanging="296"/>
              <w:rPr>
                <w:noProof/>
                <w:lang w:val="sr-Latn-BA" w:eastAsia="en-US"/>
              </w:rPr>
            </w:pPr>
            <w:r w:rsidRPr="00946995">
              <w:rPr>
                <w:noProof/>
                <w:lang w:val="sr-Latn-BA" w:eastAsia="en-US"/>
              </w:rPr>
              <w:t>Исход</w:t>
            </w:r>
            <w:r w:rsidRPr="001178F5">
              <w:rPr>
                <w:noProof/>
                <w:lang w:val="sr-Latn-BA" w:eastAsia="en-US"/>
              </w:rPr>
              <w:t xml:space="preserve"> 5: </w:t>
            </w:r>
            <w:r w:rsidRPr="00946995">
              <w:rPr>
                <w:noProof/>
                <w:lang w:val="sr-Latn-BA" w:eastAsia="en-US"/>
              </w:rPr>
              <w:t>До</w:t>
            </w:r>
            <w:r w:rsidRPr="001178F5">
              <w:rPr>
                <w:noProof/>
                <w:lang w:val="sr-Latn-BA" w:eastAsia="en-US"/>
              </w:rPr>
              <w:t xml:space="preserve"> 2021. </w:t>
            </w:r>
            <w:r w:rsidR="00487C35" w:rsidRPr="00946995">
              <w:rPr>
                <w:noProof/>
                <w:lang w:val="sr-Latn-BA" w:eastAsia="en-US"/>
              </w:rPr>
              <w:t>С</w:t>
            </w:r>
            <w:r w:rsidRPr="00946995">
              <w:rPr>
                <w:noProof/>
                <w:lang w:val="sr-Latn-BA" w:eastAsia="en-US"/>
              </w:rPr>
              <w:t>мањен</w:t>
            </w:r>
            <w:r w:rsidR="00487C35" w:rsidRPr="00946995">
              <w:rPr>
                <w:noProof/>
                <w:lang w:val="sr-Latn-BA" w:eastAsia="en-US"/>
              </w:rPr>
              <w:t xml:space="preserve"> </w:t>
            </w:r>
            <w:r w:rsidRPr="00946995">
              <w:rPr>
                <w:noProof/>
                <w:lang w:val="sr-Latn-BA" w:eastAsia="en-US"/>
              </w:rPr>
              <w:t>број</w:t>
            </w:r>
            <w:r w:rsidR="00487C35" w:rsidRPr="00946995">
              <w:rPr>
                <w:noProof/>
                <w:lang w:val="sr-Latn-BA" w:eastAsia="en-US"/>
              </w:rPr>
              <w:t xml:space="preserve"> </w:t>
            </w:r>
            <w:r w:rsidRPr="00946995">
              <w:rPr>
                <w:noProof/>
                <w:lang w:val="sr-Latn-BA" w:eastAsia="en-US"/>
              </w:rPr>
              <w:t>младих</w:t>
            </w:r>
            <w:r w:rsidR="00487C35" w:rsidRPr="00946995">
              <w:rPr>
                <w:noProof/>
                <w:lang w:val="sr-Latn-BA" w:eastAsia="en-US"/>
              </w:rPr>
              <w:t xml:space="preserve"> </w:t>
            </w:r>
            <w:r w:rsidRPr="00946995">
              <w:rPr>
                <w:noProof/>
                <w:lang w:val="sr-Latn-BA" w:eastAsia="en-US"/>
              </w:rPr>
              <w:t>са</w:t>
            </w:r>
            <w:r w:rsidR="00487C35" w:rsidRPr="00946995">
              <w:rPr>
                <w:noProof/>
                <w:lang w:val="sr-Latn-BA" w:eastAsia="en-US"/>
              </w:rPr>
              <w:t xml:space="preserve"> </w:t>
            </w:r>
            <w:r w:rsidRPr="00946995">
              <w:rPr>
                <w:noProof/>
                <w:lang w:val="sr-Latn-BA" w:eastAsia="en-US"/>
              </w:rPr>
              <w:t>проблемима</w:t>
            </w:r>
            <w:r w:rsidR="00487C35" w:rsidRPr="00946995">
              <w:rPr>
                <w:noProof/>
                <w:lang w:val="sr-Latn-BA" w:eastAsia="en-US"/>
              </w:rPr>
              <w:t xml:space="preserve"> </w:t>
            </w:r>
            <w:r w:rsidRPr="00946995">
              <w:rPr>
                <w:noProof/>
                <w:lang w:val="sr-Latn-BA" w:eastAsia="en-US"/>
              </w:rPr>
              <w:t>у</w:t>
            </w:r>
            <w:r w:rsidR="00487C35" w:rsidRPr="00946995">
              <w:rPr>
                <w:noProof/>
                <w:lang w:val="sr-Latn-BA" w:eastAsia="en-US"/>
              </w:rPr>
              <w:t xml:space="preserve"> </w:t>
            </w:r>
            <w:r w:rsidRPr="00946995">
              <w:rPr>
                <w:noProof/>
                <w:lang w:val="sr-Latn-BA" w:eastAsia="en-US"/>
              </w:rPr>
              <w:t>понашању</w:t>
            </w:r>
            <w:r w:rsidR="00487C35" w:rsidRPr="00946995">
              <w:rPr>
                <w:noProof/>
                <w:lang w:val="sr-Latn-BA" w:eastAsia="en-US"/>
              </w:rPr>
              <w:t xml:space="preserve"> </w:t>
            </w:r>
            <w:r w:rsidRPr="00946995">
              <w:rPr>
                <w:noProof/>
                <w:lang w:val="sr-Latn-BA" w:eastAsia="en-US"/>
              </w:rPr>
              <w:t>за</w:t>
            </w:r>
            <w:r w:rsidR="00487C35" w:rsidRPr="00946995">
              <w:rPr>
                <w:noProof/>
                <w:lang w:val="sr-Latn-BA" w:eastAsia="en-US"/>
              </w:rPr>
              <w:t xml:space="preserve"> </w:t>
            </w:r>
            <w:r w:rsidRPr="00946995">
              <w:rPr>
                <w:noProof/>
                <w:lang w:val="sr-Latn-BA" w:eastAsia="en-US"/>
              </w:rPr>
              <w:t>најмање</w:t>
            </w:r>
            <w:r w:rsidRPr="001178F5">
              <w:rPr>
                <w:noProof/>
                <w:lang w:val="sr-Latn-BA" w:eastAsia="en-US"/>
              </w:rPr>
              <w:t xml:space="preserve"> 30% </w:t>
            </w:r>
            <w:r w:rsidRPr="00946995">
              <w:rPr>
                <w:noProof/>
                <w:lang w:val="sr-Latn-BA" w:eastAsia="en-US"/>
              </w:rPr>
              <w:t>у</w:t>
            </w:r>
            <w:r w:rsidR="00487C35" w:rsidRPr="00946995">
              <w:rPr>
                <w:noProof/>
                <w:lang w:val="sr-Latn-BA" w:eastAsia="en-US"/>
              </w:rPr>
              <w:t xml:space="preserve"> </w:t>
            </w:r>
            <w:r w:rsidRPr="00946995">
              <w:rPr>
                <w:noProof/>
                <w:lang w:val="sr-Latn-BA" w:eastAsia="en-US"/>
              </w:rPr>
              <w:t>односу</w:t>
            </w:r>
            <w:r w:rsidR="00487C35" w:rsidRPr="00946995">
              <w:rPr>
                <w:noProof/>
                <w:lang w:val="sr-Latn-BA" w:eastAsia="en-US"/>
              </w:rPr>
              <w:t xml:space="preserve"> </w:t>
            </w:r>
            <w:r w:rsidRPr="00946995">
              <w:rPr>
                <w:noProof/>
                <w:lang w:val="sr-Latn-BA" w:eastAsia="en-US"/>
              </w:rPr>
              <w:t>на</w:t>
            </w:r>
            <w:r w:rsidRPr="001178F5">
              <w:rPr>
                <w:noProof/>
                <w:lang w:val="sr-Latn-BA" w:eastAsia="en-US"/>
              </w:rPr>
              <w:t xml:space="preserve"> 2016. </w:t>
            </w:r>
            <w:r w:rsidRPr="00946995">
              <w:rPr>
                <w:noProof/>
                <w:lang w:val="sr-Latn-BA" w:eastAsia="en-US"/>
              </w:rPr>
              <w:t>годину</w:t>
            </w:r>
            <w:r w:rsidRPr="001178F5">
              <w:rPr>
                <w:noProof/>
                <w:lang w:val="sr-Latn-BA" w:eastAsia="en-US"/>
              </w:rPr>
              <w:t>.</w:t>
            </w:r>
          </w:p>
          <w:p w:rsidR="000354E6" w:rsidRPr="00ED6A17" w:rsidRDefault="00566945" w:rsidP="00036BA9">
            <w:pPr>
              <w:numPr>
                <w:ilvl w:val="0"/>
                <w:numId w:val="12"/>
              </w:numPr>
              <w:spacing w:before="120" w:after="120" w:line="256" w:lineRule="auto"/>
              <w:ind w:left="296" w:hanging="296"/>
              <w:jc w:val="both"/>
              <w:rPr>
                <w:sz w:val="20"/>
                <w:szCs w:val="20"/>
              </w:rPr>
            </w:pPr>
            <w:r w:rsidRPr="00ED6A17">
              <w:rPr>
                <w:rFonts w:cs="Calibri"/>
                <w:sz w:val="20"/>
                <w:szCs w:val="20"/>
              </w:rPr>
              <w:t xml:space="preserve">Исход 6: </w:t>
            </w:r>
            <w:r w:rsidR="00543085">
              <w:rPr>
                <w:rFonts w:cs="Calibri"/>
                <w:sz w:val="20"/>
                <w:szCs w:val="20"/>
              </w:rPr>
              <w:t xml:space="preserve">До </w:t>
            </w:r>
            <w:r w:rsidRPr="00ED6A17">
              <w:rPr>
                <w:rFonts w:cs="Calibri"/>
                <w:sz w:val="20"/>
                <w:szCs w:val="20"/>
              </w:rPr>
              <w:t xml:space="preserve">50 % руралног становништва општине обухваћено примарним  </w:t>
            </w:r>
            <w:r w:rsidRPr="00ED6A17">
              <w:rPr>
                <w:rFonts w:cs="Calibri"/>
                <w:sz w:val="20"/>
                <w:szCs w:val="20"/>
              </w:rPr>
              <w:lastRenderedPageBreak/>
              <w:t>здравственим услугама до 2026. године.</w:t>
            </w:r>
          </w:p>
        </w:tc>
        <w:tc>
          <w:tcPr>
            <w:tcW w:w="4375" w:type="dxa"/>
            <w:tcBorders>
              <w:top w:val="single" w:sz="4" w:space="0" w:color="000000"/>
              <w:left w:val="single" w:sz="4" w:space="0" w:color="000000"/>
              <w:bottom w:val="single" w:sz="4" w:space="0" w:color="000000"/>
              <w:right w:val="single" w:sz="4" w:space="0" w:color="000000"/>
            </w:tcBorders>
            <w:hideMark/>
          </w:tcPr>
          <w:p w:rsidR="00566945" w:rsidRPr="001178F5" w:rsidRDefault="00566945" w:rsidP="00036BA9">
            <w:pPr>
              <w:pStyle w:val="NoSpacing"/>
              <w:numPr>
                <w:ilvl w:val="0"/>
                <w:numId w:val="13"/>
              </w:numPr>
              <w:ind w:left="336"/>
              <w:rPr>
                <w:noProof/>
                <w:lang w:val="sr-Latn-BA" w:eastAsia="en-US"/>
              </w:rPr>
            </w:pPr>
            <w:r w:rsidRPr="00946995">
              <w:rPr>
                <w:noProof/>
                <w:lang w:val="sr-Latn-BA" w:eastAsia="en-US"/>
              </w:rPr>
              <w:lastRenderedPageBreak/>
              <w:t>Број</w:t>
            </w:r>
            <w:r w:rsidR="00487C35" w:rsidRPr="00946995">
              <w:rPr>
                <w:noProof/>
                <w:lang w:val="sr-Latn-BA" w:eastAsia="en-US"/>
              </w:rPr>
              <w:t xml:space="preserve"> </w:t>
            </w:r>
            <w:r w:rsidRPr="00946995">
              <w:rPr>
                <w:noProof/>
                <w:lang w:val="sr-Latn-BA" w:eastAsia="en-US"/>
              </w:rPr>
              <w:t>обрађених</w:t>
            </w:r>
            <w:r w:rsidR="00487C35" w:rsidRPr="00946995">
              <w:rPr>
                <w:noProof/>
                <w:lang w:val="sr-Latn-BA" w:eastAsia="en-US"/>
              </w:rPr>
              <w:t xml:space="preserve"> </w:t>
            </w:r>
            <w:r w:rsidRPr="00946995">
              <w:rPr>
                <w:noProof/>
                <w:lang w:val="sr-Latn-BA" w:eastAsia="en-US"/>
              </w:rPr>
              <w:t>захтјева</w:t>
            </w:r>
            <w:r w:rsidR="00487C35" w:rsidRPr="00946995">
              <w:rPr>
                <w:noProof/>
                <w:lang w:val="sr-Latn-BA" w:eastAsia="en-US"/>
              </w:rPr>
              <w:t xml:space="preserve"> </w:t>
            </w:r>
            <w:r w:rsidRPr="00946995">
              <w:rPr>
                <w:noProof/>
                <w:lang w:val="sr-Latn-BA" w:eastAsia="en-US"/>
              </w:rPr>
              <w:t>за</w:t>
            </w:r>
            <w:r w:rsidR="00487C35" w:rsidRPr="00946995">
              <w:rPr>
                <w:noProof/>
                <w:lang w:val="sr-Latn-BA" w:eastAsia="en-US"/>
              </w:rPr>
              <w:t xml:space="preserve"> п</w:t>
            </w:r>
            <w:r w:rsidRPr="00946995">
              <w:rPr>
                <w:noProof/>
                <w:lang w:val="sr-Latn-BA" w:eastAsia="en-US"/>
              </w:rPr>
              <w:t>омоћ</w:t>
            </w:r>
            <w:r w:rsidR="00487C35" w:rsidRPr="00946995">
              <w:rPr>
                <w:noProof/>
                <w:lang w:val="sr-Latn-BA" w:eastAsia="en-US"/>
              </w:rPr>
              <w:t xml:space="preserve"> </w:t>
            </w:r>
            <w:r w:rsidRPr="00946995">
              <w:rPr>
                <w:noProof/>
                <w:lang w:val="sr-Latn-BA" w:eastAsia="en-US"/>
              </w:rPr>
              <w:t>Центра</w:t>
            </w:r>
            <w:r w:rsidR="00487C35" w:rsidRPr="00946995">
              <w:rPr>
                <w:noProof/>
                <w:lang w:val="sr-Latn-BA" w:eastAsia="en-US"/>
              </w:rPr>
              <w:t xml:space="preserve"> </w:t>
            </w:r>
            <w:r w:rsidRPr="00946995">
              <w:rPr>
                <w:noProof/>
                <w:lang w:val="sr-Latn-BA" w:eastAsia="en-US"/>
              </w:rPr>
              <w:t>за</w:t>
            </w:r>
            <w:r w:rsidR="00487C35" w:rsidRPr="00946995">
              <w:rPr>
                <w:noProof/>
                <w:lang w:val="sr-Latn-BA" w:eastAsia="en-US"/>
              </w:rPr>
              <w:t xml:space="preserve"> </w:t>
            </w:r>
            <w:r w:rsidRPr="00946995">
              <w:rPr>
                <w:noProof/>
                <w:lang w:val="sr-Latn-BA" w:eastAsia="en-US"/>
              </w:rPr>
              <w:t>социјални</w:t>
            </w:r>
            <w:r w:rsidR="00487C35" w:rsidRPr="00946995">
              <w:rPr>
                <w:noProof/>
                <w:lang w:val="sr-Latn-BA" w:eastAsia="en-US"/>
              </w:rPr>
              <w:t xml:space="preserve"> </w:t>
            </w:r>
            <w:r w:rsidRPr="00946995">
              <w:rPr>
                <w:noProof/>
                <w:lang w:val="sr-Latn-BA" w:eastAsia="en-US"/>
              </w:rPr>
              <w:t>рад</w:t>
            </w:r>
            <w:r w:rsidRPr="001178F5">
              <w:rPr>
                <w:noProof/>
                <w:lang w:val="sr-Latn-BA" w:eastAsia="en-US"/>
              </w:rPr>
              <w:t>;</w:t>
            </w:r>
          </w:p>
          <w:p w:rsidR="00566945" w:rsidRPr="001178F5" w:rsidRDefault="00566945" w:rsidP="00036BA9">
            <w:pPr>
              <w:pStyle w:val="NoSpacing"/>
              <w:numPr>
                <w:ilvl w:val="0"/>
                <w:numId w:val="13"/>
              </w:numPr>
              <w:ind w:left="336"/>
              <w:rPr>
                <w:noProof/>
                <w:lang w:val="sr-Latn-BA" w:eastAsia="en-US"/>
              </w:rPr>
            </w:pPr>
            <w:r w:rsidRPr="00946995">
              <w:rPr>
                <w:noProof/>
                <w:lang w:val="sr-Latn-BA" w:eastAsia="en-US"/>
              </w:rPr>
              <w:t>Број</w:t>
            </w:r>
            <w:r w:rsidR="00487C35" w:rsidRPr="00946995">
              <w:rPr>
                <w:noProof/>
                <w:lang w:val="sr-Latn-BA" w:eastAsia="en-US"/>
              </w:rPr>
              <w:t xml:space="preserve"> </w:t>
            </w:r>
            <w:r w:rsidRPr="00946995">
              <w:rPr>
                <w:noProof/>
                <w:lang w:val="sr-Latn-BA" w:eastAsia="en-US"/>
              </w:rPr>
              <w:t>корисника</w:t>
            </w:r>
            <w:r w:rsidR="00487C35" w:rsidRPr="00946995">
              <w:rPr>
                <w:noProof/>
                <w:lang w:val="sr-Latn-BA" w:eastAsia="en-US"/>
              </w:rPr>
              <w:t xml:space="preserve"> </w:t>
            </w:r>
            <w:r w:rsidRPr="00946995">
              <w:rPr>
                <w:noProof/>
                <w:lang w:val="sr-Latn-BA" w:eastAsia="en-US"/>
              </w:rPr>
              <w:t>Дневног</w:t>
            </w:r>
            <w:r w:rsidR="00487C35" w:rsidRPr="00946995">
              <w:rPr>
                <w:noProof/>
                <w:lang w:val="sr-Latn-BA" w:eastAsia="en-US"/>
              </w:rPr>
              <w:t xml:space="preserve"> </w:t>
            </w:r>
            <w:r w:rsidRPr="00946995">
              <w:rPr>
                <w:noProof/>
                <w:lang w:val="sr-Latn-BA" w:eastAsia="en-US"/>
              </w:rPr>
              <w:t>боравка</w:t>
            </w:r>
            <w:r w:rsidRPr="001178F5">
              <w:rPr>
                <w:noProof/>
                <w:lang w:val="sr-Latn-BA" w:eastAsia="en-US"/>
              </w:rPr>
              <w:t>/</w:t>
            </w:r>
            <w:r w:rsidRPr="00946995">
              <w:rPr>
                <w:noProof/>
                <w:lang w:val="sr-Latn-BA" w:eastAsia="en-US"/>
              </w:rPr>
              <w:t>прихватилишта</w:t>
            </w:r>
            <w:r w:rsidR="00487C35" w:rsidRPr="00946995">
              <w:rPr>
                <w:noProof/>
                <w:lang w:val="sr-Latn-BA" w:eastAsia="en-US"/>
              </w:rPr>
              <w:t xml:space="preserve"> </w:t>
            </w:r>
            <w:r w:rsidRPr="00946995">
              <w:rPr>
                <w:noProof/>
                <w:lang w:val="sr-Latn-BA" w:eastAsia="en-US"/>
              </w:rPr>
              <w:t>током</w:t>
            </w:r>
            <w:r w:rsidR="00487C35" w:rsidRPr="00946995">
              <w:rPr>
                <w:noProof/>
                <w:lang w:val="sr-Latn-BA" w:eastAsia="en-US"/>
              </w:rPr>
              <w:t xml:space="preserve"> </w:t>
            </w:r>
            <w:r w:rsidRPr="00946995">
              <w:rPr>
                <w:noProof/>
                <w:lang w:val="sr-Latn-BA" w:eastAsia="en-US"/>
              </w:rPr>
              <w:t>године</w:t>
            </w:r>
            <w:r w:rsidRPr="001178F5">
              <w:rPr>
                <w:noProof/>
                <w:lang w:val="sr-Latn-BA" w:eastAsia="en-US"/>
              </w:rPr>
              <w:t>;</w:t>
            </w:r>
          </w:p>
          <w:p w:rsidR="00566945" w:rsidRPr="001178F5" w:rsidRDefault="00566945" w:rsidP="00036BA9">
            <w:pPr>
              <w:pStyle w:val="NoSpacing"/>
              <w:numPr>
                <w:ilvl w:val="0"/>
                <w:numId w:val="13"/>
              </w:numPr>
              <w:ind w:left="336"/>
              <w:rPr>
                <w:noProof/>
                <w:lang w:val="sr-Latn-BA" w:eastAsia="en-US"/>
              </w:rPr>
            </w:pPr>
            <w:r w:rsidRPr="00946995">
              <w:rPr>
                <w:noProof/>
                <w:lang w:val="sr-Latn-BA" w:eastAsia="en-US"/>
              </w:rPr>
              <w:t>Број</w:t>
            </w:r>
            <w:r w:rsidR="00487C35" w:rsidRPr="00946995">
              <w:rPr>
                <w:noProof/>
                <w:lang w:val="sr-Latn-BA" w:eastAsia="en-US"/>
              </w:rPr>
              <w:t xml:space="preserve"> </w:t>
            </w:r>
            <w:r w:rsidRPr="00946995">
              <w:rPr>
                <w:noProof/>
                <w:lang w:val="sr-Latn-BA" w:eastAsia="en-US"/>
              </w:rPr>
              <w:t>корисника</w:t>
            </w:r>
            <w:r w:rsidR="00487C35" w:rsidRPr="00946995">
              <w:rPr>
                <w:noProof/>
                <w:lang w:val="sr-Latn-BA" w:eastAsia="en-US"/>
              </w:rPr>
              <w:t xml:space="preserve"> </w:t>
            </w:r>
            <w:r w:rsidRPr="00946995">
              <w:rPr>
                <w:noProof/>
                <w:lang w:val="sr-Latn-BA" w:eastAsia="en-US"/>
              </w:rPr>
              <w:t>ваниституционалних</w:t>
            </w:r>
            <w:r w:rsidR="00487C35" w:rsidRPr="00946995">
              <w:rPr>
                <w:noProof/>
                <w:lang w:val="sr-Latn-BA" w:eastAsia="en-US"/>
              </w:rPr>
              <w:t xml:space="preserve"> </w:t>
            </w:r>
            <w:r w:rsidRPr="00946995">
              <w:rPr>
                <w:noProof/>
                <w:lang w:val="sr-Latn-BA" w:eastAsia="en-US"/>
              </w:rPr>
              <w:t>мјера</w:t>
            </w:r>
            <w:r w:rsidR="00487C35" w:rsidRPr="00946995">
              <w:rPr>
                <w:noProof/>
                <w:lang w:val="sr-Latn-BA" w:eastAsia="en-US"/>
              </w:rPr>
              <w:t xml:space="preserve"> </w:t>
            </w:r>
            <w:r w:rsidRPr="00946995">
              <w:rPr>
                <w:noProof/>
                <w:lang w:val="sr-Latn-BA" w:eastAsia="en-US"/>
              </w:rPr>
              <w:t>социјалне</w:t>
            </w:r>
            <w:r w:rsidR="00487C35" w:rsidRPr="00946995">
              <w:rPr>
                <w:noProof/>
                <w:lang w:val="sr-Latn-BA" w:eastAsia="en-US"/>
              </w:rPr>
              <w:t xml:space="preserve">  </w:t>
            </w:r>
            <w:r w:rsidRPr="00946995">
              <w:rPr>
                <w:noProof/>
                <w:lang w:val="sr-Latn-BA" w:eastAsia="en-US"/>
              </w:rPr>
              <w:t>заштите</w:t>
            </w:r>
            <w:r w:rsidR="00487C35" w:rsidRPr="00946995">
              <w:rPr>
                <w:noProof/>
                <w:lang w:val="sr-Latn-BA" w:eastAsia="en-US"/>
              </w:rPr>
              <w:t xml:space="preserve"> </w:t>
            </w:r>
            <w:r w:rsidRPr="00946995">
              <w:rPr>
                <w:noProof/>
                <w:lang w:val="sr-Latn-BA" w:eastAsia="en-US"/>
              </w:rPr>
              <w:t>током</w:t>
            </w:r>
            <w:r w:rsidR="00487C35" w:rsidRPr="00946995">
              <w:rPr>
                <w:noProof/>
                <w:lang w:val="sr-Latn-BA" w:eastAsia="en-US"/>
              </w:rPr>
              <w:t xml:space="preserve"> </w:t>
            </w:r>
            <w:r w:rsidRPr="00946995">
              <w:rPr>
                <w:noProof/>
                <w:lang w:val="sr-Latn-BA" w:eastAsia="en-US"/>
              </w:rPr>
              <w:t>године</w:t>
            </w:r>
            <w:r w:rsidRPr="001178F5">
              <w:rPr>
                <w:noProof/>
                <w:lang w:val="sr-Latn-BA" w:eastAsia="en-US"/>
              </w:rPr>
              <w:t>;</w:t>
            </w:r>
          </w:p>
          <w:p w:rsidR="00566945" w:rsidRPr="001178F5" w:rsidRDefault="00566945" w:rsidP="00036BA9">
            <w:pPr>
              <w:pStyle w:val="NoSpacing"/>
              <w:numPr>
                <w:ilvl w:val="0"/>
                <w:numId w:val="13"/>
              </w:numPr>
              <w:ind w:left="336"/>
              <w:rPr>
                <w:noProof/>
                <w:lang w:val="sr-Latn-BA" w:eastAsia="en-US"/>
              </w:rPr>
            </w:pPr>
            <w:r w:rsidRPr="00946995">
              <w:rPr>
                <w:noProof/>
                <w:lang w:val="sr-Latn-BA" w:eastAsia="en-US"/>
              </w:rPr>
              <w:t>Број</w:t>
            </w:r>
            <w:r w:rsidR="00487C35" w:rsidRPr="00946995">
              <w:rPr>
                <w:noProof/>
                <w:lang w:val="sr-Latn-BA" w:eastAsia="en-US"/>
              </w:rPr>
              <w:t xml:space="preserve"> </w:t>
            </w:r>
            <w:r w:rsidRPr="00946995">
              <w:rPr>
                <w:noProof/>
                <w:lang w:val="sr-Latn-BA" w:eastAsia="en-US"/>
              </w:rPr>
              <w:t>лица</w:t>
            </w:r>
            <w:r w:rsidR="00487C35" w:rsidRPr="00946995">
              <w:rPr>
                <w:noProof/>
                <w:lang w:val="sr-Latn-BA" w:eastAsia="en-US"/>
              </w:rPr>
              <w:t xml:space="preserve"> </w:t>
            </w:r>
            <w:r w:rsidRPr="00946995">
              <w:rPr>
                <w:noProof/>
                <w:lang w:val="sr-Latn-BA" w:eastAsia="en-US"/>
              </w:rPr>
              <w:t>обухваћених</w:t>
            </w:r>
            <w:r w:rsidR="00487C35" w:rsidRPr="00946995">
              <w:rPr>
                <w:noProof/>
                <w:lang w:val="sr-Latn-BA" w:eastAsia="en-US"/>
              </w:rPr>
              <w:t xml:space="preserve"> </w:t>
            </w:r>
            <w:r w:rsidRPr="00946995">
              <w:rPr>
                <w:noProof/>
                <w:lang w:val="sr-Latn-BA" w:eastAsia="en-US"/>
              </w:rPr>
              <w:t>услугама</w:t>
            </w:r>
            <w:r w:rsidR="00487C35" w:rsidRPr="00946995">
              <w:rPr>
                <w:noProof/>
                <w:lang w:val="sr-Latn-BA" w:eastAsia="en-US"/>
              </w:rPr>
              <w:t xml:space="preserve"> </w:t>
            </w:r>
            <w:r w:rsidRPr="00946995">
              <w:rPr>
                <w:noProof/>
                <w:lang w:val="sr-Latn-BA" w:eastAsia="en-US"/>
              </w:rPr>
              <w:t>мобилног</w:t>
            </w:r>
            <w:r w:rsidR="00487C35" w:rsidRPr="00946995">
              <w:rPr>
                <w:noProof/>
                <w:lang w:val="sr-Latn-BA" w:eastAsia="en-US"/>
              </w:rPr>
              <w:t xml:space="preserve"> </w:t>
            </w:r>
            <w:r w:rsidRPr="00946995">
              <w:rPr>
                <w:noProof/>
                <w:lang w:val="sr-Latn-BA" w:eastAsia="en-US"/>
              </w:rPr>
              <w:t>медицинско</w:t>
            </w:r>
            <w:r w:rsidR="00487C35" w:rsidRPr="00946995">
              <w:rPr>
                <w:noProof/>
                <w:lang w:val="sr-Latn-BA" w:eastAsia="en-US"/>
              </w:rPr>
              <w:t xml:space="preserve"> </w:t>
            </w:r>
            <w:r w:rsidRPr="00946995">
              <w:rPr>
                <w:noProof/>
                <w:lang w:val="sr-Latn-BA" w:eastAsia="en-US"/>
              </w:rPr>
              <w:t>гтима</w:t>
            </w:r>
            <w:r w:rsidRPr="001178F5">
              <w:rPr>
                <w:noProof/>
                <w:lang w:val="sr-Latn-BA" w:eastAsia="en-US"/>
              </w:rPr>
              <w:t>;</w:t>
            </w:r>
          </w:p>
          <w:p w:rsidR="00566945" w:rsidRPr="001178F5" w:rsidRDefault="00566945" w:rsidP="00036BA9">
            <w:pPr>
              <w:pStyle w:val="NoSpacing"/>
              <w:numPr>
                <w:ilvl w:val="0"/>
                <w:numId w:val="13"/>
              </w:numPr>
              <w:ind w:left="336"/>
              <w:rPr>
                <w:noProof/>
                <w:lang w:val="sr-Latn-BA" w:eastAsia="en-US"/>
              </w:rPr>
            </w:pPr>
            <w:r w:rsidRPr="00946995">
              <w:rPr>
                <w:noProof/>
                <w:lang w:val="sr-Latn-BA" w:eastAsia="en-US"/>
              </w:rPr>
              <w:t>Број</w:t>
            </w:r>
            <w:r w:rsidR="00487C35" w:rsidRPr="00946995">
              <w:rPr>
                <w:noProof/>
                <w:lang w:val="sr-Latn-BA" w:eastAsia="en-US"/>
              </w:rPr>
              <w:t xml:space="preserve"> </w:t>
            </w:r>
            <w:r w:rsidRPr="00946995">
              <w:rPr>
                <w:noProof/>
                <w:lang w:val="sr-Latn-BA" w:eastAsia="en-US"/>
              </w:rPr>
              <w:t>дјеце</w:t>
            </w:r>
            <w:r w:rsidR="00487C35" w:rsidRPr="00946995">
              <w:rPr>
                <w:noProof/>
                <w:lang w:val="sr-Latn-BA" w:eastAsia="en-US"/>
              </w:rPr>
              <w:t xml:space="preserve"> </w:t>
            </w:r>
            <w:r w:rsidRPr="00946995">
              <w:rPr>
                <w:noProof/>
                <w:lang w:val="sr-Latn-BA" w:eastAsia="en-US"/>
              </w:rPr>
              <w:t>обухваћене</w:t>
            </w:r>
            <w:r w:rsidR="00487C35" w:rsidRPr="00946995">
              <w:rPr>
                <w:noProof/>
                <w:lang w:val="sr-Latn-BA" w:eastAsia="en-US"/>
              </w:rPr>
              <w:t xml:space="preserve"> </w:t>
            </w:r>
            <w:r w:rsidRPr="00946995">
              <w:rPr>
                <w:noProof/>
                <w:lang w:val="sr-Latn-BA" w:eastAsia="en-US"/>
              </w:rPr>
              <w:t>обавезним</w:t>
            </w:r>
            <w:r w:rsidR="00487C35" w:rsidRPr="00946995">
              <w:rPr>
                <w:noProof/>
                <w:lang w:val="sr-Latn-BA" w:eastAsia="en-US"/>
              </w:rPr>
              <w:t xml:space="preserve"> </w:t>
            </w:r>
            <w:r w:rsidRPr="00946995">
              <w:rPr>
                <w:noProof/>
                <w:lang w:val="sr-Latn-BA" w:eastAsia="en-US"/>
              </w:rPr>
              <w:t>систематским</w:t>
            </w:r>
            <w:r w:rsidR="00487C35" w:rsidRPr="00946995">
              <w:rPr>
                <w:noProof/>
                <w:lang w:val="sr-Latn-BA" w:eastAsia="en-US"/>
              </w:rPr>
              <w:t xml:space="preserve"> </w:t>
            </w:r>
            <w:r w:rsidRPr="00946995">
              <w:rPr>
                <w:noProof/>
                <w:lang w:val="sr-Latn-BA" w:eastAsia="en-US"/>
              </w:rPr>
              <w:t>прегледом</w:t>
            </w:r>
            <w:r w:rsidR="00487C35" w:rsidRPr="00946995">
              <w:rPr>
                <w:noProof/>
                <w:lang w:val="sr-Latn-BA" w:eastAsia="en-US"/>
              </w:rPr>
              <w:t xml:space="preserve"> </w:t>
            </w:r>
            <w:r w:rsidRPr="00946995">
              <w:rPr>
                <w:noProof/>
                <w:lang w:val="sr-Latn-BA" w:eastAsia="en-US"/>
              </w:rPr>
              <w:t>у</w:t>
            </w:r>
            <w:r w:rsidR="00487C35" w:rsidRPr="00946995">
              <w:rPr>
                <w:noProof/>
                <w:lang w:val="sr-Latn-BA" w:eastAsia="en-US"/>
              </w:rPr>
              <w:t xml:space="preserve"> </w:t>
            </w:r>
            <w:r w:rsidRPr="00946995">
              <w:rPr>
                <w:noProof/>
                <w:lang w:val="sr-Latn-BA" w:eastAsia="en-US"/>
              </w:rPr>
              <w:t>току</w:t>
            </w:r>
            <w:r w:rsidR="00487C35" w:rsidRPr="00946995">
              <w:rPr>
                <w:noProof/>
                <w:lang w:val="sr-Latn-BA" w:eastAsia="en-US"/>
              </w:rPr>
              <w:t xml:space="preserve"> </w:t>
            </w:r>
            <w:r w:rsidRPr="00946995">
              <w:rPr>
                <w:noProof/>
                <w:lang w:val="sr-Latn-BA" w:eastAsia="en-US"/>
              </w:rPr>
              <w:t>године</w:t>
            </w:r>
            <w:r w:rsidRPr="001178F5">
              <w:rPr>
                <w:noProof/>
                <w:lang w:val="sr-Latn-BA" w:eastAsia="en-US"/>
              </w:rPr>
              <w:t>;</w:t>
            </w:r>
          </w:p>
          <w:p w:rsidR="000354E6" w:rsidRPr="00DD4DD9" w:rsidRDefault="00566945" w:rsidP="00036BA9">
            <w:pPr>
              <w:pStyle w:val="ListParagraph"/>
              <w:numPr>
                <w:ilvl w:val="0"/>
                <w:numId w:val="13"/>
              </w:numPr>
              <w:spacing w:after="120" w:line="256" w:lineRule="auto"/>
              <w:ind w:left="336"/>
            </w:pPr>
            <w:r w:rsidRPr="00DD4DD9">
              <w:rPr>
                <w:noProof/>
              </w:rPr>
              <w:t>Број младих обухваћен превентивним здравственим  програмима.</w:t>
            </w:r>
          </w:p>
        </w:tc>
      </w:tr>
      <w:tr w:rsidR="000354E6" w:rsidRPr="00ED6A17" w:rsidTr="00A87814">
        <w:tc>
          <w:tcPr>
            <w:tcW w:w="1668" w:type="dxa"/>
            <w:tcBorders>
              <w:top w:val="single" w:sz="4" w:space="0" w:color="000000"/>
              <w:left w:val="single" w:sz="4" w:space="0" w:color="000000"/>
              <w:bottom w:val="single" w:sz="4" w:space="0" w:color="000000"/>
              <w:right w:val="single" w:sz="4" w:space="0" w:color="000000"/>
            </w:tcBorders>
            <w:hideMark/>
          </w:tcPr>
          <w:p w:rsidR="000354E6" w:rsidRPr="00ED6A17" w:rsidRDefault="0083558B" w:rsidP="0083558B">
            <w:pPr>
              <w:rPr>
                <w:b/>
                <w:noProof/>
                <w:color w:val="000000"/>
                <w:sz w:val="20"/>
                <w:szCs w:val="20"/>
              </w:rPr>
            </w:pPr>
            <w:r w:rsidRPr="00ED6A17">
              <w:rPr>
                <w:b/>
                <w:noProof/>
                <w:color w:val="000000"/>
                <w:sz w:val="20"/>
                <w:szCs w:val="20"/>
              </w:rPr>
              <w:lastRenderedPageBreak/>
              <w:t xml:space="preserve">Секторски циљ 2.2. </w:t>
            </w:r>
            <w:r w:rsidR="00566945" w:rsidRPr="00ED6A17">
              <w:rPr>
                <w:b/>
                <w:noProof/>
                <w:color w:val="000000"/>
                <w:sz w:val="20"/>
                <w:szCs w:val="20"/>
              </w:rPr>
              <w:t>Унаприје</w:t>
            </w:r>
            <w:r w:rsidR="00B6585D">
              <w:rPr>
                <w:b/>
                <w:noProof/>
                <w:color w:val="000000"/>
                <w:sz w:val="20"/>
                <w:szCs w:val="20"/>
              </w:rPr>
              <w:t>ђен квалитет  образовања до 2021</w:t>
            </w:r>
            <w:r w:rsidR="00566945" w:rsidRPr="00ED6A17">
              <w:rPr>
                <w:b/>
                <w:noProof/>
                <w:color w:val="000000"/>
                <w:sz w:val="20"/>
                <w:szCs w:val="20"/>
              </w:rPr>
              <w:t>. године</w:t>
            </w:r>
          </w:p>
        </w:tc>
        <w:tc>
          <w:tcPr>
            <w:tcW w:w="3533" w:type="dxa"/>
            <w:tcBorders>
              <w:top w:val="single" w:sz="4" w:space="0" w:color="000000"/>
              <w:left w:val="single" w:sz="4" w:space="0" w:color="000000"/>
              <w:bottom w:val="single" w:sz="4" w:space="0" w:color="000000"/>
              <w:right w:val="single" w:sz="4" w:space="0" w:color="000000"/>
            </w:tcBorders>
          </w:tcPr>
          <w:p w:rsidR="00566945" w:rsidRPr="001178F5" w:rsidRDefault="00566945" w:rsidP="00036BA9">
            <w:pPr>
              <w:pStyle w:val="NoSpacing"/>
              <w:numPr>
                <w:ilvl w:val="0"/>
                <w:numId w:val="14"/>
              </w:numPr>
              <w:ind w:left="296"/>
              <w:rPr>
                <w:lang w:val="sr-Latn-BA" w:eastAsia="en-US"/>
              </w:rPr>
            </w:pPr>
            <w:r w:rsidRPr="00946995">
              <w:rPr>
                <w:lang w:val="sr-Latn-BA" w:eastAsia="en-US"/>
              </w:rPr>
              <w:t>Исход</w:t>
            </w:r>
            <w:r w:rsidRPr="001178F5">
              <w:rPr>
                <w:lang w:val="sr-Latn-BA" w:eastAsia="en-US"/>
              </w:rPr>
              <w:t xml:space="preserve"> 1: </w:t>
            </w:r>
            <w:r w:rsidRPr="00946995">
              <w:rPr>
                <w:lang w:val="sr-Latn-BA" w:eastAsia="en-US"/>
              </w:rPr>
              <w:t>Повећан</w:t>
            </w:r>
            <w:r w:rsidR="00487C35" w:rsidRPr="00946995">
              <w:rPr>
                <w:lang w:val="sr-Latn-BA" w:eastAsia="en-US"/>
              </w:rPr>
              <w:t xml:space="preserve"> </w:t>
            </w:r>
            <w:r w:rsidRPr="00946995">
              <w:rPr>
                <w:lang w:val="sr-Latn-BA" w:eastAsia="en-US"/>
              </w:rPr>
              <w:t>обухват</w:t>
            </w:r>
            <w:r w:rsidR="00487C35" w:rsidRPr="00946995">
              <w:rPr>
                <w:lang w:val="sr-Latn-BA" w:eastAsia="en-US"/>
              </w:rPr>
              <w:t xml:space="preserve"> </w:t>
            </w:r>
            <w:r w:rsidRPr="00946995">
              <w:rPr>
                <w:lang w:val="sr-Latn-BA" w:eastAsia="en-US"/>
              </w:rPr>
              <w:t>дјеце</w:t>
            </w:r>
            <w:r w:rsidR="00487C35" w:rsidRPr="00946995">
              <w:rPr>
                <w:lang w:val="sr-Latn-BA" w:eastAsia="en-US"/>
              </w:rPr>
              <w:t xml:space="preserve"> </w:t>
            </w:r>
            <w:r w:rsidRPr="00946995">
              <w:rPr>
                <w:lang w:val="sr-Latn-BA" w:eastAsia="en-US"/>
              </w:rPr>
              <w:t>предшколским</w:t>
            </w:r>
            <w:r w:rsidR="00487C35" w:rsidRPr="00946995">
              <w:rPr>
                <w:lang w:val="sr-Latn-BA" w:eastAsia="en-US"/>
              </w:rPr>
              <w:t xml:space="preserve"> </w:t>
            </w:r>
            <w:r w:rsidRPr="00946995">
              <w:rPr>
                <w:lang w:val="sr-Latn-BA" w:eastAsia="en-US"/>
              </w:rPr>
              <w:t>образовањем</w:t>
            </w:r>
            <w:r w:rsidR="00487C35" w:rsidRPr="00946995">
              <w:rPr>
                <w:lang w:val="sr-Latn-BA" w:eastAsia="en-US"/>
              </w:rPr>
              <w:t xml:space="preserve"> </w:t>
            </w:r>
            <w:r w:rsidR="00543085" w:rsidRPr="00946995">
              <w:rPr>
                <w:lang w:val="sr-Latn-BA" w:eastAsia="en-US"/>
              </w:rPr>
              <w:t>до</w:t>
            </w:r>
            <w:r w:rsidRPr="001178F5">
              <w:rPr>
                <w:lang w:val="sr-Latn-BA" w:eastAsia="en-US"/>
              </w:rPr>
              <w:t xml:space="preserve"> 50% </w:t>
            </w:r>
            <w:r w:rsidRPr="00946995">
              <w:rPr>
                <w:lang w:val="sr-Latn-BA" w:eastAsia="en-US"/>
              </w:rPr>
              <w:t>уодносу</w:t>
            </w:r>
            <w:r w:rsidR="00487C35" w:rsidRPr="00946995">
              <w:rPr>
                <w:lang w:val="sr-Latn-BA" w:eastAsia="en-US"/>
              </w:rPr>
              <w:t xml:space="preserve"> </w:t>
            </w:r>
            <w:r w:rsidRPr="00946995">
              <w:rPr>
                <w:lang w:val="sr-Latn-BA" w:eastAsia="en-US"/>
              </w:rPr>
              <w:t>на</w:t>
            </w:r>
            <w:r w:rsidRPr="001178F5">
              <w:rPr>
                <w:lang w:val="sr-Latn-BA" w:eastAsia="en-US"/>
              </w:rPr>
              <w:t xml:space="preserve"> 2016. </w:t>
            </w:r>
            <w:r w:rsidRPr="00946995">
              <w:rPr>
                <w:lang w:val="sr-Latn-BA" w:eastAsia="en-US"/>
              </w:rPr>
              <w:t>годину</w:t>
            </w:r>
            <w:r w:rsidRPr="001178F5">
              <w:rPr>
                <w:lang w:val="sr-Latn-BA" w:eastAsia="en-US"/>
              </w:rPr>
              <w:t>.</w:t>
            </w:r>
          </w:p>
          <w:p w:rsidR="00566945" w:rsidRPr="001178F5" w:rsidRDefault="00566945" w:rsidP="00036BA9">
            <w:pPr>
              <w:pStyle w:val="NoSpacing"/>
              <w:numPr>
                <w:ilvl w:val="0"/>
                <w:numId w:val="14"/>
              </w:numPr>
              <w:ind w:left="296"/>
              <w:rPr>
                <w:lang w:val="sr-Latn-BA" w:eastAsia="en-US"/>
              </w:rPr>
            </w:pPr>
            <w:r w:rsidRPr="00946995">
              <w:rPr>
                <w:lang w:val="sr-Latn-BA" w:eastAsia="en-US"/>
              </w:rPr>
              <w:t>Исход</w:t>
            </w:r>
            <w:r w:rsidRPr="001178F5">
              <w:rPr>
                <w:lang w:val="sr-Latn-BA" w:eastAsia="en-US"/>
              </w:rPr>
              <w:t xml:space="preserve"> 2: </w:t>
            </w:r>
            <w:r w:rsidR="00543085" w:rsidRPr="00946995">
              <w:rPr>
                <w:lang w:val="sr-Latn-BA" w:eastAsia="en-US"/>
              </w:rPr>
              <w:t>До</w:t>
            </w:r>
            <w:r w:rsidR="00487C35" w:rsidRPr="00946995">
              <w:rPr>
                <w:lang w:val="sr-Latn-BA" w:eastAsia="en-US"/>
              </w:rPr>
              <w:t xml:space="preserve"> </w:t>
            </w:r>
            <w:r w:rsidRPr="001178F5">
              <w:rPr>
                <w:lang w:val="sr-Latn-BA" w:eastAsia="en-US"/>
              </w:rPr>
              <w:t xml:space="preserve">100% </w:t>
            </w:r>
            <w:r w:rsidRPr="00946995">
              <w:rPr>
                <w:lang w:val="sr-Latn-BA" w:eastAsia="en-US"/>
              </w:rPr>
              <w:t>дјеце</w:t>
            </w:r>
            <w:r w:rsidR="00487C35" w:rsidRPr="00946995">
              <w:rPr>
                <w:lang w:val="sr-Latn-BA" w:eastAsia="en-US"/>
              </w:rPr>
              <w:t xml:space="preserve"> </w:t>
            </w:r>
            <w:r w:rsidRPr="00946995">
              <w:rPr>
                <w:lang w:val="sr-Latn-BA" w:eastAsia="en-US"/>
              </w:rPr>
              <w:t>предшкослког</w:t>
            </w:r>
            <w:r w:rsidR="00487C35" w:rsidRPr="00946995">
              <w:rPr>
                <w:lang w:val="sr-Latn-BA" w:eastAsia="en-US"/>
              </w:rPr>
              <w:t xml:space="preserve"> </w:t>
            </w:r>
            <w:r w:rsidRPr="00946995">
              <w:rPr>
                <w:lang w:val="sr-Latn-BA" w:eastAsia="en-US"/>
              </w:rPr>
              <w:t>узраста</w:t>
            </w:r>
            <w:r w:rsidR="00487C35" w:rsidRPr="00946995">
              <w:rPr>
                <w:lang w:val="sr-Latn-BA" w:eastAsia="en-US"/>
              </w:rPr>
              <w:t xml:space="preserve"> </w:t>
            </w:r>
            <w:r w:rsidRPr="00946995">
              <w:rPr>
                <w:lang w:val="sr-Latn-BA" w:eastAsia="en-US"/>
              </w:rPr>
              <w:t>обухваћено</w:t>
            </w:r>
            <w:r w:rsidR="00487C35" w:rsidRPr="00946995">
              <w:rPr>
                <w:lang w:val="sr-Latn-BA" w:eastAsia="en-US"/>
              </w:rPr>
              <w:t xml:space="preserve"> </w:t>
            </w:r>
            <w:r w:rsidRPr="00946995">
              <w:rPr>
                <w:lang w:val="sr-Latn-BA" w:eastAsia="en-US"/>
              </w:rPr>
              <w:t>програмом</w:t>
            </w:r>
            <w:r w:rsidR="00487C35" w:rsidRPr="00946995">
              <w:rPr>
                <w:lang w:val="sr-Latn-BA" w:eastAsia="en-US"/>
              </w:rPr>
              <w:t xml:space="preserve"> </w:t>
            </w:r>
            <w:r w:rsidRPr="00946995">
              <w:rPr>
                <w:lang w:val="sr-Latn-BA" w:eastAsia="en-US"/>
              </w:rPr>
              <w:t>обавезног</w:t>
            </w:r>
            <w:r w:rsidR="00487C35" w:rsidRPr="00946995">
              <w:rPr>
                <w:lang w:val="sr-Latn-BA" w:eastAsia="en-US"/>
              </w:rPr>
              <w:t xml:space="preserve"> </w:t>
            </w:r>
            <w:r w:rsidRPr="00946995">
              <w:rPr>
                <w:lang w:val="sr-Latn-BA" w:eastAsia="en-US"/>
              </w:rPr>
              <w:t>предшколског</w:t>
            </w:r>
            <w:r w:rsidR="00487C35" w:rsidRPr="00946995">
              <w:rPr>
                <w:lang w:val="sr-Latn-BA" w:eastAsia="en-US"/>
              </w:rPr>
              <w:t xml:space="preserve"> </w:t>
            </w:r>
            <w:r w:rsidRPr="00946995">
              <w:rPr>
                <w:lang w:val="sr-Latn-BA" w:eastAsia="en-US"/>
              </w:rPr>
              <w:t>образовања</w:t>
            </w:r>
            <w:r w:rsidRPr="001178F5">
              <w:rPr>
                <w:lang w:val="sr-Latn-BA" w:eastAsia="en-US"/>
              </w:rPr>
              <w:t>.</w:t>
            </w:r>
          </w:p>
          <w:p w:rsidR="00566945" w:rsidRPr="001178F5" w:rsidRDefault="00566945" w:rsidP="00036BA9">
            <w:pPr>
              <w:pStyle w:val="NoSpacing"/>
              <w:numPr>
                <w:ilvl w:val="0"/>
                <w:numId w:val="14"/>
              </w:numPr>
              <w:ind w:left="296"/>
              <w:rPr>
                <w:lang w:val="sr-Latn-BA" w:eastAsia="en-US"/>
              </w:rPr>
            </w:pPr>
            <w:r w:rsidRPr="00946995">
              <w:rPr>
                <w:lang w:val="sr-Latn-BA" w:eastAsia="en-US"/>
              </w:rPr>
              <w:t>Исход</w:t>
            </w:r>
            <w:r w:rsidRPr="001178F5">
              <w:rPr>
                <w:lang w:val="sr-Latn-BA" w:eastAsia="en-US"/>
              </w:rPr>
              <w:t xml:space="preserve"> 3: </w:t>
            </w:r>
            <w:r w:rsidRPr="00946995">
              <w:rPr>
                <w:lang w:val="sr-Latn-BA" w:eastAsia="en-US"/>
              </w:rPr>
              <w:t>Д</w:t>
            </w:r>
            <w:r w:rsidR="0092725A" w:rsidRPr="00946995">
              <w:rPr>
                <w:lang w:val="sr-Latn-BA" w:eastAsia="en-US"/>
              </w:rPr>
              <w:t>о</w:t>
            </w:r>
            <w:r w:rsidR="0092725A" w:rsidRPr="001178F5">
              <w:rPr>
                <w:lang w:val="sr-Latn-BA" w:eastAsia="en-US"/>
              </w:rPr>
              <w:t xml:space="preserve"> 2021</w:t>
            </w:r>
            <w:r w:rsidRPr="001178F5">
              <w:rPr>
                <w:lang w:val="sr-Latn-BA" w:eastAsia="en-US"/>
              </w:rPr>
              <w:t xml:space="preserve">. </w:t>
            </w:r>
            <w:r w:rsidR="00487C35" w:rsidRPr="00946995">
              <w:rPr>
                <w:lang w:val="sr-Latn-BA" w:eastAsia="en-US"/>
              </w:rPr>
              <w:t>Г</w:t>
            </w:r>
            <w:r w:rsidRPr="00946995">
              <w:rPr>
                <w:lang w:val="sr-Latn-BA" w:eastAsia="en-US"/>
              </w:rPr>
              <w:t>одине</w:t>
            </w:r>
            <w:r w:rsidR="00487C35" w:rsidRPr="00946995">
              <w:rPr>
                <w:lang w:val="sr-Latn-BA" w:eastAsia="en-US"/>
              </w:rPr>
              <w:t xml:space="preserve"> </w:t>
            </w:r>
            <w:r w:rsidRPr="00946995">
              <w:rPr>
                <w:lang w:val="sr-Latn-BA" w:eastAsia="en-US"/>
              </w:rPr>
              <w:t>повећан</w:t>
            </w:r>
            <w:r w:rsidR="00487C35" w:rsidRPr="00946995">
              <w:rPr>
                <w:lang w:val="sr-Latn-BA" w:eastAsia="en-US"/>
              </w:rPr>
              <w:t xml:space="preserve"> </w:t>
            </w:r>
            <w:r w:rsidRPr="00946995">
              <w:rPr>
                <w:lang w:val="sr-Latn-BA" w:eastAsia="en-US"/>
              </w:rPr>
              <w:t>обухват</w:t>
            </w:r>
            <w:r w:rsidR="00487C35" w:rsidRPr="00946995">
              <w:rPr>
                <w:lang w:val="sr-Latn-BA" w:eastAsia="en-US"/>
              </w:rPr>
              <w:t xml:space="preserve"> </w:t>
            </w:r>
            <w:r w:rsidRPr="00946995">
              <w:rPr>
                <w:lang w:val="sr-Latn-BA" w:eastAsia="en-US"/>
              </w:rPr>
              <w:t>дјеце</w:t>
            </w:r>
            <w:r w:rsidR="00487C35" w:rsidRPr="00946995">
              <w:rPr>
                <w:lang w:val="sr-Latn-BA" w:eastAsia="en-US"/>
              </w:rPr>
              <w:t xml:space="preserve"> </w:t>
            </w:r>
            <w:r w:rsidRPr="00946995">
              <w:rPr>
                <w:lang w:val="sr-Latn-BA" w:eastAsia="en-US"/>
              </w:rPr>
              <w:t>са</w:t>
            </w:r>
            <w:r w:rsidR="00487C35" w:rsidRPr="00946995">
              <w:rPr>
                <w:lang w:val="sr-Latn-BA" w:eastAsia="en-US"/>
              </w:rPr>
              <w:t xml:space="preserve"> </w:t>
            </w:r>
            <w:r w:rsidRPr="00946995">
              <w:rPr>
                <w:lang w:val="sr-Latn-BA" w:eastAsia="en-US"/>
              </w:rPr>
              <w:t>сметњама</w:t>
            </w:r>
            <w:r w:rsidR="00487C35" w:rsidRPr="00946995">
              <w:rPr>
                <w:lang w:val="sr-Latn-BA" w:eastAsia="en-US"/>
              </w:rPr>
              <w:t xml:space="preserve"> </w:t>
            </w:r>
            <w:r w:rsidRPr="00946995">
              <w:rPr>
                <w:lang w:val="sr-Latn-BA" w:eastAsia="en-US"/>
              </w:rPr>
              <w:t>у</w:t>
            </w:r>
            <w:r w:rsidR="00487C35" w:rsidRPr="00946995">
              <w:rPr>
                <w:lang w:val="sr-Latn-BA" w:eastAsia="en-US"/>
              </w:rPr>
              <w:t xml:space="preserve"> </w:t>
            </w:r>
            <w:r w:rsidRPr="00946995">
              <w:rPr>
                <w:lang w:val="sr-Latn-BA" w:eastAsia="en-US"/>
              </w:rPr>
              <w:t>развоју</w:t>
            </w:r>
            <w:r w:rsidR="00487C35" w:rsidRPr="00946995">
              <w:rPr>
                <w:lang w:val="sr-Latn-BA" w:eastAsia="en-US"/>
              </w:rPr>
              <w:t xml:space="preserve"> </w:t>
            </w:r>
            <w:r w:rsidRPr="00946995">
              <w:rPr>
                <w:lang w:val="sr-Latn-BA" w:eastAsia="en-US"/>
              </w:rPr>
              <w:t>и</w:t>
            </w:r>
            <w:r w:rsidR="00487C35" w:rsidRPr="00946995">
              <w:rPr>
                <w:lang w:val="sr-Latn-BA" w:eastAsia="en-US"/>
              </w:rPr>
              <w:t xml:space="preserve"> </w:t>
            </w:r>
            <w:r w:rsidRPr="00946995">
              <w:rPr>
                <w:lang w:val="sr-Latn-BA" w:eastAsia="en-US"/>
              </w:rPr>
              <w:t>дјеце</w:t>
            </w:r>
            <w:r w:rsidR="00487C35" w:rsidRPr="00946995">
              <w:rPr>
                <w:lang w:val="sr-Latn-BA" w:eastAsia="en-US"/>
              </w:rPr>
              <w:t xml:space="preserve"> </w:t>
            </w:r>
            <w:r w:rsidRPr="00946995">
              <w:rPr>
                <w:lang w:val="sr-Latn-BA" w:eastAsia="en-US"/>
              </w:rPr>
              <w:t>са</w:t>
            </w:r>
            <w:r w:rsidR="00487C35" w:rsidRPr="00946995">
              <w:rPr>
                <w:lang w:val="sr-Latn-BA" w:eastAsia="en-US"/>
              </w:rPr>
              <w:t xml:space="preserve"> </w:t>
            </w:r>
            <w:r w:rsidRPr="00946995">
              <w:rPr>
                <w:lang w:val="sr-Latn-BA" w:eastAsia="en-US"/>
              </w:rPr>
              <w:t>инвалидитетом</w:t>
            </w:r>
            <w:r w:rsidR="00487C35" w:rsidRPr="00946995">
              <w:rPr>
                <w:lang w:val="sr-Latn-BA" w:eastAsia="en-US"/>
              </w:rPr>
              <w:t xml:space="preserve"> </w:t>
            </w:r>
            <w:r w:rsidRPr="00946995">
              <w:rPr>
                <w:lang w:val="sr-Latn-BA" w:eastAsia="en-US"/>
              </w:rPr>
              <w:t>програмом</w:t>
            </w:r>
            <w:r w:rsidR="00487C35" w:rsidRPr="00946995">
              <w:rPr>
                <w:lang w:val="sr-Latn-BA" w:eastAsia="en-US"/>
              </w:rPr>
              <w:t xml:space="preserve"> </w:t>
            </w:r>
            <w:r w:rsidRPr="00946995">
              <w:rPr>
                <w:lang w:val="sr-Latn-BA" w:eastAsia="en-US"/>
              </w:rPr>
              <w:t>основног</w:t>
            </w:r>
            <w:r w:rsidR="00487C35" w:rsidRPr="00946995">
              <w:rPr>
                <w:lang w:val="sr-Latn-BA" w:eastAsia="en-US"/>
              </w:rPr>
              <w:t xml:space="preserve"> </w:t>
            </w:r>
            <w:r w:rsidRPr="00946995">
              <w:rPr>
                <w:lang w:val="sr-Latn-BA" w:eastAsia="en-US"/>
              </w:rPr>
              <w:t>образовања</w:t>
            </w:r>
            <w:r w:rsidR="00487C35" w:rsidRPr="00946995">
              <w:rPr>
                <w:lang w:val="sr-Latn-BA" w:eastAsia="en-US"/>
              </w:rPr>
              <w:t xml:space="preserve"> </w:t>
            </w:r>
            <w:r w:rsidR="00543085" w:rsidRPr="00946995">
              <w:rPr>
                <w:lang w:val="sr-Latn-BA" w:eastAsia="en-US"/>
              </w:rPr>
              <w:t>до</w:t>
            </w:r>
            <w:r w:rsidR="00487C35" w:rsidRPr="00946995">
              <w:rPr>
                <w:lang w:val="sr-Latn-BA" w:eastAsia="en-US"/>
              </w:rPr>
              <w:t xml:space="preserve"> </w:t>
            </w:r>
            <w:r w:rsidRPr="001178F5">
              <w:rPr>
                <w:lang w:val="sr-Latn-BA" w:eastAsia="en-US"/>
              </w:rPr>
              <w:t xml:space="preserve">50 %.   </w:t>
            </w:r>
          </w:p>
          <w:p w:rsidR="00566945" w:rsidRPr="001178F5" w:rsidRDefault="00566945" w:rsidP="00036BA9">
            <w:pPr>
              <w:pStyle w:val="NoSpacing"/>
              <w:numPr>
                <w:ilvl w:val="0"/>
                <w:numId w:val="14"/>
              </w:numPr>
              <w:ind w:left="296"/>
              <w:rPr>
                <w:lang w:val="sr-Latn-BA" w:eastAsia="en-US"/>
              </w:rPr>
            </w:pPr>
            <w:r w:rsidRPr="00946995">
              <w:rPr>
                <w:lang w:val="sr-Latn-BA" w:eastAsia="en-US"/>
              </w:rPr>
              <w:t>Исход</w:t>
            </w:r>
            <w:r w:rsidRPr="001178F5">
              <w:rPr>
                <w:lang w:val="sr-Latn-BA" w:eastAsia="en-US"/>
              </w:rPr>
              <w:t xml:space="preserve"> 4: </w:t>
            </w:r>
            <w:r w:rsidRPr="00946995">
              <w:rPr>
                <w:lang w:val="sr-Latn-BA" w:eastAsia="en-US"/>
              </w:rPr>
              <w:t>До</w:t>
            </w:r>
            <w:r w:rsidR="00487C35" w:rsidRPr="00946995">
              <w:rPr>
                <w:lang w:val="sr-Latn-BA" w:eastAsia="en-US"/>
              </w:rPr>
              <w:t xml:space="preserve"> </w:t>
            </w:r>
            <w:r w:rsidRPr="00946995">
              <w:rPr>
                <w:lang w:val="sr-Latn-BA" w:eastAsia="en-US"/>
              </w:rPr>
              <w:t>краја</w:t>
            </w:r>
            <w:r w:rsidRPr="001178F5">
              <w:rPr>
                <w:lang w:val="sr-Latn-BA" w:eastAsia="en-US"/>
              </w:rPr>
              <w:t xml:space="preserve"> 2021. </w:t>
            </w:r>
            <w:r w:rsidR="00487C35" w:rsidRPr="00946995">
              <w:rPr>
                <w:lang w:val="sr-Latn-BA" w:eastAsia="en-US"/>
              </w:rPr>
              <w:t>Г</w:t>
            </w:r>
            <w:r w:rsidRPr="00946995">
              <w:rPr>
                <w:lang w:val="sr-Latn-BA" w:eastAsia="en-US"/>
              </w:rPr>
              <w:t>одине</w:t>
            </w:r>
            <w:r w:rsidR="00487C35" w:rsidRPr="00946995">
              <w:rPr>
                <w:lang w:val="sr-Latn-BA" w:eastAsia="en-US"/>
              </w:rPr>
              <w:t xml:space="preserve"> </w:t>
            </w:r>
            <w:r w:rsidRPr="00946995">
              <w:rPr>
                <w:lang w:val="sr-Latn-BA" w:eastAsia="en-US"/>
              </w:rPr>
              <w:t>успјех</w:t>
            </w:r>
            <w:r w:rsidR="00487C35" w:rsidRPr="00946995">
              <w:rPr>
                <w:lang w:val="sr-Latn-BA" w:eastAsia="en-US"/>
              </w:rPr>
              <w:t xml:space="preserve"> </w:t>
            </w:r>
            <w:r w:rsidRPr="00946995">
              <w:rPr>
                <w:lang w:val="sr-Latn-BA" w:eastAsia="en-US"/>
              </w:rPr>
              <w:t>ученика</w:t>
            </w:r>
            <w:r w:rsidR="00487C35" w:rsidRPr="00946995">
              <w:rPr>
                <w:lang w:val="sr-Latn-BA" w:eastAsia="en-US"/>
              </w:rPr>
              <w:t xml:space="preserve"> </w:t>
            </w:r>
            <w:r w:rsidRPr="00946995">
              <w:rPr>
                <w:lang w:val="sr-Latn-BA" w:eastAsia="en-US"/>
              </w:rPr>
              <w:t>основних</w:t>
            </w:r>
            <w:r w:rsidR="00487C35" w:rsidRPr="00946995">
              <w:rPr>
                <w:lang w:val="sr-Latn-BA" w:eastAsia="en-US"/>
              </w:rPr>
              <w:t xml:space="preserve"> </w:t>
            </w:r>
            <w:r w:rsidRPr="00946995">
              <w:rPr>
                <w:lang w:val="sr-Latn-BA" w:eastAsia="en-US"/>
              </w:rPr>
              <w:t>школа</w:t>
            </w:r>
            <w:r w:rsidR="00487C35" w:rsidRPr="00946995">
              <w:rPr>
                <w:lang w:val="sr-Latn-BA" w:eastAsia="en-US"/>
              </w:rPr>
              <w:t xml:space="preserve"> </w:t>
            </w:r>
            <w:r w:rsidRPr="00946995">
              <w:rPr>
                <w:lang w:val="sr-Latn-BA" w:eastAsia="en-US"/>
              </w:rPr>
              <w:t>побољшан</w:t>
            </w:r>
            <w:r w:rsidR="00487C35" w:rsidRPr="00946995">
              <w:rPr>
                <w:lang w:val="sr-Latn-BA" w:eastAsia="en-US"/>
              </w:rPr>
              <w:t xml:space="preserve"> </w:t>
            </w:r>
            <w:r w:rsidR="00543085" w:rsidRPr="00946995">
              <w:rPr>
                <w:lang w:val="sr-Latn-BA" w:eastAsia="en-US"/>
              </w:rPr>
              <w:t>до</w:t>
            </w:r>
            <w:r w:rsidRPr="001178F5">
              <w:rPr>
                <w:lang w:val="sr-Latn-BA" w:eastAsia="en-US"/>
              </w:rPr>
              <w:t xml:space="preserve"> 50% </w:t>
            </w:r>
            <w:r w:rsidRPr="00946995">
              <w:rPr>
                <w:lang w:val="sr-Latn-BA" w:eastAsia="en-US"/>
              </w:rPr>
              <w:t>у</w:t>
            </w:r>
            <w:r w:rsidR="00487C35" w:rsidRPr="00946995">
              <w:rPr>
                <w:lang w:val="sr-Latn-BA" w:eastAsia="en-US"/>
              </w:rPr>
              <w:t xml:space="preserve"> </w:t>
            </w:r>
            <w:r w:rsidRPr="00946995">
              <w:rPr>
                <w:lang w:val="sr-Latn-BA" w:eastAsia="en-US"/>
              </w:rPr>
              <w:t>односу</w:t>
            </w:r>
            <w:r w:rsidR="00487C35" w:rsidRPr="00946995">
              <w:rPr>
                <w:lang w:val="sr-Latn-BA" w:eastAsia="en-US"/>
              </w:rPr>
              <w:t xml:space="preserve"> </w:t>
            </w:r>
            <w:r w:rsidRPr="00946995">
              <w:rPr>
                <w:lang w:val="sr-Latn-BA" w:eastAsia="en-US"/>
              </w:rPr>
              <w:t>на</w:t>
            </w:r>
            <w:r w:rsidRPr="001178F5">
              <w:rPr>
                <w:lang w:val="sr-Latn-BA" w:eastAsia="en-US"/>
              </w:rPr>
              <w:t xml:space="preserve"> 2016. </w:t>
            </w:r>
            <w:r w:rsidRPr="00946995">
              <w:rPr>
                <w:lang w:val="sr-Latn-BA" w:eastAsia="en-US"/>
              </w:rPr>
              <w:t>годину</w:t>
            </w:r>
            <w:r w:rsidRPr="001178F5">
              <w:rPr>
                <w:lang w:val="sr-Latn-BA" w:eastAsia="en-US"/>
              </w:rPr>
              <w:t>.</w:t>
            </w:r>
          </w:p>
          <w:p w:rsidR="000354E6" w:rsidRPr="00DD4DD9" w:rsidRDefault="00566945" w:rsidP="00036BA9">
            <w:pPr>
              <w:pStyle w:val="ListParagraph"/>
              <w:numPr>
                <w:ilvl w:val="0"/>
                <w:numId w:val="14"/>
              </w:numPr>
              <w:spacing w:before="0" w:line="257" w:lineRule="auto"/>
              <w:ind w:left="295" w:hanging="357"/>
            </w:pPr>
            <w:r w:rsidRPr="00DD4DD9">
              <w:t>Исход 5. До краја 2</w:t>
            </w:r>
            <w:r w:rsidR="007C3631" w:rsidRPr="00DD4DD9">
              <w:t>021</w:t>
            </w:r>
            <w:r w:rsidRPr="00DD4DD9">
              <w:t>. године обезбијеђено функционисање образовних установа у складу са нормативима и стандардима.</w:t>
            </w:r>
          </w:p>
        </w:tc>
        <w:tc>
          <w:tcPr>
            <w:tcW w:w="4375" w:type="dxa"/>
            <w:tcBorders>
              <w:top w:val="single" w:sz="4" w:space="0" w:color="000000"/>
              <w:left w:val="single" w:sz="4" w:space="0" w:color="000000"/>
              <w:bottom w:val="single" w:sz="4" w:space="0" w:color="000000"/>
              <w:right w:val="single" w:sz="4" w:space="0" w:color="000000"/>
            </w:tcBorders>
          </w:tcPr>
          <w:p w:rsidR="00566945" w:rsidRPr="001178F5" w:rsidRDefault="00566945" w:rsidP="00036BA9">
            <w:pPr>
              <w:pStyle w:val="NoSpacing"/>
              <w:numPr>
                <w:ilvl w:val="0"/>
                <w:numId w:val="15"/>
              </w:numPr>
              <w:ind w:left="478"/>
              <w:jc w:val="left"/>
              <w:rPr>
                <w:lang w:val="sr-Latn-BA" w:eastAsia="en-US"/>
              </w:rPr>
            </w:pPr>
            <w:r w:rsidRPr="00946995">
              <w:rPr>
                <w:lang w:val="sr-Latn-BA" w:eastAsia="en-US"/>
              </w:rPr>
              <w:t>Износ</w:t>
            </w:r>
            <w:r w:rsidR="001E330B" w:rsidRPr="00946995">
              <w:rPr>
                <w:lang w:val="sr-Latn-BA" w:eastAsia="en-US"/>
              </w:rPr>
              <w:t xml:space="preserve"> </w:t>
            </w:r>
            <w:r w:rsidRPr="00946995">
              <w:rPr>
                <w:lang w:val="sr-Latn-BA" w:eastAsia="en-US"/>
              </w:rPr>
              <w:t>обезбијеђених</w:t>
            </w:r>
            <w:r w:rsidR="001E330B" w:rsidRPr="00946995">
              <w:rPr>
                <w:lang w:val="sr-Latn-BA" w:eastAsia="en-US"/>
              </w:rPr>
              <w:t xml:space="preserve"> </w:t>
            </w:r>
            <w:r w:rsidRPr="00946995">
              <w:rPr>
                <w:lang w:val="sr-Latn-BA" w:eastAsia="en-US"/>
              </w:rPr>
              <w:t>средставана</w:t>
            </w:r>
            <w:r w:rsidR="001E330B" w:rsidRPr="00946995">
              <w:rPr>
                <w:lang w:val="sr-Latn-BA" w:eastAsia="en-US"/>
              </w:rPr>
              <w:t xml:space="preserve"> </w:t>
            </w:r>
            <w:r w:rsidRPr="00946995">
              <w:rPr>
                <w:lang w:val="sr-Latn-BA" w:eastAsia="en-US"/>
              </w:rPr>
              <w:t>мијењен</w:t>
            </w:r>
            <w:r w:rsidR="001E330B" w:rsidRPr="00946995">
              <w:rPr>
                <w:lang w:val="sr-Latn-BA" w:eastAsia="en-US"/>
              </w:rPr>
              <w:t xml:space="preserve"> </w:t>
            </w:r>
            <w:r w:rsidRPr="00946995">
              <w:rPr>
                <w:lang w:val="sr-Latn-BA" w:eastAsia="en-US"/>
              </w:rPr>
              <w:t>повећању</w:t>
            </w:r>
            <w:r w:rsidR="001E330B" w:rsidRPr="00946995">
              <w:rPr>
                <w:lang w:val="sr-Latn-BA" w:eastAsia="en-US"/>
              </w:rPr>
              <w:t xml:space="preserve"> </w:t>
            </w:r>
            <w:r w:rsidRPr="00946995">
              <w:rPr>
                <w:lang w:val="sr-Latn-BA" w:eastAsia="en-US"/>
              </w:rPr>
              <w:t>енергетске</w:t>
            </w:r>
            <w:r w:rsidR="001E330B" w:rsidRPr="00946995">
              <w:rPr>
                <w:lang w:val="sr-Latn-BA" w:eastAsia="en-US"/>
              </w:rPr>
              <w:t xml:space="preserve"> </w:t>
            </w:r>
            <w:r w:rsidRPr="00946995">
              <w:rPr>
                <w:lang w:val="sr-Latn-BA" w:eastAsia="en-US"/>
              </w:rPr>
              <w:t>ефикасности</w:t>
            </w:r>
            <w:r w:rsidR="001E330B" w:rsidRPr="00946995">
              <w:rPr>
                <w:lang w:val="sr-Latn-BA" w:eastAsia="en-US"/>
              </w:rPr>
              <w:t xml:space="preserve"> </w:t>
            </w:r>
            <w:r w:rsidRPr="00946995">
              <w:rPr>
                <w:lang w:val="sr-Latn-BA" w:eastAsia="en-US"/>
              </w:rPr>
              <w:t>образовних</w:t>
            </w:r>
            <w:r w:rsidR="001E330B" w:rsidRPr="00946995">
              <w:rPr>
                <w:lang w:val="sr-Latn-BA" w:eastAsia="en-US"/>
              </w:rPr>
              <w:t xml:space="preserve"> </w:t>
            </w:r>
            <w:r w:rsidRPr="00946995">
              <w:rPr>
                <w:lang w:val="sr-Latn-BA" w:eastAsia="en-US"/>
              </w:rPr>
              <w:t>установа</w:t>
            </w:r>
            <w:r w:rsidRPr="001178F5">
              <w:rPr>
                <w:lang w:val="sr-Latn-BA" w:eastAsia="en-US"/>
              </w:rPr>
              <w:t xml:space="preserve">; </w:t>
            </w:r>
          </w:p>
          <w:p w:rsidR="00566945" w:rsidRPr="001178F5" w:rsidRDefault="00566945" w:rsidP="00036BA9">
            <w:pPr>
              <w:pStyle w:val="NoSpacing"/>
              <w:numPr>
                <w:ilvl w:val="0"/>
                <w:numId w:val="15"/>
              </w:numPr>
              <w:ind w:left="478"/>
              <w:jc w:val="left"/>
              <w:rPr>
                <w:lang w:val="sr-Latn-BA" w:eastAsia="en-US"/>
              </w:rPr>
            </w:pPr>
            <w:r w:rsidRPr="00946995">
              <w:rPr>
                <w:lang w:val="sr-Latn-BA" w:eastAsia="en-US"/>
              </w:rPr>
              <w:t>Износ</w:t>
            </w:r>
            <w:r w:rsidR="001E330B" w:rsidRPr="00946995">
              <w:rPr>
                <w:lang w:val="sr-Latn-BA" w:eastAsia="en-US"/>
              </w:rPr>
              <w:t xml:space="preserve"> </w:t>
            </w:r>
            <w:r w:rsidRPr="00946995">
              <w:rPr>
                <w:lang w:val="sr-Latn-BA" w:eastAsia="en-US"/>
              </w:rPr>
              <w:t>буџетских</w:t>
            </w:r>
            <w:r w:rsidR="001E330B" w:rsidRPr="00946995">
              <w:rPr>
                <w:lang w:val="sr-Latn-BA" w:eastAsia="en-US"/>
              </w:rPr>
              <w:t xml:space="preserve"> </w:t>
            </w:r>
            <w:r w:rsidRPr="00946995">
              <w:rPr>
                <w:lang w:val="sr-Latn-BA" w:eastAsia="en-US"/>
              </w:rPr>
              <w:t>средстава</w:t>
            </w:r>
            <w:r w:rsidR="001E330B" w:rsidRPr="00946995">
              <w:rPr>
                <w:lang w:val="sr-Latn-BA" w:eastAsia="en-US"/>
              </w:rPr>
              <w:t xml:space="preserve"> </w:t>
            </w:r>
            <w:r w:rsidRPr="00946995">
              <w:rPr>
                <w:lang w:val="sr-Latn-BA" w:eastAsia="en-US"/>
              </w:rPr>
              <w:t>намијењених</w:t>
            </w:r>
            <w:r w:rsidR="001E330B" w:rsidRPr="00946995">
              <w:rPr>
                <w:lang w:val="sr-Latn-BA" w:eastAsia="en-US"/>
              </w:rPr>
              <w:t xml:space="preserve"> </w:t>
            </w:r>
            <w:r w:rsidRPr="00946995">
              <w:rPr>
                <w:lang w:val="sr-Latn-BA" w:eastAsia="en-US"/>
              </w:rPr>
              <w:t>материјалним</w:t>
            </w:r>
            <w:r w:rsidR="001E330B" w:rsidRPr="00946995">
              <w:rPr>
                <w:lang w:val="sr-Latn-BA" w:eastAsia="en-US"/>
              </w:rPr>
              <w:t xml:space="preserve"> </w:t>
            </w:r>
            <w:r w:rsidRPr="00946995">
              <w:rPr>
                <w:lang w:val="sr-Latn-BA" w:eastAsia="en-US"/>
              </w:rPr>
              <w:t>трошковима</w:t>
            </w:r>
            <w:r w:rsidRPr="001178F5">
              <w:rPr>
                <w:lang w:val="sr-Latn-BA" w:eastAsia="en-US"/>
              </w:rPr>
              <w:t xml:space="preserve">; </w:t>
            </w:r>
          </w:p>
          <w:p w:rsidR="00566945" w:rsidRPr="001178F5" w:rsidRDefault="00566945" w:rsidP="00036BA9">
            <w:pPr>
              <w:pStyle w:val="NoSpacing"/>
              <w:numPr>
                <w:ilvl w:val="0"/>
                <w:numId w:val="15"/>
              </w:numPr>
              <w:ind w:left="478"/>
              <w:jc w:val="left"/>
              <w:rPr>
                <w:lang w:val="sr-Latn-BA" w:eastAsia="en-US"/>
              </w:rPr>
            </w:pPr>
            <w:r w:rsidRPr="00946995">
              <w:rPr>
                <w:lang w:val="sr-Latn-BA" w:eastAsia="en-US"/>
              </w:rPr>
              <w:t>Број</w:t>
            </w:r>
            <w:r w:rsidR="001E330B" w:rsidRPr="00946995">
              <w:rPr>
                <w:lang w:val="sr-Latn-BA" w:eastAsia="en-US"/>
              </w:rPr>
              <w:t xml:space="preserve"> </w:t>
            </w:r>
            <w:r w:rsidRPr="00946995">
              <w:rPr>
                <w:lang w:val="sr-Latn-BA" w:eastAsia="en-US"/>
              </w:rPr>
              <w:t>дјеце</w:t>
            </w:r>
            <w:r w:rsidR="001E330B" w:rsidRPr="00946995">
              <w:rPr>
                <w:lang w:val="sr-Latn-BA" w:eastAsia="en-US"/>
              </w:rPr>
              <w:t xml:space="preserve"> </w:t>
            </w:r>
            <w:r w:rsidRPr="00946995">
              <w:rPr>
                <w:lang w:val="sr-Latn-BA" w:eastAsia="en-US"/>
              </w:rPr>
              <w:t>предшколско</w:t>
            </w:r>
            <w:r w:rsidR="001E330B" w:rsidRPr="00946995">
              <w:rPr>
                <w:lang w:val="sr-Latn-BA" w:eastAsia="en-US"/>
              </w:rPr>
              <w:t xml:space="preserve">г </w:t>
            </w:r>
            <w:r w:rsidRPr="00946995">
              <w:rPr>
                <w:lang w:val="sr-Latn-BA" w:eastAsia="en-US"/>
              </w:rPr>
              <w:t>узраста</w:t>
            </w:r>
            <w:r w:rsidR="001E330B" w:rsidRPr="00946995">
              <w:rPr>
                <w:lang w:val="sr-Latn-BA" w:eastAsia="en-US"/>
              </w:rPr>
              <w:t xml:space="preserve"> </w:t>
            </w:r>
            <w:r w:rsidRPr="00946995">
              <w:rPr>
                <w:lang w:val="sr-Latn-BA" w:eastAsia="en-US"/>
              </w:rPr>
              <w:t>обухваћен</w:t>
            </w:r>
            <w:r w:rsidR="001E330B" w:rsidRPr="00946995">
              <w:rPr>
                <w:lang w:val="sr-Latn-BA" w:eastAsia="en-US"/>
              </w:rPr>
              <w:t xml:space="preserve"> </w:t>
            </w:r>
            <w:r w:rsidRPr="00946995">
              <w:rPr>
                <w:lang w:val="sr-Latn-BA" w:eastAsia="en-US"/>
              </w:rPr>
              <w:t>предшколским</w:t>
            </w:r>
            <w:r w:rsidR="001E330B" w:rsidRPr="00946995">
              <w:rPr>
                <w:lang w:val="sr-Latn-BA" w:eastAsia="en-US"/>
              </w:rPr>
              <w:t xml:space="preserve"> </w:t>
            </w:r>
            <w:r w:rsidRPr="00946995">
              <w:rPr>
                <w:lang w:val="sr-Latn-BA" w:eastAsia="en-US"/>
              </w:rPr>
              <w:t>образовањем</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васпитањем</w:t>
            </w:r>
            <w:r w:rsidRPr="001178F5">
              <w:rPr>
                <w:lang w:val="sr-Latn-BA" w:eastAsia="en-US"/>
              </w:rPr>
              <w:t xml:space="preserve">; </w:t>
            </w:r>
          </w:p>
          <w:p w:rsidR="00566945" w:rsidRPr="001178F5" w:rsidRDefault="00566945" w:rsidP="00036BA9">
            <w:pPr>
              <w:pStyle w:val="NoSpacing"/>
              <w:numPr>
                <w:ilvl w:val="0"/>
                <w:numId w:val="15"/>
              </w:numPr>
              <w:ind w:left="478"/>
              <w:jc w:val="left"/>
              <w:rPr>
                <w:lang w:val="sr-Latn-BA" w:eastAsia="en-US"/>
              </w:rPr>
            </w:pPr>
            <w:r w:rsidRPr="00946995">
              <w:rPr>
                <w:lang w:val="sr-Latn-BA" w:eastAsia="en-US"/>
              </w:rPr>
              <w:t>Број</w:t>
            </w:r>
            <w:r w:rsidR="001E330B" w:rsidRPr="00946995">
              <w:rPr>
                <w:lang w:val="sr-Latn-BA" w:eastAsia="en-US"/>
              </w:rPr>
              <w:t xml:space="preserve"> </w:t>
            </w:r>
            <w:r w:rsidRPr="00946995">
              <w:rPr>
                <w:lang w:val="sr-Latn-BA" w:eastAsia="en-US"/>
              </w:rPr>
              <w:t>дјеце</w:t>
            </w:r>
            <w:r w:rsidR="001E330B" w:rsidRPr="00946995">
              <w:rPr>
                <w:lang w:val="sr-Latn-BA" w:eastAsia="en-US"/>
              </w:rPr>
              <w:t xml:space="preserve"> </w:t>
            </w:r>
            <w:r w:rsidRPr="00946995">
              <w:rPr>
                <w:lang w:val="sr-Latn-BA" w:eastAsia="en-US"/>
              </w:rPr>
              <w:t>предшколског</w:t>
            </w:r>
            <w:r w:rsidR="001E330B" w:rsidRPr="00946995">
              <w:rPr>
                <w:lang w:val="sr-Latn-BA" w:eastAsia="en-US"/>
              </w:rPr>
              <w:t xml:space="preserve"> </w:t>
            </w:r>
            <w:r w:rsidRPr="00946995">
              <w:rPr>
                <w:lang w:val="sr-Latn-BA" w:eastAsia="en-US"/>
              </w:rPr>
              <w:t>узраста</w:t>
            </w:r>
            <w:r w:rsidR="001E330B" w:rsidRPr="00946995">
              <w:rPr>
                <w:lang w:val="sr-Latn-BA" w:eastAsia="en-US"/>
              </w:rPr>
              <w:t xml:space="preserve"> </w:t>
            </w:r>
            <w:r w:rsidRPr="00946995">
              <w:rPr>
                <w:lang w:val="sr-Latn-BA" w:eastAsia="en-US"/>
              </w:rPr>
              <w:t>обухваћен</w:t>
            </w:r>
            <w:r w:rsidR="001E330B" w:rsidRPr="00946995">
              <w:rPr>
                <w:lang w:val="sr-Latn-BA" w:eastAsia="en-US"/>
              </w:rPr>
              <w:t xml:space="preserve"> </w:t>
            </w:r>
            <w:r w:rsidRPr="00946995">
              <w:rPr>
                <w:lang w:val="sr-Latn-BA" w:eastAsia="en-US"/>
              </w:rPr>
              <w:t>програмом</w:t>
            </w:r>
            <w:r w:rsidR="001E330B" w:rsidRPr="00946995">
              <w:rPr>
                <w:lang w:val="sr-Latn-BA" w:eastAsia="en-US"/>
              </w:rPr>
              <w:t xml:space="preserve"> </w:t>
            </w:r>
            <w:r w:rsidRPr="00946995">
              <w:rPr>
                <w:lang w:val="sr-Latn-BA" w:eastAsia="en-US"/>
              </w:rPr>
              <w:t>обавезног</w:t>
            </w:r>
            <w:r w:rsidR="001E330B" w:rsidRPr="00946995">
              <w:rPr>
                <w:lang w:val="sr-Latn-BA" w:eastAsia="en-US"/>
              </w:rPr>
              <w:t xml:space="preserve"> </w:t>
            </w:r>
            <w:r w:rsidRPr="00946995">
              <w:rPr>
                <w:lang w:val="sr-Latn-BA" w:eastAsia="en-US"/>
              </w:rPr>
              <w:t>предшколског</w:t>
            </w:r>
            <w:r w:rsidR="001E330B" w:rsidRPr="00946995">
              <w:rPr>
                <w:lang w:val="sr-Latn-BA" w:eastAsia="en-US"/>
              </w:rPr>
              <w:t xml:space="preserve"> </w:t>
            </w:r>
            <w:r w:rsidRPr="00946995">
              <w:rPr>
                <w:lang w:val="sr-Latn-BA" w:eastAsia="en-US"/>
              </w:rPr>
              <w:t>образовања</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васпитања</w:t>
            </w:r>
            <w:r w:rsidRPr="001178F5">
              <w:rPr>
                <w:lang w:val="sr-Latn-BA" w:eastAsia="en-US"/>
              </w:rPr>
              <w:t>;</w:t>
            </w:r>
          </w:p>
          <w:p w:rsidR="00566945" w:rsidRPr="00ED6A17" w:rsidRDefault="00566945" w:rsidP="00036BA9">
            <w:pPr>
              <w:pStyle w:val="NoSpacing"/>
              <w:numPr>
                <w:ilvl w:val="0"/>
                <w:numId w:val="15"/>
              </w:numPr>
              <w:ind w:left="478"/>
              <w:jc w:val="left"/>
              <w:rPr>
                <w:lang w:eastAsia="en-US"/>
              </w:rPr>
            </w:pPr>
            <w:r w:rsidRPr="00ED6A17">
              <w:rPr>
                <w:lang w:eastAsia="en-US"/>
              </w:rPr>
              <w:t>Број ученика основних школа;</w:t>
            </w:r>
          </w:p>
          <w:p w:rsidR="00566945" w:rsidRPr="00ED6A17" w:rsidRDefault="00566945" w:rsidP="00036BA9">
            <w:pPr>
              <w:pStyle w:val="NoSpacing"/>
              <w:numPr>
                <w:ilvl w:val="0"/>
                <w:numId w:val="15"/>
              </w:numPr>
              <w:ind w:left="478"/>
              <w:jc w:val="left"/>
              <w:rPr>
                <w:lang w:eastAsia="en-US"/>
              </w:rPr>
            </w:pPr>
            <w:r w:rsidRPr="00ED6A17">
              <w:rPr>
                <w:lang w:eastAsia="en-US"/>
              </w:rPr>
              <w:t>Број ученика средње школе;</w:t>
            </w:r>
          </w:p>
          <w:p w:rsidR="00566945" w:rsidRPr="00ED6A17" w:rsidRDefault="00566945" w:rsidP="00036BA9">
            <w:pPr>
              <w:pStyle w:val="NoSpacing"/>
              <w:numPr>
                <w:ilvl w:val="0"/>
                <w:numId w:val="15"/>
              </w:numPr>
              <w:ind w:left="478"/>
              <w:jc w:val="left"/>
              <w:rPr>
                <w:lang w:eastAsia="en-US"/>
              </w:rPr>
            </w:pPr>
            <w:r w:rsidRPr="00ED6A17">
              <w:rPr>
                <w:lang w:eastAsia="en-US"/>
              </w:rPr>
              <w:t xml:space="preserve">Број запослених; </w:t>
            </w:r>
          </w:p>
          <w:p w:rsidR="000354E6" w:rsidRPr="00ED6A17" w:rsidRDefault="00566945" w:rsidP="00036BA9">
            <w:pPr>
              <w:pStyle w:val="NoSpacing"/>
              <w:numPr>
                <w:ilvl w:val="0"/>
                <w:numId w:val="15"/>
              </w:numPr>
              <w:ind w:left="478"/>
              <w:jc w:val="left"/>
              <w:rPr>
                <w:lang w:eastAsia="en-US"/>
              </w:rPr>
            </w:pPr>
            <w:r w:rsidRPr="00ED6A17">
              <w:rPr>
                <w:lang w:eastAsia="en-US"/>
              </w:rPr>
              <w:t>Број незапослених.</w:t>
            </w:r>
          </w:p>
        </w:tc>
      </w:tr>
      <w:tr w:rsidR="000354E6" w:rsidRPr="00ED6A17" w:rsidTr="00A87814">
        <w:tc>
          <w:tcPr>
            <w:tcW w:w="1668" w:type="dxa"/>
            <w:tcBorders>
              <w:top w:val="single" w:sz="4" w:space="0" w:color="000000"/>
              <w:left w:val="single" w:sz="4" w:space="0" w:color="000000"/>
              <w:bottom w:val="single" w:sz="4" w:space="0" w:color="000000"/>
              <w:right w:val="single" w:sz="4" w:space="0" w:color="000000"/>
            </w:tcBorders>
            <w:hideMark/>
          </w:tcPr>
          <w:p w:rsidR="000354E6" w:rsidRPr="00ED6A17" w:rsidRDefault="00746362" w:rsidP="00746362">
            <w:pPr>
              <w:spacing w:before="120" w:after="120" w:line="256" w:lineRule="auto"/>
              <w:rPr>
                <w:sz w:val="20"/>
                <w:szCs w:val="20"/>
              </w:rPr>
            </w:pPr>
            <w:r w:rsidRPr="00ED6A17">
              <w:rPr>
                <w:rFonts w:cs="Calibri"/>
                <w:b/>
                <w:color w:val="000000"/>
                <w:sz w:val="20"/>
                <w:szCs w:val="20"/>
              </w:rPr>
              <w:t xml:space="preserve">Секторски циљ 2.3. </w:t>
            </w:r>
            <w:r w:rsidR="00B66991" w:rsidRPr="00ED6A17">
              <w:rPr>
                <w:rFonts w:cs="Calibri"/>
                <w:b/>
                <w:color w:val="000000"/>
                <w:sz w:val="20"/>
                <w:szCs w:val="20"/>
              </w:rPr>
              <w:t>Осигуран приступ спортским и културним садржајима до 2021. године</w:t>
            </w:r>
          </w:p>
        </w:tc>
        <w:tc>
          <w:tcPr>
            <w:tcW w:w="3533" w:type="dxa"/>
            <w:tcBorders>
              <w:top w:val="single" w:sz="4" w:space="0" w:color="000000"/>
              <w:left w:val="single" w:sz="4" w:space="0" w:color="000000"/>
              <w:bottom w:val="single" w:sz="4" w:space="0" w:color="000000"/>
              <w:right w:val="single" w:sz="4" w:space="0" w:color="000000"/>
            </w:tcBorders>
            <w:hideMark/>
          </w:tcPr>
          <w:p w:rsidR="00B66991" w:rsidRPr="001178F5" w:rsidRDefault="00B66991" w:rsidP="00036BA9">
            <w:pPr>
              <w:pStyle w:val="NoSpacing"/>
              <w:numPr>
                <w:ilvl w:val="0"/>
                <w:numId w:val="16"/>
              </w:numPr>
              <w:ind w:left="295" w:hanging="357"/>
              <w:rPr>
                <w:lang w:val="sr-Latn-BA" w:eastAsia="en-US"/>
              </w:rPr>
            </w:pPr>
            <w:r w:rsidRPr="00946995">
              <w:rPr>
                <w:lang w:val="sr-Latn-BA" w:eastAsia="en-US"/>
              </w:rPr>
              <w:t>Исход</w:t>
            </w:r>
            <w:r w:rsidRPr="001178F5">
              <w:rPr>
                <w:lang w:val="sr-Latn-BA" w:eastAsia="en-US"/>
              </w:rPr>
              <w:t xml:space="preserve"> 1. </w:t>
            </w:r>
            <w:r w:rsidRPr="00946995">
              <w:rPr>
                <w:lang w:val="sr-Latn-BA" w:eastAsia="en-US"/>
              </w:rPr>
              <w:t>Д</w:t>
            </w:r>
            <w:r w:rsidR="00D7473B" w:rsidRPr="00946995">
              <w:rPr>
                <w:lang w:val="sr-Latn-BA" w:eastAsia="en-US"/>
              </w:rPr>
              <w:t>о</w:t>
            </w:r>
            <w:r w:rsidR="00D7473B" w:rsidRPr="001178F5">
              <w:rPr>
                <w:lang w:val="sr-Latn-BA" w:eastAsia="en-US"/>
              </w:rPr>
              <w:t xml:space="preserve"> 2021</w:t>
            </w:r>
            <w:r w:rsidRPr="001178F5">
              <w:rPr>
                <w:lang w:val="sr-Latn-BA" w:eastAsia="en-US"/>
              </w:rPr>
              <w:t xml:space="preserve">. </w:t>
            </w:r>
            <w:r w:rsidR="001E330B" w:rsidRPr="00946995">
              <w:rPr>
                <w:lang w:val="sr-Latn-BA" w:eastAsia="en-US"/>
              </w:rPr>
              <w:t>Г</w:t>
            </w:r>
            <w:r w:rsidRPr="00946995">
              <w:rPr>
                <w:lang w:val="sr-Latn-BA" w:eastAsia="en-US"/>
              </w:rPr>
              <w:t>одине</w:t>
            </w:r>
            <w:r w:rsidR="001E330B" w:rsidRPr="00946995">
              <w:rPr>
                <w:lang w:val="sr-Latn-BA" w:eastAsia="en-US"/>
              </w:rPr>
              <w:t xml:space="preserve"> </w:t>
            </w:r>
            <w:r w:rsidRPr="00946995">
              <w:rPr>
                <w:lang w:val="sr-Latn-BA" w:eastAsia="en-US"/>
              </w:rPr>
              <w:t>повећан</w:t>
            </w:r>
            <w:r w:rsidR="001E330B" w:rsidRPr="00946995">
              <w:rPr>
                <w:lang w:val="sr-Latn-BA" w:eastAsia="en-US"/>
              </w:rPr>
              <w:t xml:space="preserve"> </w:t>
            </w:r>
            <w:r w:rsidRPr="00946995">
              <w:rPr>
                <w:lang w:val="sr-Latn-BA" w:eastAsia="en-US"/>
              </w:rPr>
              <w:t>број</w:t>
            </w:r>
            <w:r w:rsidR="001E330B" w:rsidRPr="00946995">
              <w:rPr>
                <w:lang w:val="sr-Latn-BA" w:eastAsia="en-US"/>
              </w:rPr>
              <w:t xml:space="preserve"> </w:t>
            </w:r>
            <w:r w:rsidRPr="00946995">
              <w:rPr>
                <w:lang w:val="sr-Latn-BA" w:eastAsia="en-US"/>
              </w:rPr>
              <w:t>корисника</w:t>
            </w:r>
            <w:r w:rsidR="001E330B" w:rsidRPr="00946995">
              <w:rPr>
                <w:lang w:val="sr-Latn-BA" w:eastAsia="en-US"/>
              </w:rPr>
              <w:t xml:space="preserve"> </w:t>
            </w:r>
            <w:r w:rsidRPr="00946995">
              <w:rPr>
                <w:lang w:val="sr-Latn-BA" w:eastAsia="en-US"/>
              </w:rPr>
              <w:t>спортских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културних</w:t>
            </w:r>
            <w:r w:rsidR="001E330B" w:rsidRPr="00946995">
              <w:rPr>
                <w:lang w:val="sr-Latn-BA" w:eastAsia="en-US"/>
              </w:rPr>
              <w:t xml:space="preserve"> </w:t>
            </w:r>
            <w:r w:rsidRPr="00946995">
              <w:rPr>
                <w:lang w:val="sr-Latn-BA" w:eastAsia="en-US"/>
              </w:rPr>
              <w:t>догађаја</w:t>
            </w:r>
            <w:r w:rsidR="001E330B" w:rsidRPr="00946995">
              <w:rPr>
                <w:lang w:val="sr-Latn-BA" w:eastAsia="en-US"/>
              </w:rPr>
              <w:t xml:space="preserve"> </w:t>
            </w:r>
            <w:r w:rsidR="00543085" w:rsidRPr="00946995">
              <w:rPr>
                <w:lang w:val="sr-Latn-BA" w:eastAsia="en-US"/>
              </w:rPr>
              <w:t>до</w:t>
            </w:r>
            <w:r w:rsidR="001E330B" w:rsidRPr="00946995">
              <w:rPr>
                <w:lang w:val="sr-Latn-BA" w:eastAsia="en-US"/>
              </w:rPr>
              <w:t xml:space="preserve"> </w:t>
            </w:r>
            <w:r w:rsidRPr="001178F5">
              <w:rPr>
                <w:lang w:val="sr-Latn-BA" w:eastAsia="en-US"/>
              </w:rPr>
              <w:t xml:space="preserve">20% </w:t>
            </w:r>
            <w:r w:rsidRPr="00946995">
              <w:rPr>
                <w:lang w:val="sr-Latn-BA" w:eastAsia="en-US"/>
              </w:rPr>
              <w:t>у</w:t>
            </w:r>
            <w:r w:rsidR="001E330B" w:rsidRPr="00946995">
              <w:rPr>
                <w:lang w:val="sr-Latn-BA" w:eastAsia="en-US"/>
              </w:rPr>
              <w:t xml:space="preserve"> </w:t>
            </w:r>
            <w:r w:rsidRPr="00946995">
              <w:rPr>
                <w:lang w:val="sr-Latn-BA" w:eastAsia="en-US"/>
              </w:rPr>
              <w:t>односу</w:t>
            </w:r>
            <w:r w:rsidR="001E330B" w:rsidRPr="00946995">
              <w:rPr>
                <w:lang w:val="sr-Latn-BA" w:eastAsia="en-US"/>
              </w:rPr>
              <w:t xml:space="preserve"> </w:t>
            </w:r>
            <w:r w:rsidRPr="00946995">
              <w:rPr>
                <w:lang w:val="sr-Latn-BA" w:eastAsia="en-US"/>
              </w:rPr>
              <w:t>на</w:t>
            </w:r>
            <w:r w:rsidRPr="001178F5">
              <w:rPr>
                <w:lang w:val="sr-Latn-BA" w:eastAsia="en-US"/>
              </w:rPr>
              <w:t xml:space="preserve"> 2016.</w:t>
            </w:r>
          </w:p>
          <w:p w:rsidR="000354E6" w:rsidRPr="00DD4DD9" w:rsidRDefault="00B66991" w:rsidP="00036BA9">
            <w:pPr>
              <w:pStyle w:val="ListParagraph"/>
              <w:numPr>
                <w:ilvl w:val="0"/>
                <w:numId w:val="16"/>
              </w:numPr>
              <w:spacing w:before="0" w:line="256" w:lineRule="auto"/>
              <w:ind w:left="295" w:hanging="357"/>
            </w:pPr>
            <w:r w:rsidRPr="00DD4DD9">
              <w:t>Исход 2. До 2</w:t>
            </w:r>
            <w:r w:rsidR="00D7473B" w:rsidRPr="00DD4DD9">
              <w:t>021</w:t>
            </w:r>
            <w:r w:rsidRPr="00DD4DD9">
              <w:t xml:space="preserve">. године  сопствени приходи установа спорта и културе увећани </w:t>
            </w:r>
            <w:r w:rsidR="00543085">
              <w:t>до</w:t>
            </w:r>
            <w:r w:rsidRPr="00DD4DD9">
              <w:t xml:space="preserve"> 30% у односу на 2016. године.</w:t>
            </w:r>
          </w:p>
        </w:tc>
        <w:tc>
          <w:tcPr>
            <w:tcW w:w="4375" w:type="dxa"/>
            <w:tcBorders>
              <w:top w:val="single" w:sz="4" w:space="0" w:color="000000"/>
              <w:left w:val="single" w:sz="4" w:space="0" w:color="000000"/>
              <w:bottom w:val="single" w:sz="4" w:space="0" w:color="000000"/>
              <w:right w:val="single" w:sz="4" w:space="0" w:color="000000"/>
            </w:tcBorders>
            <w:hideMark/>
          </w:tcPr>
          <w:p w:rsidR="00B66991" w:rsidRPr="00ED6A17" w:rsidRDefault="00B66991" w:rsidP="00036BA9">
            <w:pPr>
              <w:pStyle w:val="NoSpacing"/>
              <w:numPr>
                <w:ilvl w:val="0"/>
                <w:numId w:val="17"/>
              </w:numPr>
              <w:ind w:left="336"/>
              <w:rPr>
                <w:noProof/>
                <w:lang w:eastAsia="en-US"/>
              </w:rPr>
            </w:pPr>
            <w:r w:rsidRPr="00ED6A17">
              <w:rPr>
                <w:noProof/>
                <w:lang w:eastAsia="en-US"/>
              </w:rPr>
              <w:t>Број корисника културних садржаја;</w:t>
            </w:r>
          </w:p>
          <w:p w:rsidR="00B66991" w:rsidRPr="00ED6A17" w:rsidRDefault="00B66991" w:rsidP="00036BA9">
            <w:pPr>
              <w:pStyle w:val="NoSpacing"/>
              <w:numPr>
                <w:ilvl w:val="0"/>
                <w:numId w:val="17"/>
              </w:numPr>
              <w:ind w:left="336"/>
              <w:rPr>
                <w:lang w:eastAsia="en-US"/>
              </w:rPr>
            </w:pPr>
            <w:r w:rsidRPr="00ED6A17">
              <w:rPr>
                <w:lang w:eastAsia="en-US"/>
              </w:rPr>
              <w:t>Број посетилаца спортских садржаја;</w:t>
            </w:r>
          </w:p>
          <w:p w:rsidR="00B66991" w:rsidRPr="00ED6A17" w:rsidRDefault="00B66991" w:rsidP="00036BA9">
            <w:pPr>
              <w:pStyle w:val="NoSpacing"/>
              <w:numPr>
                <w:ilvl w:val="0"/>
                <w:numId w:val="17"/>
              </w:numPr>
              <w:ind w:left="336"/>
              <w:rPr>
                <w:lang w:eastAsia="en-US"/>
              </w:rPr>
            </w:pPr>
            <w:r w:rsidRPr="00ED6A17">
              <w:rPr>
                <w:lang w:eastAsia="en-US"/>
              </w:rPr>
              <w:t>Износ остварених сопствених прихода КСЦа;</w:t>
            </w:r>
          </w:p>
          <w:p w:rsidR="000354E6" w:rsidRPr="00DD4DD9" w:rsidRDefault="00B66991" w:rsidP="00036BA9">
            <w:pPr>
              <w:pStyle w:val="ListParagraph"/>
              <w:numPr>
                <w:ilvl w:val="0"/>
                <w:numId w:val="17"/>
              </w:numPr>
              <w:spacing w:line="256" w:lineRule="auto"/>
              <w:ind w:left="336"/>
            </w:pPr>
            <w:r w:rsidRPr="00DD4DD9">
              <w:t>Износ остварених сопствених прихода СКЦа.</w:t>
            </w:r>
          </w:p>
        </w:tc>
      </w:tr>
      <w:tr w:rsidR="00B66991" w:rsidRPr="00ED6A17" w:rsidTr="00A87814">
        <w:tc>
          <w:tcPr>
            <w:tcW w:w="1668" w:type="dxa"/>
            <w:tcBorders>
              <w:top w:val="single" w:sz="4" w:space="0" w:color="000000"/>
              <w:left w:val="single" w:sz="4" w:space="0" w:color="000000"/>
              <w:bottom w:val="single" w:sz="4" w:space="0" w:color="000000"/>
              <w:right w:val="single" w:sz="4" w:space="0" w:color="000000"/>
            </w:tcBorders>
            <w:hideMark/>
          </w:tcPr>
          <w:p w:rsidR="00B66991" w:rsidRPr="00ED6A17" w:rsidRDefault="00746362" w:rsidP="00746362">
            <w:pPr>
              <w:spacing w:before="120" w:after="120" w:line="256" w:lineRule="auto"/>
              <w:rPr>
                <w:rFonts w:cs="Calibri"/>
                <w:b/>
                <w:color w:val="000000"/>
                <w:sz w:val="20"/>
                <w:szCs w:val="20"/>
              </w:rPr>
            </w:pPr>
            <w:r w:rsidRPr="00ED6A17">
              <w:rPr>
                <w:rFonts w:cs="Calibri"/>
                <w:b/>
                <w:color w:val="000000"/>
                <w:sz w:val="20"/>
                <w:szCs w:val="20"/>
              </w:rPr>
              <w:t xml:space="preserve">Секторски циљ 2.4. </w:t>
            </w:r>
            <w:r w:rsidR="00B66991" w:rsidRPr="00ED6A17">
              <w:rPr>
                <w:rFonts w:cs="Calibri"/>
                <w:b/>
                <w:color w:val="000000"/>
                <w:sz w:val="20"/>
                <w:szCs w:val="20"/>
              </w:rPr>
              <w:t>Унапријеђени капацитети локалне самоуправе за рад са грађа</w:t>
            </w:r>
            <w:r w:rsidR="00B6585D">
              <w:rPr>
                <w:rFonts w:cs="Calibri"/>
                <w:b/>
                <w:color w:val="000000"/>
                <w:sz w:val="20"/>
                <w:szCs w:val="20"/>
              </w:rPr>
              <w:t>нима и цивилним сектором до 2021</w:t>
            </w:r>
            <w:r w:rsidR="00B66991" w:rsidRPr="00ED6A17">
              <w:rPr>
                <w:rFonts w:cs="Calibri"/>
                <w:b/>
                <w:color w:val="000000"/>
                <w:sz w:val="20"/>
                <w:szCs w:val="20"/>
              </w:rPr>
              <w:t>. године</w:t>
            </w:r>
          </w:p>
        </w:tc>
        <w:tc>
          <w:tcPr>
            <w:tcW w:w="3533" w:type="dxa"/>
            <w:tcBorders>
              <w:top w:val="single" w:sz="4" w:space="0" w:color="000000"/>
              <w:left w:val="single" w:sz="4" w:space="0" w:color="000000"/>
              <w:bottom w:val="single" w:sz="4" w:space="0" w:color="000000"/>
              <w:right w:val="single" w:sz="4" w:space="0" w:color="000000"/>
            </w:tcBorders>
            <w:hideMark/>
          </w:tcPr>
          <w:p w:rsidR="00B66991" w:rsidRPr="00DD4DD9" w:rsidRDefault="00B66991" w:rsidP="00036BA9">
            <w:pPr>
              <w:pStyle w:val="ListParagraph"/>
              <w:numPr>
                <w:ilvl w:val="0"/>
                <w:numId w:val="18"/>
              </w:numPr>
              <w:ind w:left="296"/>
              <w:rPr>
                <w:rFonts w:cs="Calibri"/>
                <w:color w:val="000000"/>
              </w:rPr>
            </w:pPr>
            <w:r w:rsidRPr="00DD4DD9">
              <w:rPr>
                <w:rFonts w:cs="Calibri"/>
                <w:color w:val="000000"/>
              </w:rPr>
              <w:t xml:space="preserve">Исход 1:   До краја 2021. године број грађана који су остварили своја права повећан </w:t>
            </w:r>
            <w:r w:rsidR="00543085">
              <w:t>до</w:t>
            </w:r>
            <w:r w:rsidRPr="00DD4DD9">
              <w:rPr>
                <w:rFonts w:cs="Calibri"/>
                <w:color w:val="000000"/>
              </w:rPr>
              <w:t xml:space="preserve"> 50% у односу на 2016. годину.</w:t>
            </w:r>
          </w:p>
          <w:p w:rsidR="00B66991" w:rsidRPr="00DD4DD9" w:rsidRDefault="00B66991" w:rsidP="00036BA9">
            <w:pPr>
              <w:pStyle w:val="ListParagraph"/>
              <w:numPr>
                <w:ilvl w:val="0"/>
                <w:numId w:val="18"/>
              </w:numPr>
              <w:ind w:left="296"/>
              <w:rPr>
                <w:rFonts w:cs="Calibri"/>
                <w:color w:val="000000"/>
              </w:rPr>
            </w:pPr>
            <w:r w:rsidRPr="00DD4DD9">
              <w:rPr>
                <w:rFonts w:cs="Calibri"/>
                <w:color w:val="000000"/>
              </w:rPr>
              <w:t xml:space="preserve">Исход 2: До краја 2021. године повећана апсорпција средства обезбијеђених из републичког буџета  и међународних извора </w:t>
            </w:r>
            <w:r w:rsidR="00543085">
              <w:t>до</w:t>
            </w:r>
            <w:r w:rsidRPr="00DD4DD9">
              <w:rPr>
                <w:rFonts w:cs="Calibri"/>
                <w:color w:val="000000"/>
              </w:rPr>
              <w:t xml:space="preserve"> 10% у односу на 2016. годину као посљедица унапрјеђење сарадње јавног и цивилног сектора.</w:t>
            </w:r>
          </w:p>
          <w:p w:rsidR="00B66991" w:rsidRPr="00DD4DD9" w:rsidRDefault="00B66991" w:rsidP="00036BA9">
            <w:pPr>
              <w:pStyle w:val="ListParagraph"/>
              <w:numPr>
                <w:ilvl w:val="0"/>
                <w:numId w:val="18"/>
              </w:numPr>
              <w:ind w:left="296"/>
              <w:rPr>
                <w:rFonts w:cs="Calibri"/>
                <w:color w:val="000000"/>
              </w:rPr>
            </w:pPr>
            <w:r w:rsidRPr="00DD4DD9">
              <w:rPr>
                <w:rFonts w:cs="Calibri"/>
                <w:color w:val="000000"/>
              </w:rPr>
              <w:t xml:space="preserve">Исход 3: До краја 2021. годину повећано учешће младих у јавном, културном и политичком животу </w:t>
            </w:r>
            <w:r w:rsidR="00543085">
              <w:t>до</w:t>
            </w:r>
            <w:r w:rsidRPr="00DD4DD9">
              <w:rPr>
                <w:rFonts w:cs="Calibri"/>
                <w:color w:val="000000"/>
              </w:rPr>
              <w:t xml:space="preserve"> 20% у односу на 2016. годину. </w:t>
            </w:r>
          </w:p>
          <w:p w:rsidR="00B66991" w:rsidRPr="001178F5" w:rsidRDefault="00B66991" w:rsidP="00036BA9">
            <w:pPr>
              <w:pStyle w:val="NoSpacing"/>
              <w:numPr>
                <w:ilvl w:val="0"/>
                <w:numId w:val="18"/>
              </w:numPr>
              <w:ind w:left="296"/>
              <w:rPr>
                <w:lang w:val="sr-Latn-BA" w:eastAsia="en-US"/>
              </w:rPr>
            </w:pPr>
            <w:r w:rsidRPr="00946995">
              <w:rPr>
                <w:rFonts w:cs="Calibri"/>
                <w:color w:val="000000"/>
                <w:lang w:val="sr-Latn-BA" w:eastAsia="en-US"/>
              </w:rPr>
              <w:t>Исход</w:t>
            </w:r>
            <w:r w:rsidRPr="001178F5">
              <w:rPr>
                <w:rFonts w:cs="Calibri"/>
                <w:color w:val="000000"/>
                <w:lang w:val="sr-Latn-BA" w:eastAsia="en-US"/>
              </w:rPr>
              <w:t xml:space="preserve"> 4:  </w:t>
            </w:r>
            <w:r w:rsidRPr="00946995">
              <w:rPr>
                <w:rFonts w:cs="Calibri"/>
                <w:color w:val="000000"/>
                <w:lang w:val="sr-Latn-BA" w:eastAsia="en-US"/>
              </w:rPr>
              <w:t>До</w:t>
            </w:r>
            <w:r w:rsidRPr="001178F5">
              <w:rPr>
                <w:rFonts w:cs="Calibri"/>
                <w:color w:val="000000"/>
                <w:lang w:val="sr-Latn-BA" w:eastAsia="en-US"/>
              </w:rPr>
              <w:t xml:space="preserve"> 2</w:t>
            </w:r>
            <w:r w:rsidR="00D7473B" w:rsidRPr="001178F5">
              <w:rPr>
                <w:rFonts w:cs="Calibri"/>
                <w:color w:val="000000"/>
                <w:lang w:val="sr-Latn-BA" w:eastAsia="en-US"/>
              </w:rPr>
              <w:t>021</w:t>
            </w:r>
            <w:r w:rsidRPr="001178F5">
              <w:rPr>
                <w:rFonts w:cs="Calibri"/>
                <w:color w:val="000000"/>
                <w:lang w:val="sr-Latn-BA" w:eastAsia="en-US"/>
              </w:rPr>
              <w:t xml:space="preserve">. </w:t>
            </w:r>
            <w:r w:rsidR="001E330B" w:rsidRPr="00946995">
              <w:rPr>
                <w:rFonts w:cs="Calibri"/>
                <w:color w:val="000000"/>
                <w:lang w:val="sr-Latn-BA" w:eastAsia="en-US"/>
              </w:rPr>
              <w:t>Г</w:t>
            </w:r>
            <w:r w:rsidRPr="00946995">
              <w:rPr>
                <w:rFonts w:cs="Calibri"/>
                <w:color w:val="000000"/>
                <w:lang w:val="sr-Latn-BA" w:eastAsia="en-US"/>
              </w:rPr>
              <w:t>одине</w:t>
            </w:r>
            <w:r w:rsidR="001E330B" w:rsidRPr="00946995">
              <w:rPr>
                <w:rFonts w:cs="Calibri"/>
                <w:color w:val="000000"/>
                <w:lang w:val="sr-Latn-BA" w:eastAsia="en-US"/>
              </w:rPr>
              <w:t xml:space="preserve"> </w:t>
            </w:r>
            <w:r w:rsidRPr="00946995">
              <w:rPr>
                <w:rFonts w:cs="Calibri"/>
                <w:color w:val="000000"/>
                <w:lang w:val="sr-Latn-BA" w:eastAsia="en-US"/>
              </w:rPr>
              <w:t>увећан</w:t>
            </w:r>
            <w:r w:rsidR="001E330B" w:rsidRPr="00946995">
              <w:rPr>
                <w:rFonts w:cs="Calibri"/>
                <w:color w:val="000000"/>
                <w:lang w:val="sr-Latn-BA" w:eastAsia="en-US"/>
              </w:rPr>
              <w:t xml:space="preserve"> </w:t>
            </w:r>
            <w:r w:rsidRPr="00946995">
              <w:rPr>
                <w:rFonts w:cs="Calibri"/>
                <w:color w:val="000000"/>
                <w:lang w:val="sr-Latn-BA" w:eastAsia="en-US"/>
              </w:rPr>
              <w:t>и</w:t>
            </w:r>
            <w:r w:rsidR="001E330B" w:rsidRPr="00946995">
              <w:rPr>
                <w:rFonts w:cs="Calibri"/>
                <w:color w:val="000000"/>
                <w:lang w:val="sr-Latn-BA" w:eastAsia="en-US"/>
              </w:rPr>
              <w:t xml:space="preserve"> </w:t>
            </w:r>
            <w:r w:rsidRPr="00946995">
              <w:rPr>
                <w:rFonts w:cs="Calibri"/>
                <w:color w:val="000000"/>
                <w:lang w:val="sr-Latn-BA" w:eastAsia="en-US"/>
              </w:rPr>
              <w:t>приходи</w:t>
            </w:r>
            <w:r w:rsidR="001E330B" w:rsidRPr="00946995">
              <w:rPr>
                <w:rFonts w:cs="Calibri"/>
                <w:color w:val="000000"/>
                <w:lang w:val="sr-Latn-BA" w:eastAsia="en-US"/>
              </w:rPr>
              <w:t xml:space="preserve"> </w:t>
            </w:r>
            <w:r w:rsidRPr="00946995">
              <w:rPr>
                <w:rFonts w:cs="Calibri"/>
                <w:color w:val="000000"/>
                <w:lang w:val="sr-Latn-BA" w:eastAsia="en-US"/>
              </w:rPr>
              <w:t>буџета</w:t>
            </w:r>
            <w:r w:rsidR="001E330B" w:rsidRPr="00946995">
              <w:rPr>
                <w:rFonts w:cs="Calibri"/>
                <w:color w:val="000000"/>
                <w:lang w:val="sr-Latn-BA" w:eastAsia="en-US"/>
              </w:rPr>
              <w:t xml:space="preserve"> </w:t>
            </w:r>
            <w:r w:rsidR="00543085" w:rsidRPr="00946995">
              <w:rPr>
                <w:lang w:val="sr-Latn-BA" w:eastAsia="en-US"/>
              </w:rPr>
              <w:t>до</w:t>
            </w:r>
            <w:r w:rsidR="001E330B" w:rsidRPr="00946995">
              <w:rPr>
                <w:lang w:val="sr-Latn-BA" w:eastAsia="en-US"/>
              </w:rPr>
              <w:t xml:space="preserve"> </w:t>
            </w:r>
            <w:r w:rsidRPr="001178F5">
              <w:rPr>
                <w:rFonts w:cs="Calibri"/>
                <w:color w:val="000000"/>
                <w:lang w:val="sr-Latn-BA" w:eastAsia="en-US"/>
              </w:rPr>
              <w:t xml:space="preserve">10% </w:t>
            </w:r>
            <w:r w:rsidRPr="00946995">
              <w:rPr>
                <w:rFonts w:cs="Calibri"/>
                <w:color w:val="000000"/>
                <w:lang w:val="sr-Latn-BA" w:eastAsia="en-US"/>
              </w:rPr>
              <w:t>као</w:t>
            </w:r>
            <w:r w:rsidR="001E330B" w:rsidRPr="00946995">
              <w:rPr>
                <w:rFonts w:cs="Calibri"/>
                <w:color w:val="000000"/>
                <w:lang w:val="sr-Latn-BA" w:eastAsia="en-US"/>
              </w:rPr>
              <w:t xml:space="preserve"> </w:t>
            </w:r>
            <w:r w:rsidRPr="00946995">
              <w:rPr>
                <w:rFonts w:cs="Calibri"/>
                <w:color w:val="000000"/>
                <w:lang w:val="sr-Latn-BA" w:eastAsia="en-US"/>
              </w:rPr>
              <w:t>посљедица</w:t>
            </w:r>
            <w:r w:rsidR="001E330B" w:rsidRPr="00946995">
              <w:rPr>
                <w:rFonts w:cs="Calibri"/>
                <w:color w:val="000000"/>
                <w:lang w:val="sr-Latn-BA" w:eastAsia="en-US"/>
              </w:rPr>
              <w:t xml:space="preserve"> </w:t>
            </w:r>
            <w:r w:rsidRPr="00946995">
              <w:rPr>
                <w:rFonts w:cs="Calibri"/>
                <w:color w:val="000000"/>
                <w:lang w:val="sr-Latn-BA" w:eastAsia="en-US"/>
              </w:rPr>
              <w:t>успостављене</w:t>
            </w:r>
            <w:r w:rsidR="001E330B" w:rsidRPr="00946995">
              <w:rPr>
                <w:rFonts w:cs="Calibri"/>
                <w:color w:val="000000"/>
                <w:lang w:val="sr-Latn-BA" w:eastAsia="en-US"/>
              </w:rPr>
              <w:t xml:space="preserve"> </w:t>
            </w:r>
            <w:r w:rsidRPr="00946995">
              <w:rPr>
                <w:rFonts w:cs="Calibri"/>
                <w:color w:val="000000"/>
                <w:lang w:val="sr-Latn-BA" w:eastAsia="en-US"/>
              </w:rPr>
              <w:t>сарадње</w:t>
            </w:r>
            <w:r w:rsidR="001E330B" w:rsidRPr="00946995">
              <w:rPr>
                <w:rFonts w:cs="Calibri"/>
                <w:color w:val="000000"/>
                <w:lang w:val="sr-Latn-BA" w:eastAsia="en-US"/>
              </w:rPr>
              <w:t xml:space="preserve"> </w:t>
            </w:r>
            <w:r w:rsidRPr="00946995">
              <w:rPr>
                <w:rFonts w:cs="Calibri"/>
                <w:color w:val="000000"/>
                <w:lang w:val="sr-Latn-BA" w:eastAsia="en-US"/>
              </w:rPr>
              <w:lastRenderedPageBreak/>
              <w:t>са</w:t>
            </w:r>
            <w:r w:rsidR="001E330B" w:rsidRPr="00946995">
              <w:rPr>
                <w:rFonts w:cs="Calibri"/>
                <w:color w:val="000000"/>
                <w:lang w:val="sr-Latn-BA" w:eastAsia="en-US"/>
              </w:rPr>
              <w:t xml:space="preserve"> </w:t>
            </w:r>
            <w:r w:rsidRPr="00946995">
              <w:rPr>
                <w:rFonts w:cs="Calibri"/>
                <w:color w:val="000000"/>
                <w:lang w:val="sr-Latn-BA" w:eastAsia="en-US"/>
              </w:rPr>
              <w:t>представницима</w:t>
            </w:r>
            <w:r w:rsidR="001E330B" w:rsidRPr="00946995">
              <w:rPr>
                <w:rFonts w:cs="Calibri"/>
                <w:color w:val="000000"/>
                <w:lang w:val="sr-Latn-BA" w:eastAsia="en-US"/>
              </w:rPr>
              <w:t xml:space="preserve"> </w:t>
            </w:r>
            <w:r w:rsidRPr="00946995">
              <w:rPr>
                <w:rFonts w:cs="Calibri"/>
                <w:color w:val="000000"/>
                <w:lang w:val="sr-Latn-BA" w:eastAsia="en-US"/>
              </w:rPr>
              <w:t>дијаспоре</w:t>
            </w:r>
            <w:r w:rsidRPr="001178F5">
              <w:rPr>
                <w:rFonts w:cs="Calibri"/>
                <w:color w:val="000000"/>
                <w:lang w:val="sr-Latn-BA" w:eastAsia="en-US"/>
              </w:rPr>
              <w:t>.</w:t>
            </w:r>
          </w:p>
        </w:tc>
        <w:tc>
          <w:tcPr>
            <w:tcW w:w="4375" w:type="dxa"/>
            <w:tcBorders>
              <w:top w:val="single" w:sz="4" w:space="0" w:color="000000"/>
              <w:left w:val="single" w:sz="4" w:space="0" w:color="000000"/>
              <w:bottom w:val="single" w:sz="4" w:space="0" w:color="000000"/>
              <w:right w:val="single" w:sz="4" w:space="0" w:color="000000"/>
            </w:tcBorders>
            <w:hideMark/>
          </w:tcPr>
          <w:p w:rsidR="00B66991" w:rsidRPr="00DD4DD9" w:rsidRDefault="00B66991" w:rsidP="00036BA9">
            <w:pPr>
              <w:pStyle w:val="ListParagraph"/>
              <w:numPr>
                <w:ilvl w:val="0"/>
                <w:numId w:val="19"/>
              </w:numPr>
              <w:spacing w:before="0" w:line="240" w:lineRule="auto"/>
              <w:ind w:left="336"/>
              <w:jc w:val="left"/>
              <w:rPr>
                <w:color w:val="000000"/>
              </w:rPr>
            </w:pPr>
            <w:r w:rsidRPr="00DD4DD9">
              <w:rPr>
                <w:color w:val="000000"/>
              </w:rPr>
              <w:lastRenderedPageBreak/>
              <w:t>Број захтјева грађана за остваривање права;</w:t>
            </w:r>
          </w:p>
          <w:p w:rsidR="00B66991" w:rsidRPr="00DD4DD9" w:rsidRDefault="00B66991" w:rsidP="00036BA9">
            <w:pPr>
              <w:pStyle w:val="ListParagraph"/>
              <w:numPr>
                <w:ilvl w:val="0"/>
                <w:numId w:val="19"/>
              </w:numPr>
              <w:spacing w:before="0" w:line="240" w:lineRule="auto"/>
              <w:ind w:left="336"/>
              <w:jc w:val="left"/>
              <w:rPr>
                <w:color w:val="000000"/>
              </w:rPr>
            </w:pPr>
            <w:r w:rsidRPr="00DD4DD9">
              <w:rPr>
                <w:color w:val="000000"/>
              </w:rPr>
              <w:t xml:space="preserve">Висина општинских прихода остварених од домаћих и страних инвестиција; </w:t>
            </w:r>
          </w:p>
          <w:p w:rsidR="00B66991" w:rsidRPr="00DD4DD9" w:rsidRDefault="00B66991" w:rsidP="00036BA9">
            <w:pPr>
              <w:pStyle w:val="ListParagraph"/>
              <w:numPr>
                <w:ilvl w:val="0"/>
                <w:numId w:val="19"/>
              </w:numPr>
              <w:spacing w:before="0" w:line="240" w:lineRule="auto"/>
              <w:ind w:left="336"/>
              <w:jc w:val="left"/>
              <w:rPr>
                <w:color w:val="000000"/>
              </w:rPr>
            </w:pPr>
            <w:r w:rsidRPr="00DD4DD9">
              <w:rPr>
                <w:color w:val="000000"/>
              </w:rPr>
              <w:t>Број удружења грађана;</w:t>
            </w:r>
          </w:p>
          <w:p w:rsidR="00B66991" w:rsidRPr="00DD4DD9" w:rsidRDefault="00B6585D" w:rsidP="00036BA9">
            <w:pPr>
              <w:pStyle w:val="ListParagraph"/>
              <w:numPr>
                <w:ilvl w:val="0"/>
                <w:numId w:val="19"/>
              </w:numPr>
              <w:spacing w:before="0" w:line="240" w:lineRule="auto"/>
              <w:ind w:left="336"/>
              <w:jc w:val="left"/>
              <w:rPr>
                <w:color w:val="000000"/>
              </w:rPr>
            </w:pPr>
            <w:r>
              <w:rPr>
                <w:color w:val="000000"/>
              </w:rPr>
              <w:t>Број пројеката удружења грађана</w:t>
            </w:r>
            <w:r w:rsidR="00B66991" w:rsidRPr="00DD4DD9">
              <w:rPr>
                <w:color w:val="000000"/>
              </w:rPr>
              <w:t>;</w:t>
            </w:r>
          </w:p>
          <w:p w:rsidR="00B66991" w:rsidRPr="00DD4DD9" w:rsidRDefault="00B66991" w:rsidP="00036BA9">
            <w:pPr>
              <w:pStyle w:val="ListParagraph"/>
              <w:numPr>
                <w:ilvl w:val="0"/>
                <w:numId w:val="19"/>
              </w:numPr>
              <w:spacing w:before="0" w:line="240" w:lineRule="auto"/>
              <w:ind w:left="336"/>
              <w:jc w:val="left"/>
              <w:rPr>
                <w:color w:val="000000"/>
              </w:rPr>
            </w:pPr>
            <w:r w:rsidRPr="00DD4DD9">
              <w:rPr>
                <w:color w:val="000000"/>
              </w:rPr>
              <w:t xml:space="preserve">Износ средстава остварених путем пројеката подржаних из републичког буџета  и међународних фондова; </w:t>
            </w:r>
          </w:p>
          <w:p w:rsidR="00B66991" w:rsidRPr="00DD4DD9" w:rsidRDefault="00B66991" w:rsidP="00036BA9">
            <w:pPr>
              <w:pStyle w:val="ListParagraph"/>
              <w:numPr>
                <w:ilvl w:val="0"/>
                <w:numId w:val="19"/>
              </w:numPr>
              <w:spacing w:before="0" w:line="240" w:lineRule="auto"/>
              <w:ind w:left="336"/>
              <w:jc w:val="left"/>
              <w:rPr>
                <w:color w:val="000000"/>
              </w:rPr>
            </w:pPr>
            <w:r w:rsidRPr="00DD4DD9">
              <w:rPr>
                <w:color w:val="000000"/>
              </w:rPr>
              <w:t xml:space="preserve">Број контаката остварених са представницима дијаспоре. </w:t>
            </w:r>
          </w:p>
        </w:tc>
      </w:tr>
      <w:tr w:rsidR="00B66991" w:rsidRPr="00ED6A17" w:rsidTr="00A87814">
        <w:tc>
          <w:tcPr>
            <w:tcW w:w="1668" w:type="dxa"/>
            <w:tcBorders>
              <w:top w:val="single" w:sz="4" w:space="0" w:color="000000"/>
              <w:left w:val="single" w:sz="4" w:space="0" w:color="000000"/>
              <w:bottom w:val="single" w:sz="4" w:space="0" w:color="000000"/>
              <w:right w:val="single" w:sz="4" w:space="0" w:color="000000"/>
            </w:tcBorders>
            <w:hideMark/>
          </w:tcPr>
          <w:p w:rsidR="00B66991" w:rsidRPr="00ED6A17" w:rsidRDefault="00746362" w:rsidP="00746362">
            <w:pPr>
              <w:spacing w:before="120" w:after="120" w:line="256" w:lineRule="auto"/>
              <w:rPr>
                <w:rFonts w:cs="Calibri"/>
                <w:b/>
                <w:color w:val="000000"/>
                <w:sz w:val="20"/>
                <w:szCs w:val="20"/>
              </w:rPr>
            </w:pPr>
            <w:r w:rsidRPr="00ED6A17">
              <w:rPr>
                <w:rFonts w:cs="Calibri"/>
                <w:b/>
                <w:color w:val="000000"/>
                <w:sz w:val="20"/>
                <w:szCs w:val="20"/>
              </w:rPr>
              <w:lastRenderedPageBreak/>
              <w:t xml:space="preserve">Секторски циљ 2.5. </w:t>
            </w:r>
            <w:r w:rsidR="00B66991" w:rsidRPr="00ED6A17">
              <w:rPr>
                <w:rFonts w:cs="Calibri"/>
                <w:b/>
                <w:color w:val="000000"/>
                <w:sz w:val="20"/>
                <w:szCs w:val="20"/>
              </w:rPr>
              <w:t>Унапријеђени капацитети локалне заједнице за повећање безбиједности грађана и смањење ризика од катастрофа до 2021. године</w:t>
            </w:r>
          </w:p>
        </w:tc>
        <w:tc>
          <w:tcPr>
            <w:tcW w:w="3533" w:type="dxa"/>
            <w:tcBorders>
              <w:top w:val="single" w:sz="4" w:space="0" w:color="000000"/>
              <w:left w:val="single" w:sz="4" w:space="0" w:color="000000"/>
              <w:bottom w:val="single" w:sz="4" w:space="0" w:color="000000"/>
              <w:right w:val="single" w:sz="4" w:space="0" w:color="000000"/>
            </w:tcBorders>
            <w:hideMark/>
          </w:tcPr>
          <w:p w:rsidR="00B66991" w:rsidRPr="001178F5" w:rsidRDefault="00B66991" w:rsidP="00036BA9">
            <w:pPr>
              <w:pStyle w:val="NoSpacing"/>
              <w:numPr>
                <w:ilvl w:val="0"/>
                <w:numId w:val="20"/>
              </w:numPr>
              <w:ind w:left="296"/>
              <w:rPr>
                <w:lang w:val="sr-Latn-BA" w:eastAsia="en-US"/>
              </w:rPr>
            </w:pPr>
            <w:r w:rsidRPr="00946995">
              <w:rPr>
                <w:lang w:val="sr-Latn-BA" w:eastAsia="en-US"/>
              </w:rPr>
              <w:t>Исход</w:t>
            </w:r>
            <w:r w:rsidRPr="001178F5">
              <w:rPr>
                <w:lang w:val="sr-Latn-BA" w:eastAsia="en-US"/>
              </w:rPr>
              <w:t xml:space="preserve"> 1: </w:t>
            </w:r>
            <w:r w:rsidRPr="00946995">
              <w:rPr>
                <w:lang w:val="sr-Latn-BA" w:eastAsia="en-US"/>
              </w:rPr>
              <w:t>Упериоду</w:t>
            </w:r>
            <w:r w:rsidRPr="001178F5">
              <w:rPr>
                <w:lang w:val="sr-Latn-BA" w:eastAsia="en-US"/>
              </w:rPr>
              <w:t xml:space="preserve"> 2017-2021. </w:t>
            </w:r>
            <w:r w:rsidR="001E330B" w:rsidRPr="00946995">
              <w:rPr>
                <w:lang w:val="sr-Latn-BA" w:eastAsia="en-US"/>
              </w:rPr>
              <w:t>Г</w:t>
            </w:r>
            <w:r w:rsidRPr="00946995">
              <w:rPr>
                <w:lang w:val="sr-Latn-BA" w:eastAsia="en-US"/>
              </w:rPr>
              <w:t>одине</w:t>
            </w:r>
            <w:r w:rsidR="001E330B" w:rsidRPr="00946995">
              <w:rPr>
                <w:lang w:val="sr-Latn-BA" w:eastAsia="en-US"/>
              </w:rPr>
              <w:t xml:space="preserve"> </w:t>
            </w:r>
            <w:r w:rsidRPr="00946995">
              <w:rPr>
                <w:lang w:val="sr-Latn-BA" w:eastAsia="en-US"/>
              </w:rPr>
              <w:t>смањен</w:t>
            </w:r>
            <w:r w:rsidR="001E330B" w:rsidRPr="00946995">
              <w:rPr>
                <w:lang w:val="sr-Latn-BA" w:eastAsia="en-US"/>
              </w:rPr>
              <w:t xml:space="preserve"> </w:t>
            </w:r>
            <w:r w:rsidRPr="00946995">
              <w:rPr>
                <w:lang w:val="sr-Latn-BA" w:eastAsia="en-US"/>
              </w:rPr>
              <w:t>просјечни</w:t>
            </w:r>
            <w:r w:rsidR="001E330B" w:rsidRPr="00946995">
              <w:rPr>
                <w:lang w:val="sr-Latn-BA" w:eastAsia="en-US"/>
              </w:rPr>
              <w:t xml:space="preserve"> </w:t>
            </w:r>
            <w:r w:rsidRPr="00946995">
              <w:rPr>
                <w:lang w:val="sr-Latn-BA" w:eastAsia="en-US"/>
              </w:rPr>
              <w:t>износ</w:t>
            </w:r>
            <w:r w:rsidR="001E330B" w:rsidRPr="00946995">
              <w:rPr>
                <w:lang w:val="sr-Latn-BA" w:eastAsia="en-US"/>
              </w:rPr>
              <w:t xml:space="preserve"> </w:t>
            </w:r>
            <w:r w:rsidRPr="00946995">
              <w:rPr>
                <w:lang w:val="sr-Latn-BA" w:eastAsia="en-US"/>
              </w:rPr>
              <w:t>штета</w:t>
            </w:r>
            <w:r w:rsidR="001E330B" w:rsidRPr="00946995">
              <w:rPr>
                <w:lang w:val="sr-Latn-BA" w:eastAsia="en-US"/>
              </w:rPr>
              <w:t xml:space="preserve"> </w:t>
            </w:r>
            <w:r w:rsidRPr="00946995">
              <w:rPr>
                <w:lang w:val="sr-Latn-BA" w:eastAsia="en-US"/>
              </w:rPr>
              <w:t>у</w:t>
            </w:r>
            <w:r w:rsidR="001E330B" w:rsidRPr="00946995">
              <w:rPr>
                <w:lang w:val="sr-Latn-BA" w:eastAsia="en-US"/>
              </w:rPr>
              <w:t xml:space="preserve"> </w:t>
            </w:r>
            <w:r w:rsidRPr="00946995">
              <w:rPr>
                <w:lang w:val="sr-Latn-BA" w:eastAsia="en-US"/>
              </w:rPr>
              <w:t>привреди</w:t>
            </w:r>
            <w:r w:rsidRPr="001178F5">
              <w:rPr>
                <w:lang w:val="sr-Latn-BA" w:eastAsia="en-US"/>
              </w:rPr>
              <w:t xml:space="preserve">, </w:t>
            </w:r>
            <w:r w:rsidRPr="00946995">
              <w:rPr>
                <w:lang w:val="sr-Latn-BA" w:eastAsia="en-US"/>
              </w:rPr>
              <w:t>инфраструктури</w:t>
            </w:r>
            <w:r w:rsidRPr="001178F5">
              <w:rPr>
                <w:lang w:val="sr-Latn-BA" w:eastAsia="en-US"/>
              </w:rPr>
              <w:t xml:space="preserve">, </w:t>
            </w:r>
            <w:r w:rsidRPr="00946995">
              <w:rPr>
                <w:lang w:val="sr-Latn-BA" w:eastAsia="en-US"/>
              </w:rPr>
              <w:t>јавним</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приватним</w:t>
            </w:r>
            <w:r w:rsidR="001E330B" w:rsidRPr="00946995">
              <w:rPr>
                <w:lang w:val="sr-Latn-BA" w:eastAsia="en-US"/>
              </w:rPr>
              <w:t xml:space="preserve"> </w:t>
            </w:r>
            <w:r w:rsidRPr="00946995">
              <w:rPr>
                <w:lang w:val="sr-Latn-BA" w:eastAsia="en-US"/>
              </w:rPr>
              <w:t>објектима</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001E330B" w:rsidRPr="00946995">
              <w:rPr>
                <w:lang w:val="sr-Latn-BA" w:eastAsia="en-US"/>
              </w:rPr>
              <w:t xml:space="preserve"> </w:t>
            </w:r>
            <w:r w:rsidR="00543085" w:rsidRPr="00946995">
              <w:rPr>
                <w:lang w:val="sr-Latn-BA" w:eastAsia="en-US"/>
              </w:rPr>
              <w:t>до</w:t>
            </w:r>
            <w:r w:rsidR="001E330B" w:rsidRPr="00946995">
              <w:rPr>
                <w:lang w:val="sr-Latn-BA" w:eastAsia="en-US"/>
              </w:rPr>
              <w:t xml:space="preserve"> </w:t>
            </w:r>
            <w:r w:rsidRPr="001178F5">
              <w:rPr>
                <w:lang w:val="sr-Latn-BA" w:eastAsia="en-US"/>
              </w:rPr>
              <w:t xml:space="preserve">20% </w:t>
            </w:r>
            <w:r w:rsidRPr="00946995">
              <w:rPr>
                <w:lang w:val="sr-Latn-BA" w:eastAsia="en-US"/>
              </w:rPr>
              <w:t>у</w:t>
            </w:r>
            <w:r w:rsidR="001E330B" w:rsidRPr="00946995">
              <w:rPr>
                <w:lang w:val="sr-Latn-BA" w:eastAsia="en-US"/>
              </w:rPr>
              <w:t xml:space="preserve"> </w:t>
            </w:r>
            <w:r w:rsidRPr="00946995">
              <w:rPr>
                <w:lang w:val="sr-Latn-BA" w:eastAsia="en-US"/>
              </w:rPr>
              <w:t>односу</w:t>
            </w:r>
            <w:r w:rsidR="001E330B" w:rsidRPr="00946995">
              <w:rPr>
                <w:lang w:val="sr-Latn-BA" w:eastAsia="en-US"/>
              </w:rPr>
              <w:t xml:space="preserve"> </w:t>
            </w:r>
            <w:r w:rsidRPr="00946995">
              <w:rPr>
                <w:lang w:val="sr-Latn-BA" w:eastAsia="en-US"/>
              </w:rPr>
              <w:t>на</w:t>
            </w:r>
            <w:r w:rsidR="001E330B" w:rsidRPr="00946995">
              <w:rPr>
                <w:lang w:val="sr-Latn-BA" w:eastAsia="en-US"/>
              </w:rPr>
              <w:t xml:space="preserve"> </w:t>
            </w:r>
            <w:r w:rsidRPr="00946995">
              <w:rPr>
                <w:lang w:val="sr-Latn-BA" w:eastAsia="en-US"/>
              </w:rPr>
              <w:t>просјек</w:t>
            </w:r>
            <w:r w:rsidR="001E330B" w:rsidRPr="00946995">
              <w:rPr>
                <w:lang w:val="sr-Latn-BA" w:eastAsia="en-US"/>
              </w:rPr>
              <w:t xml:space="preserve"> </w:t>
            </w:r>
            <w:r w:rsidRPr="00946995">
              <w:rPr>
                <w:lang w:val="sr-Latn-BA" w:eastAsia="en-US"/>
              </w:rPr>
              <w:t>штета</w:t>
            </w:r>
            <w:r w:rsidR="001E330B" w:rsidRPr="00946995">
              <w:rPr>
                <w:lang w:val="sr-Latn-BA" w:eastAsia="en-US"/>
              </w:rPr>
              <w:t xml:space="preserve"> </w:t>
            </w:r>
            <w:r w:rsidRPr="00946995">
              <w:rPr>
                <w:lang w:val="sr-Latn-BA" w:eastAsia="en-US"/>
              </w:rPr>
              <w:t>у</w:t>
            </w:r>
            <w:r w:rsidR="001E330B" w:rsidRPr="00946995">
              <w:rPr>
                <w:lang w:val="sr-Latn-BA" w:eastAsia="en-US"/>
              </w:rPr>
              <w:t xml:space="preserve"> </w:t>
            </w:r>
            <w:r w:rsidRPr="00946995">
              <w:rPr>
                <w:lang w:val="sr-Latn-BA" w:eastAsia="en-US"/>
              </w:rPr>
              <w:t>периоду</w:t>
            </w:r>
            <w:r w:rsidR="001E330B" w:rsidRPr="00946995">
              <w:rPr>
                <w:lang w:val="sr-Latn-BA" w:eastAsia="en-US"/>
              </w:rPr>
              <w:t xml:space="preserve"> </w:t>
            </w:r>
            <w:r w:rsidRPr="00946995">
              <w:rPr>
                <w:lang w:val="sr-Latn-BA" w:eastAsia="en-US"/>
              </w:rPr>
              <w:t>од</w:t>
            </w:r>
            <w:r w:rsidRPr="001178F5">
              <w:rPr>
                <w:lang w:val="sr-Latn-BA" w:eastAsia="en-US"/>
              </w:rPr>
              <w:t xml:space="preserve"> 2011-2016.</w:t>
            </w:r>
            <w:r w:rsidRPr="00946995">
              <w:rPr>
                <w:lang w:val="sr-Latn-BA" w:eastAsia="en-US"/>
              </w:rPr>
              <w:t>године</w:t>
            </w:r>
            <w:r w:rsidRPr="001178F5">
              <w:rPr>
                <w:lang w:val="sr-Latn-BA" w:eastAsia="en-US"/>
              </w:rPr>
              <w:t>.</w:t>
            </w:r>
          </w:p>
          <w:p w:rsidR="00B66991" w:rsidRPr="001178F5" w:rsidRDefault="00B66991" w:rsidP="00036BA9">
            <w:pPr>
              <w:pStyle w:val="NoSpacing"/>
              <w:numPr>
                <w:ilvl w:val="0"/>
                <w:numId w:val="20"/>
              </w:numPr>
              <w:ind w:left="296"/>
              <w:rPr>
                <w:lang w:val="sr-Latn-BA" w:eastAsia="en-US"/>
              </w:rPr>
            </w:pPr>
            <w:r w:rsidRPr="00946995">
              <w:rPr>
                <w:lang w:val="sr-Latn-BA" w:eastAsia="en-US"/>
              </w:rPr>
              <w:t>Исход</w:t>
            </w:r>
            <w:r w:rsidRPr="001178F5">
              <w:rPr>
                <w:lang w:val="sr-Latn-BA" w:eastAsia="en-US"/>
              </w:rPr>
              <w:t xml:space="preserve"> 2: </w:t>
            </w:r>
            <w:r w:rsidRPr="00946995">
              <w:rPr>
                <w:lang w:val="sr-Latn-BA" w:eastAsia="en-US"/>
              </w:rPr>
              <w:t>Упериоду</w:t>
            </w:r>
            <w:r w:rsidRPr="001178F5">
              <w:rPr>
                <w:lang w:val="sr-Latn-BA" w:eastAsia="en-US"/>
              </w:rPr>
              <w:t xml:space="preserve"> 2017-2021. </w:t>
            </w:r>
            <w:r w:rsidR="001E330B" w:rsidRPr="00946995">
              <w:rPr>
                <w:lang w:val="sr-Latn-BA" w:eastAsia="en-US"/>
              </w:rPr>
              <w:t>Г</w:t>
            </w:r>
            <w:r w:rsidRPr="00946995">
              <w:rPr>
                <w:lang w:val="sr-Latn-BA" w:eastAsia="en-US"/>
              </w:rPr>
              <w:t>одине</w:t>
            </w:r>
            <w:r w:rsidR="001E330B" w:rsidRPr="00946995">
              <w:rPr>
                <w:lang w:val="sr-Latn-BA" w:eastAsia="en-US"/>
              </w:rPr>
              <w:t xml:space="preserve"> </w:t>
            </w:r>
            <w:r w:rsidRPr="00946995">
              <w:rPr>
                <w:lang w:val="sr-Latn-BA" w:eastAsia="en-US"/>
              </w:rPr>
              <w:t>смањен</w:t>
            </w:r>
            <w:r w:rsidR="001E330B" w:rsidRPr="00946995">
              <w:rPr>
                <w:lang w:val="sr-Latn-BA" w:eastAsia="en-US"/>
              </w:rPr>
              <w:t xml:space="preserve"> </w:t>
            </w:r>
            <w:r w:rsidRPr="00946995">
              <w:rPr>
                <w:lang w:val="sr-Latn-BA" w:eastAsia="en-US"/>
              </w:rPr>
              <w:t>просјечан</w:t>
            </w:r>
            <w:r w:rsidR="001E330B" w:rsidRPr="00946995">
              <w:rPr>
                <w:lang w:val="sr-Latn-BA" w:eastAsia="en-US"/>
              </w:rPr>
              <w:t xml:space="preserve"> </w:t>
            </w:r>
            <w:r w:rsidRPr="00946995">
              <w:rPr>
                <w:lang w:val="sr-Latn-BA" w:eastAsia="en-US"/>
              </w:rPr>
              <w:t>број</w:t>
            </w:r>
            <w:r w:rsidR="001E330B" w:rsidRPr="00946995">
              <w:rPr>
                <w:lang w:val="sr-Latn-BA" w:eastAsia="en-US"/>
              </w:rPr>
              <w:t xml:space="preserve"> </w:t>
            </w:r>
            <w:r w:rsidRPr="00946995">
              <w:rPr>
                <w:lang w:val="sr-Latn-BA" w:eastAsia="en-US"/>
              </w:rPr>
              <w:t>страдалих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повријеђених</w:t>
            </w:r>
            <w:r w:rsidR="001E330B" w:rsidRPr="00946995">
              <w:rPr>
                <w:lang w:val="sr-Latn-BA" w:eastAsia="en-US"/>
              </w:rPr>
              <w:t xml:space="preserve"> </w:t>
            </w:r>
            <w:r w:rsidRPr="00946995">
              <w:rPr>
                <w:lang w:val="sr-Latn-BA" w:eastAsia="en-US"/>
              </w:rPr>
              <w:t>особа</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001E330B" w:rsidRPr="00946995">
              <w:rPr>
                <w:lang w:val="sr-Latn-BA" w:eastAsia="en-US"/>
              </w:rPr>
              <w:t xml:space="preserve"> </w:t>
            </w:r>
            <w:r w:rsidR="00543085" w:rsidRPr="00946995">
              <w:rPr>
                <w:lang w:val="sr-Latn-BA" w:eastAsia="en-US"/>
              </w:rPr>
              <w:t>до</w:t>
            </w:r>
            <w:r w:rsidR="001E330B" w:rsidRPr="00946995">
              <w:rPr>
                <w:lang w:val="sr-Latn-BA" w:eastAsia="en-US"/>
              </w:rPr>
              <w:t xml:space="preserve"> </w:t>
            </w:r>
            <w:r w:rsidRPr="001178F5">
              <w:rPr>
                <w:lang w:val="sr-Latn-BA" w:eastAsia="en-US"/>
              </w:rPr>
              <w:t xml:space="preserve">20% </w:t>
            </w:r>
            <w:r w:rsidRPr="00946995">
              <w:rPr>
                <w:lang w:val="sr-Latn-BA" w:eastAsia="en-US"/>
              </w:rPr>
              <w:t>у</w:t>
            </w:r>
            <w:r w:rsidR="001E330B" w:rsidRPr="00946995">
              <w:rPr>
                <w:lang w:val="sr-Latn-BA" w:eastAsia="en-US"/>
              </w:rPr>
              <w:t xml:space="preserve"> </w:t>
            </w:r>
            <w:r w:rsidRPr="00946995">
              <w:rPr>
                <w:lang w:val="sr-Latn-BA" w:eastAsia="en-US"/>
              </w:rPr>
              <w:t>односу</w:t>
            </w:r>
            <w:r w:rsidR="001E330B" w:rsidRPr="00946995">
              <w:rPr>
                <w:lang w:val="sr-Latn-BA" w:eastAsia="en-US"/>
              </w:rPr>
              <w:t xml:space="preserve"> </w:t>
            </w:r>
            <w:r w:rsidRPr="00946995">
              <w:rPr>
                <w:lang w:val="sr-Latn-BA" w:eastAsia="en-US"/>
              </w:rPr>
              <w:t>на</w:t>
            </w:r>
            <w:r w:rsidR="00B1441C" w:rsidRPr="001178F5">
              <w:rPr>
                <w:lang w:val="sr-Latn-BA" w:eastAsia="en-US"/>
              </w:rPr>
              <w:t xml:space="preserve">2014. </w:t>
            </w:r>
            <w:r w:rsidR="00B1441C" w:rsidRPr="00946995">
              <w:rPr>
                <w:lang w:val="sr-Latn-BA" w:eastAsia="en-US"/>
              </w:rPr>
              <w:t>годину</w:t>
            </w:r>
            <w:r w:rsidRPr="001178F5">
              <w:rPr>
                <w:lang w:val="sr-Latn-BA" w:eastAsia="en-US"/>
              </w:rPr>
              <w:t>.</w:t>
            </w:r>
          </w:p>
        </w:tc>
        <w:tc>
          <w:tcPr>
            <w:tcW w:w="4375" w:type="dxa"/>
            <w:tcBorders>
              <w:top w:val="single" w:sz="4" w:space="0" w:color="000000"/>
              <w:left w:val="single" w:sz="4" w:space="0" w:color="000000"/>
              <w:bottom w:val="single" w:sz="4" w:space="0" w:color="000000"/>
              <w:right w:val="single" w:sz="4" w:space="0" w:color="000000"/>
            </w:tcBorders>
            <w:hideMark/>
          </w:tcPr>
          <w:p w:rsidR="00B66991" w:rsidRPr="001178F5" w:rsidRDefault="00B66991" w:rsidP="00036BA9">
            <w:pPr>
              <w:pStyle w:val="NoSpacing"/>
              <w:numPr>
                <w:ilvl w:val="0"/>
                <w:numId w:val="21"/>
              </w:numPr>
              <w:ind w:left="336"/>
              <w:jc w:val="left"/>
              <w:rPr>
                <w:lang w:val="sr-Latn-BA" w:eastAsia="en-US"/>
              </w:rPr>
            </w:pPr>
            <w:r w:rsidRPr="00946995">
              <w:rPr>
                <w:lang w:val="sr-Latn-BA" w:eastAsia="en-US"/>
              </w:rPr>
              <w:t>Просјечни</w:t>
            </w:r>
            <w:r w:rsidR="001E330B" w:rsidRPr="00946995">
              <w:rPr>
                <w:lang w:val="sr-Latn-BA" w:eastAsia="en-US"/>
              </w:rPr>
              <w:t xml:space="preserve"> </w:t>
            </w:r>
            <w:r w:rsidRPr="00946995">
              <w:rPr>
                <w:lang w:val="sr-Latn-BA" w:eastAsia="en-US"/>
              </w:rPr>
              <w:t>износ</w:t>
            </w:r>
            <w:r w:rsidR="001E330B" w:rsidRPr="00946995">
              <w:rPr>
                <w:lang w:val="sr-Latn-BA" w:eastAsia="en-US"/>
              </w:rPr>
              <w:t xml:space="preserve"> </w:t>
            </w:r>
            <w:r w:rsidRPr="00946995">
              <w:rPr>
                <w:lang w:val="sr-Latn-BA" w:eastAsia="en-US"/>
              </w:rPr>
              <w:t>штета</w:t>
            </w:r>
            <w:r w:rsidR="001E330B" w:rsidRPr="00946995">
              <w:rPr>
                <w:lang w:val="sr-Latn-BA" w:eastAsia="en-US"/>
              </w:rPr>
              <w:t xml:space="preserve"> </w:t>
            </w:r>
            <w:r w:rsidRPr="00946995">
              <w:rPr>
                <w:lang w:val="sr-Latn-BA" w:eastAsia="en-US"/>
              </w:rPr>
              <w:t>у</w:t>
            </w:r>
            <w:r w:rsidR="001E330B" w:rsidRPr="00946995">
              <w:rPr>
                <w:lang w:val="sr-Latn-BA" w:eastAsia="en-US"/>
              </w:rPr>
              <w:t xml:space="preserve"> </w:t>
            </w:r>
            <w:r w:rsidRPr="00946995">
              <w:rPr>
                <w:lang w:val="sr-Latn-BA" w:eastAsia="en-US"/>
              </w:rPr>
              <w:t>привреди</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Pr="001178F5">
              <w:rPr>
                <w:lang w:val="sr-Latn-BA" w:eastAsia="en-US"/>
              </w:rPr>
              <w:t>;</w:t>
            </w:r>
          </w:p>
          <w:p w:rsidR="00B66991" w:rsidRPr="001178F5" w:rsidRDefault="00B66991" w:rsidP="00036BA9">
            <w:pPr>
              <w:pStyle w:val="NoSpacing"/>
              <w:numPr>
                <w:ilvl w:val="0"/>
                <w:numId w:val="21"/>
              </w:numPr>
              <w:ind w:left="336"/>
              <w:jc w:val="left"/>
              <w:rPr>
                <w:lang w:val="sr-Latn-BA" w:eastAsia="en-US"/>
              </w:rPr>
            </w:pPr>
            <w:r w:rsidRPr="00946995">
              <w:rPr>
                <w:lang w:val="sr-Latn-BA" w:eastAsia="en-US"/>
              </w:rPr>
              <w:t>Просјечни</w:t>
            </w:r>
            <w:r w:rsidR="001E330B" w:rsidRPr="00946995">
              <w:rPr>
                <w:lang w:val="sr-Latn-BA" w:eastAsia="en-US"/>
              </w:rPr>
              <w:t xml:space="preserve"> </w:t>
            </w:r>
            <w:r w:rsidRPr="00946995">
              <w:rPr>
                <w:lang w:val="sr-Latn-BA" w:eastAsia="en-US"/>
              </w:rPr>
              <w:t>износ</w:t>
            </w:r>
            <w:r w:rsidR="001E330B" w:rsidRPr="00946995">
              <w:rPr>
                <w:lang w:val="sr-Latn-BA" w:eastAsia="en-US"/>
              </w:rPr>
              <w:t xml:space="preserve"> </w:t>
            </w:r>
            <w:r w:rsidRPr="00946995">
              <w:rPr>
                <w:lang w:val="sr-Latn-BA" w:eastAsia="en-US"/>
              </w:rPr>
              <w:t>штета</w:t>
            </w:r>
            <w:r w:rsidR="001E330B" w:rsidRPr="00946995">
              <w:rPr>
                <w:lang w:val="sr-Latn-BA" w:eastAsia="en-US"/>
              </w:rPr>
              <w:t xml:space="preserve"> </w:t>
            </w:r>
            <w:r w:rsidRPr="00946995">
              <w:rPr>
                <w:lang w:val="sr-Latn-BA" w:eastAsia="en-US"/>
              </w:rPr>
              <w:t>на</w:t>
            </w:r>
            <w:r w:rsidR="001E330B" w:rsidRPr="00946995">
              <w:rPr>
                <w:lang w:val="sr-Latn-BA" w:eastAsia="en-US"/>
              </w:rPr>
              <w:t xml:space="preserve"> </w:t>
            </w:r>
            <w:r w:rsidRPr="00946995">
              <w:rPr>
                <w:lang w:val="sr-Latn-BA" w:eastAsia="en-US"/>
              </w:rPr>
              <w:t>јавној</w:t>
            </w:r>
            <w:r w:rsidR="001E330B" w:rsidRPr="00946995">
              <w:rPr>
                <w:lang w:val="sr-Latn-BA" w:eastAsia="en-US"/>
              </w:rPr>
              <w:t xml:space="preserve"> </w:t>
            </w:r>
            <w:r w:rsidRPr="00946995">
              <w:rPr>
                <w:lang w:val="sr-Latn-BA" w:eastAsia="en-US"/>
              </w:rPr>
              <w:t>инфраструктури</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јавним</w:t>
            </w:r>
            <w:r w:rsidR="001E330B" w:rsidRPr="00946995">
              <w:rPr>
                <w:lang w:val="sr-Latn-BA" w:eastAsia="en-US"/>
              </w:rPr>
              <w:t xml:space="preserve"> </w:t>
            </w:r>
            <w:r w:rsidRPr="00946995">
              <w:rPr>
                <w:lang w:val="sr-Latn-BA" w:eastAsia="en-US"/>
              </w:rPr>
              <w:t>објектима</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Pr="001178F5">
              <w:rPr>
                <w:lang w:val="sr-Latn-BA" w:eastAsia="en-US"/>
              </w:rPr>
              <w:t>;</w:t>
            </w:r>
          </w:p>
          <w:p w:rsidR="00B66991" w:rsidRPr="001178F5" w:rsidRDefault="00B66991" w:rsidP="00036BA9">
            <w:pPr>
              <w:pStyle w:val="NoSpacing"/>
              <w:numPr>
                <w:ilvl w:val="0"/>
                <w:numId w:val="21"/>
              </w:numPr>
              <w:ind w:left="336"/>
              <w:jc w:val="left"/>
              <w:rPr>
                <w:lang w:val="sr-Latn-BA" w:eastAsia="en-US"/>
              </w:rPr>
            </w:pPr>
            <w:r w:rsidRPr="00946995">
              <w:rPr>
                <w:lang w:val="sr-Latn-BA" w:eastAsia="en-US"/>
              </w:rPr>
              <w:t>Просјечни</w:t>
            </w:r>
            <w:r w:rsidR="001E330B" w:rsidRPr="00946995">
              <w:rPr>
                <w:lang w:val="sr-Latn-BA" w:eastAsia="en-US"/>
              </w:rPr>
              <w:t xml:space="preserve"> </w:t>
            </w:r>
            <w:r w:rsidRPr="00946995">
              <w:rPr>
                <w:lang w:val="sr-Latn-BA" w:eastAsia="en-US"/>
              </w:rPr>
              <w:t>износ</w:t>
            </w:r>
            <w:r w:rsidR="001E330B" w:rsidRPr="00946995">
              <w:rPr>
                <w:lang w:val="sr-Latn-BA" w:eastAsia="en-US"/>
              </w:rPr>
              <w:t xml:space="preserve"> </w:t>
            </w:r>
            <w:r w:rsidRPr="00946995">
              <w:rPr>
                <w:lang w:val="sr-Latn-BA" w:eastAsia="en-US"/>
              </w:rPr>
              <w:t>штета</w:t>
            </w:r>
            <w:r w:rsidR="001E330B" w:rsidRPr="00946995">
              <w:rPr>
                <w:lang w:val="sr-Latn-BA" w:eastAsia="en-US"/>
              </w:rPr>
              <w:t xml:space="preserve"> </w:t>
            </w:r>
            <w:r w:rsidRPr="00946995">
              <w:rPr>
                <w:lang w:val="sr-Latn-BA" w:eastAsia="en-US"/>
              </w:rPr>
              <w:t>на</w:t>
            </w:r>
            <w:r w:rsidR="001E330B" w:rsidRPr="00946995">
              <w:rPr>
                <w:lang w:val="sr-Latn-BA" w:eastAsia="en-US"/>
              </w:rPr>
              <w:t xml:space="preserve"> </w:t>
            </w:r>
            <w:r w:rsidRPr="00946995">
              <w:rPr>
                <w:lang w:val="sr-Latn-BA" w:eastAsia="en-US"/>
              </w:rPr>
              <w:t>стамбеним</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приватним</w:t>
            </w:r>
            <w:r w:rsidR="001E330B" w:rsidRPr="00946995">
              <w:rPr>
                <w:lang w:val="sr-Latn-BA" w:eastAsia="en-US"/>
              </w:rPr>
              <w:t xml:space="preserve"> </w:t>
            </w:r>
            <w:r w:rsidRPr="00946995">
              <w:rPr>
                <w:lang w:val="sr-Latn-BA" w:eastAsia="en-US"/>
              </w:rPr>
              <w:t>објектима</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Pr="001178F5">
              <w:rPr>
                <w:lang w:val="sr-Latn-BA" w:eastAsia="en-US"/>
              </w:rPr>
              <w:t>;</w:t>
            </w:r>
          </w:p>
          <w:p w:rsidR="00B66991" w:rsidRPr="001178F5" w:rsidRDefault="00B66991" w:rsidP="00036BA9">
            <w:pPr>
              <w:pStyle w:val="NoSpacing"/>
              <w:numPr>
                <w:ilvl w:val="0"/>
                <w:numId w:val="21"/>
              </w:numPr>
              <w:ind w:left="336"/>
              <w:jc w:val="left"/>
              <w:rPr>
                <w:lang w:val="sr-Latn-BA" w:eastAsia="en-US"/>
              </w:rPr>
            </w:pPr>
            <w:r w:rsidRPr="00946995">
              <w:rPr>
                <w:lang w:val="sr-Latn-BA" w:eastAsia="en-US"/>
              </w:rPr>
              <w:t>Број</w:t>
            </w:r>
            <w:r w:rsidR="001E330B" w:rsidRPr="00946995">
              <w:rPr>
                <w:lang w:val="sr-Latn-BA" w:eastAsia="en-US"/>
              </w:rPr>
              <w:t xml:space="preserve"> </w:t>
            </w:r>
            <w:r w:rsidRPr="00946995">
              <w:rPr>
                <w:lang w:val="sr-Latn-BA" w:eastAsia="en-US"/>
              </w:rPr>
              <w:t>страдалих</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Pr="001178F5">
              <w:rPr>
                <w:lang w:val="sr-Latn-BA" w:eastAsia="en-US"/>
              </w:rPr>
              <w:t>;</w:t>
            </w:r>
          </w:p>
          <w:p w:rsidR="00B66991" w:rsidRPr="001178F5" w:rsidRDefault="00B66991" w:rsidP="00036BA9">
            <w:pPr>
              <w:pStyle w:val="NoSpacing"/>
              <w:numPr>
                <w:ilvl w:val="0"/>
                <w:numId w:val="21"/>
              </w:numPr>
              <w:ind w:left="336"/>
              <w:jc w:val="left"/>
              <w:rPr>
                <w:lang w:val="sr-Latn-BA" w:eastAsia="en-US"/>
              </w:rPr>
            </w:pPr>
            <w:r w:rsidRPr="00946995">
              <w:rPr>
                <w:lang w:val="sr-Latn-BA" w:eastAsia="en-US"/>
              </w:rPr>
              <w:t>Број</w:t>
            </w:r>
            <w:r w:rsidR="001E330B" w:rsidRPr="00946995">
              <w:rPr>
                <w:lang w:val="sr-Latn-BA" w:eastAsia="en-US"/>
              </w:rPr>
              <w:t xml:space="preserve"> </w:t>
            </w:r>
            <w:r w:rsidRPr="00946995">
              <w:rPr>
                <w:lang w:val="sr-Latn-BA" w:eastAsia="en-US"/>
              </w:rPr>
              <w:t>повријеђених</w:t>
            </w:r>
            <w:r w:rsidR="001E330B" w:rsidRPr="00946995">
              <w:rPr>
                <w:lang w:val="sr-Latn-BA" w:eastAsia="en-US"/>
              </w:rPr>
              <w:t xml:space="preserve"> </w:t>
            </w:r>
            <w:r w:rsidRPr="00946995">
              <w:rPr>
                <w:lang w:val="sr-Latn-BA" w:eastAsia="en-US"/>
              </w:rPr>
              <w:t>од</w:t>
            </w:r>
            <w:r w:rsidR="001E330B" w:rsidRPr="00946995">
              <w:rPr>
                <w:lang w:val="sr-Latn-BA" w:eastAsia="en-US"/>
              </w:rPr>
              <w:t xml:space="preserve"> </w:t>
            </w:r>
            <w:r w:rsidRPr="00946995">
              <w:rPr>
                <w:lang w:val="sr-Latn-BA" w:eastAsia="en-US"/>
              </w:rPr>
              <w:t>природних</w:t>
            </w:r>
            <w:r w:rsidR="001E330B" w:rsidRPr="00946995">
              <w:rPr>
                <w:lang w:val="sr-Latn-BA" w:eastAsia="en-US"/>
              </w:rPr>
              <w:t xml:space="preserve"> </w:t>
            </w:r>
            <w:r w:rsidRPr="00946995">
              <w:rPr>
                <w:lang w:val="sr-Latn-BA" w:eastAsia="en-US"/>
              </w:rPr>
              <w:t>и</w:t>
            </w:r>
            <w:r w:rsidR="001E330B" w:rsidRPr="00946995">
              <w:rPr>
                <w:lang w:val="sr-Latn-BA" w:eastAsia="en-US"/>
              </w:rPr>
              <w:t xml:space="preserve"> </w:t>
            </w:r>
            <w:r w:rsidRPr="00946995">
              <w:rPr>
                <w:lang w:val="sr-Latn-BA" w:eastAsia="en-US"/>
              </w:rPr>
              <w:t>других</w:t>
            </w:r>
            <w:r w:rsidR="001E330B" w:rsidRPr="00946995">
              <w:rPr>
                <w:lang w:val="sr-Latn-BA" w:eastAsia="en-US"/>
              </w:rPr>
              <w:t xml:space="preserve"> </w:t>
            </w:r>
            <w:r w:rsidRPr="00946995">
              <w:rPr>
                <w:lang w:val="sr-Latn-BA" w:eastAsia="en-US"/>
              </w:rPr>
              <w:t>опасности</w:t>
            </w:r>
            <w:r w:rsidRPr="001178F5">
              <w:rPr>
                <w:lang w:val="sr-Latn-BA" w:eastAsia="en-US"/>
              </w:rPr>
              <w:t>.</w:t>
            </w:r>
          </w:p>
          <w:p w:rsidR="00B66991" w:rsidRPr="001178F5" w:rsidRDefault="00B66991" w:rsidP="00036BA9">
            <w:pPr>
              <w:pStyle w:val="NoSpacing"/>
              <w:numPr>
                <w:ilvl w:val="0"/>
                <w:numId w:val="21"/>
              </w:numPr>
              <w:ind w:left="336"/>
              <w:jc w:val="left"/>
              <w:rPr>
                <w:lang w:val="sr-Latn-BA" w:eastAsia="en-US"/>
              </w:rPr>
            </w:pPr>
            <w:r w:rsidRPr="00946995">
              <w:rPr>
                <w:lang w:val="sr-Latn-BA" w:eastAsia="en-US"/>
              </w:rPr>
              <w:t>Износ</w:t>
            </w:r>
            <w:r w:rsidR="001E330B" w:rsidRPr="00946995">
              <w:rPr>
                <w:lang w:val="sr-Latn-BA" w:eastAsia="en-US"/>
              </w:rPr>
              <w:t xml:space="preserve"> </w:t>
            </w:r>
            <w:r w:rsidRPr="00946995">
              <w:rPr>
                <w:lang w:val="sr-Latn-BA" w:eastAsia="en-US"/>
              </w:rPr>
              <w:t>средстава</w:t>
            </w:r>
            <w:r w:rsidR="001E330B" w:rsidRPr="00946995">
              <w:rPr>
                <w:lang w:val="sr-Latn-BA" w:eastAsia="en-US"/>
              </w:rPr>
              <w:t xml:space="preserve"> </w:t>
            </w:r>
            <w:r w:rsidRPr="00946995">
              <w:rPr>
                <w:lang w:val="sr-Latn-BA" w:eastAsia="en-US"/>
              </w:rPr>
              <w:t>обезбијеђен</w:t>
            </w:r>
            <w:r w:rsidR="001E330B" w:rsidRPr="00946995">
              <w:rPr>
                <w:lang w:val="sr-Latn-BA" w:eastAsia="en-US"/>
              </w:rPr>
              <w:t xml:space="preserve"> </w:t>
            </w:r>
            <w:r w:rsidRPr="00946995">
              <w:rPr>
                <w:lang w:val="sr-Latn-BA" w:eastAsia="en-US"/>
              </w:rPr>
              <w:t>за</w:t>
            </w:r>
            <w:r w:rsidR="001E330B" w:rsidRPr="00946995">
              <w:rPr>
                <w:lang w:val="sr-Latn-BA" w:eastAsia="en-US"/>
              </w:rPr>
              <w:t xml:space="preserve"> </w:t>
            </w:r>
            <w:r w:rsidRPr="00946995">
              <w:rPr>
                <w:lang w:val="sr-Latn-BA" w:eastAsia="en-US"/>
              </w:rPr>
              <w:t>функционисање</w:t>
            </w:r>
            <w:r w:rsidR="001E330B" w:rsidRPr="00946995">
              <w:rPr>
                <w:lang w:val="sr-Latn-BA" w:eastAsia="en-US"/>
              </w:rPr>
              <w:t xml:space="preserve"> </w:t>
            </w:r>
            <w:r w:rsidRPr="00946995">
              <w:rPr>
                <w:lang w:val="sr-Latn-BA" w:eastAsia="en-US"/>
              </w:rPr>
              <w:t>Штаба</w:t>
            </w:r>
            <w:r w:rsidR="001E330B" w:rsidRPr="00946995">
              <w:rPr>
                <w:lang w:val="sr-Latn-BA" w:eastAsia="en-US"/>
              </w:rPr>
              <w:t xml:space="preserve"> </w:t>
            </w:r>
            <w:r w:rsidRPr="00946995">
              <w:rPr>
                <w:lang w:val="sr-Latn-BA" w:eastAsia="en-US"/>
              </w:rPr>
              <w:t>цивилне</w:t>
            </w:r>
            <w:r w:rsidR="001E330B" w:rsidRPr="00946995">
              <w:rPr>
                <w:lang w:val="sr-Latn-BA" w:eastAsia="en-US"/>
              </w:rPr>
              <w:t xml:space="preserve"> </w:t>
            </w:r>
            <w:r w:rsidRPr="00946995">
              <w:rPr>
                <w:lang w:val="sr-Latn-BA" w:eastAsia="en-US"/>
              </w:rPr>
              <w:t>заштите</w:t>
            </w:r>
          </w:p>
        </w:tc>
      </w:tr>
    </w:tbl>
    <w:p w:rsidR="000354E6" w:rsidRPr="00ED6A17" w:rsidRDefault="000354E6" w:rsidP="000354E6">
      <w:pPr>
        <w:spacing w:before="120" w:after="120"/>
      </w:pPr>
    </w:p>
    <w:p w:rsidR="000354E6" w:rsidRPr="005A0D98" w:rsidRDefault="000354E6" w:rsidP="005A0D98">
      <w:pPr>
        <w:pStyle w:val="Heading3"/>
      </w:pPr>
      <w:bookmarkStart w:id="75" w:name="_Toc473544360"/>
      <w:r w:rsidRPr="005A0D98">
        <w:t>V.3.2. Усклађеност са стратешким документима виших нивоа</w:t>
      </w:r>
      <w:bookmarkEnd w:id="75"/>
    </w:p>
    <w:p w:rsidR="007A6E03" w:rsidRPr="00ED6A17" w:rsidRDefault="007A6E03" w:rsidP="007A6E03">
      <w:pPr>
        <w:spacing w:before="120" w:after="120"/>
        <w:jc w:val="both"/>
        <w:rPr>
          <w:rFonts w:eastAsia="Times New Roman"/>
          <w:bCs/>
          <w:kern w:val="32"/>
        </w:rPr>
      </w:pPr>
      <w:r w:rsidRPr="00ED6A17">
        <w:rPr>
          <w:rFonts w:eastAsia="Times New Roman"/>
          <w:bCs/>
          <w:kern w:val="32"/>
        </w:rPr>
        <w:t>Секторски циљеви друштвеног развоја имају своје упориште у документима виших стратегија, планова и закона.</w:t>
      </w:r>
    </w:p>
    <w:p w:rsidR="007A6E03" w:rsidRPr="00ED6A17" w:rsidRDefault="007A6E03" w:rsidP="00B838B4">
      <w:pPr>
        <w:spacing w:before="120" w:after="120"/>
        <w:jc w:val="both"/>
        <w:rPr>
          <w:rFonts w:eastAsia="Times New Roman"/>
          <w:bCs/>
          <w:kern w:val="32"/>
        </w:rPr>
      </w:pPr>
      <w:r w:rsidRPr="00240C3E">
        <w:rPr>
          <w:rFonts w:eastAsia="Times New Roman"/>
          <w:b/>
          <w:bCs/>
          <w:kern w:val="32"/>
        </w:rPr>
        <w:t>Секторски циљ 2.1</w:t>
      </w:r>
      <w:r w:rsidRPr="00ED6A17">
        <w:rPr>
          <w:rFonts w:eastAsia="Times New Roman"/>
          <w:bCs/>
          <w:kern w:val="32"/>
        </w:rPr>
        <w:t>. Унапријеђена здравствена и социјална заштита до 2021. године у складу је са Стратегијом социјалне укључености  Босне и Херцеговине 2010-2020. година у оквиру које је дефинисан Подциљ 1. Социјална политика у функцији запошљавања, Подциљ 2. Побољшати положај породице са дјецом, Подциљ 4. Побољшати здравствену заштиту и Подциљ 6. Побо</w:t>
      </w:r>
      <w:r w:rsidR="00B838B4" w:rsidRPr="00ED6A17">
        <w:rPr>
          <w:rFonts w:eastAsia="Times New Roman"/>
          <w:bCs/>
          <w:kern w:val="32"/>
        </w:rPr>
        <w:t>љ</w:t>
      </w:r>
      <w:r w:rsidRPr="00ED6A17">
        <w:rPr>
          <w:rFonts w:eastAsia="Times New Roman"/>
          <w:bCs/>
          <w:kern w:val="32"/>
        </w:rPr>
        <w:t>шати положај особа с инвалидитетом.</w:t>
      </w:r>
    </w:p>
    <w:p w:rsidR="00BB2392" w:rsidRDefault="007A6E03" w:rsidP="00BB2392">
      <w:pPr>
        <w:jc w:val="both"/>
        <w:rPr>
          <w:rFonts w:eastAsia="Times New Roman"/>
          <w:bCs/>
          <w:kern w:val="32"/>
        </w:rPr>
      </w:pPr>
      <w:r w:rsidRPr="00240C3E">
        <w:rPr>
          <w:rFonts w:eastAsia="Times New Roman"/>
          <w:b/>
          <w:bCs/>
          <w:kern w:val="32"/>
        </w:rPr>
        <w:t>Секторски циљ 2.2</w:t>
      </w:r>
      <w:r w:rsidRPr="00ED6A17">
        <w:rPr>
          <w:rFonts w:eastAsia="Times New Roman"/>
          <w:bCs/>
          <w:kern w:val="32"/>
        </w:rPr>
        <w:t>. Унапријеђен квалитет  образовања до 2026. године у складу је са Стр</w:t>
      </w:r>
      <w:r w:rsidR="00B838B4" w:rsidRPr="00ED6A17">
        <w:rPr>
          <w:rFonts w:eastAsia="Times New Roman"/>
          <w:bCs/>
          <w:kern w:val="32"/>
        </w:rPr>
        <w:t xml:space="preserve">атегијом социјалне укључености </w:t>
      </w:r>
      <w:r w:rsidRPr="00ED6A17">
        <w:rPr>
          <w:rFonts w:eastAsia="Times New Roman"/>
          <w:bCs/>
          <w:kern w:val="32"/>
        </w:rPr>
        <w:t>Босне</w:t>
      </w:r>
      <w:r w:rsidR="00B838B4" w:rsidRPr="00ED6A17">
        <w:rPr>
          <w:rFonts w:eastAsia="Times New Roman"/>
          <w:bCs/>
          <w:kern w:val="32"/>
        </w:rPr>
        <w:t xml:space="preserve"> и Херцеговине 2010-2020. године</w:t>
      </w:r>
      <w:r w:rsidRPr="00ED6A17">
        <w:rPr>
          <w:rFonts w:eastAsia="Times New Roman"/>
          <w:bCs/>
          <w:kern w:val="32"/>
        </w:rPr>
        <w:t xml:space="preserve"> у оквиру које је дефинисан Подциљ 3. Побољшати образовање,  са стратешким документом Омладинска поли</w:t>
      </w:r>
      <w:r w:rsidR="00B838B4" w:rsidRPr="00ED6A17">
        <w:rPr>
          <w:rFonts w:eastAsia="Times New Roman"/>
          <w:bCs/>
          <w:kern w:val="32"/>
        </w:rPr>
        <w:t>тика Републике</w:t>
      </w:r>
    </w:p>
    <w:p w:rsidR="00B838B4" w:rsidRPr="00BB2392" w:rsidRDefault="00B838B4" w:rsidP="00BB2392">
      <w:pPr>
        <w:spacing w:after="120"/>
        <w:jc w:val="both"/>
        <w:rPr>
          <w:rFonts w:eastAsia="Times New Roman"/>
          <w:bCs/>
          <w:kern w:val="32"/>
        </w:rPr>
      </w:pPr>
      <w:r w:rsidRPr="00ED6A17">
        <w:rPr>
          <w:rFonts w:eastAsia="Times New Roman"/>
          <w:bCs/>
          <w:kern w:val="32"/>
        </w:rPr>
        <w:t>Српске за период 2016-</w:t>
      </w:r>
      <w:r w:rsidR="007A6E03" w:rsidRPr="00ED6A17">
        <w:rPr>
          <w:rFonts w:eastAsia="Times New Roman"/>
          <w:bCs/>
          <w:kern w:val="32"/>
        </w:rPr>
        <w:t>2020.године. Овај секторски циљ је такође усклађен са Стратегијом развоја образовања у Републици Српској до 2020</w:t>
      </w:r>
      <w:r w:rsidRPr="00ED6A17">
        <w:rPr>
          <w:rFonts w:eastAsia="Times New Roman"/>
          <w:bCs/>
          <w:kern w:val="32"/>
        </w:rPr>
        <w:t>. године</w:t>
      </w:r>
      <w:r w:rsidR="007A6E03" w:rsidRPr="00ED6A17">
        <w:rPr>
          <w:rFonts w:eastAsia="Times New Roman"/>
          <w:bCs/>
          <w:kern w:val="32"/>
        </w:rPr>
        <w:t xml:space="preserve"> чи</w:t>
      </w:r>
      <w:r w:rsidRPr="00ED6A17">
        <w:rPr>
          <w:rFonts w:eastAsia="Times New Roman"/>
          <w:bCs/>
          <w:kern w:val="32"/>
        </w:rPr>
        <w:t>је је стратешко опредјељење да к</w:t>
      </w:r>
      <w:r w:rsidR="007A6E03" w:rsidRPr="00ED6A17">
        <w:rPr>
          <w:rFonts w:eastAsia="Times New Roman"/>
          <w:bCs/>
          <w:kern w:val="32"/>
        </w:rPr>
        <w:t>валитет представља примарни развојни циљ на сваком нивоу образовања – од предшколског образовања и васпитања до докторских студиј</w:t>
      </w:r>
      <w:r w:rsidRPr="00ED6A17">
        <w:rPr>
          <w:rFonts w:eastAsia="Times New Roman"/>
          <w:bCs/>
          <w:kern w:val="32"/>
        </w:rPr>
        <w:t xml:space="preserve">а односно образовања одраслих. </w:t>
      </w:r>
      <w:r w:rsidR="007A6E03" w:rsidRPr="00ED6A17">
        <w:rPr>
          <w:rFonts w:eastAsia="Times New Roman"/>
          <w:bCs/>
          <w:kern w:val="32"/>
        </w:rPr>
        <w:t xml:space="preserve">Овај циљ је у складу </w:t>
      </w:r>
      <w:r w:rsidRPr="00ED6A17">
        <w:rPr>
          <w:rFonts w:eastAsia="Times New Roman"/>
          <w:bCs/>
          <w:kern w:val="32"/>
        </w:rPr>
        <w:t xml:space="preserve">и </w:t>
      </w:r>
      <w:r w:rsidR="007A6E03" w:rsidRPr="00ED6A17">
        <w:rPr>
          <w:rFonts w:eastAsia="Times New Roman"/>
          <w:bCs/>
          <w:kern w:val="32"/>
        </w:rPr>
        <w:t>са Стратегијом за унапр</w:t>
      </w:r>
      <w:r w:rsidRPr="00ED6A17">
        <w:rPr>
          <w:rFonts w:eastAsia="Times New Roman"/>
          <w:bCs/>
          <w:kern w:val="32"/>
        </w:rPr>
        <w:t>ј</w:t>
      </w:r>
      <w:r w:rsidR="007A6E03" w:rsidRPr="00ED6A17">
        <w:rPr>
          <w:rFonts w:eastAsia="Times New Roman"/>
          <w:bCs/>
          <w:kern w:val="32"/>
        </w:rPr>
        <w:t>еђење и развој волонтеризма у Републици Срспској  за период 2014- 2018. године.</w:t>
      </w:r>
    </w:p>
    <w:p w:rsidR="00B838B4" w:rsidRPr="00BB2392" w:rsidRDefault="007A6E03" w:rsidP="00BB2392">
      <w:pPr>
        <w:spacing w:after="120"/>
        <w:jc w:val="both"/>
        <w:rPr>
          <w:rFonts w:eastAsia="Times New Roman"/>
          <w:bCs/>
          <w:kern w:val="32"/>
        </w:rPr>
      </w:pPr>
      <w:r w:rsidRPr="00240C3E">
        <w:rPr>
          <w:rFonts w:eastAsia="Times New Roman"/>
          <w:b/>
          <w:bCs/>
          <w:kern w:val="32"/>
        </w:rPr>
        <w:t>Секторски циљ 2.3.</w:t>
      </w:r>
      <w:r w:rsidRPr="00ED6A17">
        <w:rPr>
          <w:rFonts w:eastAsia="Times New Roman"/>
          <w:bCs/>
          <w:kern w:val="32"/>
        </w:rPr>
        <w:t xml:space="preserve"> Осигуран приступ спортским и културним садржајима до 2021. године нема упо</w:t>
      </w:r>
      <w:r w:rsidR="00B838B4" w:rsidRPr="00ED6A17">
        <w:rPr>
          <w:rFonts w:eastAsia="Times New Roman"/>
          <w:bCs/>
          <w:kern w:val="32"/>
        </w:rPr>
        <w:t>р</w:t>
      </w:r>
      <w:r w:rsidRPr="00ED6A17">
        <w:rPr>
          <w:rFonts w:eastAsia="Times New Roman"/>
          <w:bCs/>
          <w:kern w:val="32"/>
        </w:rPr>
        <w:t>иште у стратешким документима вишег реда из разлога што су документи из ове области истекли</w:t>
      </w:r>
      <w:r w:rsidR="00B838B4" w:rsidRPr="00ED6A17">
        <w:rPr>
          <w:rFonts w:eastAsia="Times New Roman"/>
          <w:bCs/>
          <w:kern w:val="32"/>
        </w:rPr>
        <w:t>,</w:t>
      </w:r>
      <w:r w:rsidRPr="00ED6A17">
        <w:rPr>
          <w:rFonts w:eastAsia="Times New Roman"/>
          <w:bCs/>
          <w:kern w:val="32"/>
        </w:rPr>
        <w:t xml:space="preserve"> а нови још нису у нацрту или усвојени.</w:t>
      </w:r>
    </w:p>
    <w:p w:rsidR="00B838B4" w:rsidRPr="00BB2392" w:rsidRDefault="007A6E03" w:rsidP="00BB2392">
      <w:pPr>
        <w:spacing w:after="120"/>
        <w:jc w:val="both"/>
        <w:rPr>
          <w:rFonts w:eastAsia="Times New Roman"/>
          <w:bCs/>
          <w:kern w:val="32"/>
        </w:rPr>
      </w:pPr>
      <w:r w:rsidRPr="00240C3E">
        <w:rPr>
          <w:rFonts w:eastAsia="Times New Roman"/>
          <w:b/>
          <w:bCs/>
          <w:kern w:val="32"/>
        </w:rPr>
        <w:t>Секторски циљ 2.4.</w:t>
      </w:r>
      <w:r w:rsidRPr="00ED6A17">
        <w:rPr>
          <w:rFonts w:eastAsia="Times New Roman"/>
          <w:bCs/>
          <w:kern w:val="32"/>
        </w:rPr>
        <w:t xml:space="preserve"> Унапријеђени капацитети локалне самоуправе за рад са грађанима и цивилним сектором до 2026. године у директној </w:t>
      </w:r>
      <w:r w:rsidR="00B838B4" w:rsidRPr="00ED6A17">
        <w:rPr>
          <w:rFonts w:eastAsia="Times New Roman"/>
          <w:bCs/>
          <w:kern w:val="32"/>
        </w:rPr>
        <w:t xml:space="preserve">је вези </w:t>
      </w:r>
      <w:r w:rsidRPr="00ED6A17">
        <w:rPr>
          <w:rFonts w:eastAsia="Times New Roman"/>
          <w:bCs/>
          <w:kern w:val="32"/>
        </w:rPr>
        <w:t>са циљевима Стратешког плана ра</w:t>
      </w:r>
      <w:r w:rsidR="00B838B4" w:rsidRPr="00ED6A17">
        <w:rPr>
          <w:rFonts w:eastAsia="Times New Roman"/>
          <w:bCs/>
          <w:kern w:val="32"/>
        </w:rPr>
        <w:t>звоја локалне самоуправе у БиХ (</w:t>
      </w:r>
      <w:r w:rsidRPr="00ED6A17">
        <w:rPr>
          <w:rFonts w:eastAsia="Times New Roman"/>
          <w:bCs/>
          <w:kern w:val="32"/>
        </w:rPr>
        <w:t>Стратешки Циљ: Осигурати стално унапређење квалитета и економичности услуга</w:t>
      </w:r>
      <w:r w:rsidR="00B838B4" w:rsidRPr="00ED6A17">
        <w:rPr>
          <w:rFonts w:eastAsia="Times New Roman"/>
          <w:bCs/>
          <w:kern w:val="32"/>
        </w:rPr>
        <w:t>)</w:t>
      </w:r>
      <w:r w:rsidRPr="00ED6A17">
        <w:rPr>
          <w:rFonts w:eastAsia="Times New Roman"/>
          <w:bCs/>
          <w:kern w:val="32"/>
        </w:rPr>
        <w:t>.</w:t>
      </w:r>
    </w:p>
    <w:p w:rsidR="00B838B4" w:rsidRPr="00ED6A17" w:rsidRDefault="007A6E03" w:rsidP="00B838B4">
      <w:pPr>
        <w:jc w:val="both"/>
        <w:rPr>
          <w:rFonts w:eastAsia="Times New Roman"/>
          <w:bCs/>
          <w:kern w:val="32"/>
        </w:rPr>
      </w:pPr>
      <w:r w:rsidRPr="00240C3E">
        <w:rPr>
          <w:rFonts w:eastAsia="Times New Roman"/>
          <w:b/>
          <w:bCs/>
          <w:kern w:val="32"/>
        </w:rPr>
        <w:t>Секторски циљ 2.5</w:t>
      </w:r>
      <w:r w:rsidRPr="00ED6A17">
        <w:rPr>
          <w:rFonts w:eastAsia="Times New Roman"/>
          <w:bCs/>
          <w:kern w:val="32"/>
        </w:rPr>
        <w:t xml:space="preserve">. Унапријеђени капацитети локалне заједнице за повећање безбиједности грађана и смањење ризика од катастрофа до 2021. године у складу је са Националним </w:t>
      </w:r>
      <w:r w:rsidR="00B838B4" w:rsidRPr="00ED6A17">
        <w:rPr>
          <w:rFonts w:eastAsia="Times New Roman"/>
          <w:bCs/>
          <w:kern w:val="32"/>
        </w:rPr>
        <w:t>еколошким планом (НЕАП) област Деминирање, као и Водени ресурси/Отпадне воде и З</w:t>
      </w:r>
      <w:r w:rsidRPr="00ED6A17">
        <w:rPr>
          <w:rFonts w:eastAsia="Times New Roman"/>
          <w:bCs/>
          <w:kern w:val="32"/>
        </w:rPr>
        <w:t xml:space="preserve">емљишни </w:t>
      </w:r>
      <w:r w:rsidR="00C27278" w:rsidRPr="00ED6A17">
        <w:rPr>
          <w:rFonts w:eastAsia="Times New Roman"/>
          <w:bCs/>
          <w:kern w:val="32"/>
        </w:rPr>
        <w:t>ресурси</w:t>
      </w:r>
      <w:r w:rsidRPr="00ED6A17">
        <w:rPr>
          <w:rFonts w:eastAsia="Times New Roman"/>
          <w:bCs/>
          <w:kern w:val="32"/>
        </w:rPr>
        <w:t xml:space="preserve">, заштита, кориштење и управљање. Овај </w:t>
      </w:r>
      <w:r w:rsidR="00C27278" w:rsidRPr="00ED6A17">
        <w:rPr>
          <w:rFonts w:eastAsia="Times New Roman"/>
          <w:bCs/>
          <w:kern w:val="32"/>
        </w:rPr>
        <w:t>секторски</w:t>
      </w:r>
      <w:r w:rsidRPr="00ED6A17">
        <w:rPr>
          <w:rFonts w:eastAsia="Times New Roman"/>
          <w:bCs/>
          <w:kern w:val="32"/>
        </w:rPr>
        <w:t xml:space="preserve"> циљ у складу је и са  Стратегијом интегралног управљања водама РС до 2021.године (Стратешки циљеви: Уређење и рационално коришћење </w:t>
      </w:r>
      <w:r w:rsidRPr="00ED6A17">
        <w:rPr>
          <w:rFonts w:eastAsia="Times New Roman"/>
          <w:bCs/>
          <w:kern w:val="32"/>
        </w:rPr>
        <w:lastRenderedPageBreak/>
        <w:t>водних ресурса Републике Српске / Повећање коришћења и уређења расположивих ресурса у еколошки, социјално и економски прихватљивим границама; Посебни циљ: Унапрјеђење свих видова рационалног и интегралног коришћења вода, заштите вода и заштите од вода). Овај циљ је у складу</w:t>
      </w:r>
      <w:r w:rsidR="00B838B4" w:rsidRPr="00ED6A17">
        <w:rPr>
          <w:rFonts w:eastAsia="Times New Roman"/>
          <w:bCs/>
          <w:kern w:val="32"/>
        </w:rPr>
        <w:t xml:space="preserve"> и</w:t>
      </w:r>
      <w:r w:rsidRPr="00ED6A17">
        <w:rPr>
          <w:rFonts w:eastAsia="Times New Roman"/>
          <w:bCs/>
          <w:kern w:val="32"/>
        </w:rPr>
        <w:t xml:space="preserve"> са Стратегијом за унапр</w:t>
      </w:r>
      <w:r w:rsidR="00B838B4" w:rsidRPr="00ED6A17">
        <w:rPr>
          <w:rFonts w:eastAsia="Times New Roman"/>
          <w:bCs/>
          <w:kern w:val="32"/>
        </w:rPr>
        <w:t>ј</w:t>
      </w:r>
      <w:r w:rsidRPr="00ED6A17">
        <w:rPr>
          <w:rFonts w:eastAsia="Times New Roman"/>
          <w:bCs/>
          <w:kern w:val="32"/>
        </w:rPr>
        <w:t xml:space="preserve">еђење и развој волонтеризма у Републици Срспској  за период </w:t>
      </w:r>
      <w:r w:rsidR="00B838B4" w:rsidRPr="00ED6A17">
        <w:rPr>
          <w:rFonts w:eastAsia="Times New Roman"/>
          <w:bCs/>
          <w:kern w:val="32"/>
        </w:rPr>
        <w:t>2014-</w:t>
      </w:r>
      <w:r w:rsidRPr="00ED6A17">
        <w:rPr>
          <w:rFonts w:eastAsia="Times New Roman"/>
          <w:bCs/>
          <w:kern w:val="32"/>
        </w:rPr>
        <w:t>2018. године.</w:t>
      </w:r>
    </w:p>
    <w:p w:rsidR="00B838B4" w:rsidRPr="00ED6A17" w:rsidRDefault="00B838B4" w:rsidP="00B838B4">
      <w:pPr>
        <w:jc w:val="both"/>
        <w:rPr>
          <w:rFonts w:eastAsia="Times New Roman"/>
          <w:bCs/>
          <w:kern w:val="32"/>
        </w:rPr>
      </w:pPr>
    </w:p>
    <w:p w:rsidR="000354E6" w:rsidRPr="005A0D98" w:rsidRDefault="000354E6" w:rsidP="005A0D98">
      <w:pPr>
        <w:pStyle w:val="Heading3"/>
      </w:pPr>
      <w:bookmarkStart w:id="76" w:name="_Toc473544361"/>
      <w:r w:rsidRPr="005A0D98">
        <w:t xml:space="preserve">V.3.3. Иницијативе </w:t>
      </w:r>
      <w:r w:rsidR="00C27278" w:rsidRPr="005A0D98">
        <w:t>међуопштинске</w:t>
      </w:r>
      <w:r w:rsidRPr="005A0D98">
        <w:t xml:space="preserve"> сарадње</w:t>
      </w:r>
      <w:bookmarkEnd w:id="76"/>
    </w:p>
    <w:p w:rsidR="008C1E2F" w:rsidRPr="00BB2392" w:rsidRDefault="008C1E2F" w:rsidP="00BB2392">
      <w:pPr>
        <w:spacing w:after="120"/>
        <w:jc w:val="both"/>
      </w:pPr>
      <w:r w:rsidRPr="00ED6A17">
        <w:t>Општина Модрича посебан значај даје збрињавању различитих категорија угрожених лица. Обезбјеђивање институционалног смјештаја за стара лица, као и развој мреже ванинституционалне подршке, кроз успостављање одрживе услуге помоћи у кући, овој категорији становништва много је боље рјешавати у сарадњи са другим општинама. Такође, општина Модрича ће покренути иницијативу за међуопштинску сарадњу у успостављању услуге прихватилишта за социјално угрожене групе, као и набавке возила за теренски рад Дневног центра за дјецу са сметњама у развоју „Сунце Обервалиса“. Овим видом међуопштинске сарадње смањују се и расподељују трошкови скупих пројеката који су превисоки за појединачне општине и обезбјеђује се трајна одрживост програма.</w:t>
      </w:r>
    </w:p>
    <w:p w:rsidR="008C1E2F" w:rsidRPr="00BB2392" w:rsidRDefault="008C1E2F" w:rsidP="00BB2392">
      <w:pPr>
        <w:spacing w:after="120"/>
        <w:jc w:val="both"/>
        <w:rPr>
          <w:rFonts w:eastAsia="Times New Roman" w:cs="Calibri"/>
          <w:bCs/>
          <w:kern w:val="32"/>
        </w:rPr>
      </w:pPr>
      <w:r w:rsidRPr="00ED6A17">
        <w:rPr>
          <w:rFonts w:eastAsia="Times New Roman" w:cs="Calibri"/>
          <w:bCs/>
          <w:kern w:val="32"/>
        </w:rPr>
        <w:t>О механизмима међуопштинске сарадње за развој радне снаге већ је било ријечи у дјелу о сектору економског развоја. Могуће је нудити услуге у заједничком Центру за цјеложивотно учење (нпр. постоји модел који је развио град Добој са сусједним општинама), прије свега у дијелу који се тиче неформалног образовања за незапослене из тешко запошљивих категорија.</w:t>
      </w:r>
    </w:p>
    <w:p w:rsidR="008C1E2F" w:rsidRPr="00BB2392" w:rsidRDefault="008C1E2F" w:rsidP="00BB2392">
      <w:pPr>
        <w:spacing w:after="120"/>
        <w:jc w:val="both"/>
        <w:rPr>
          <w:rFonts w:eastAsia="Times New Roman" w:cs="Calibri"/>
          <w:bCs/>
          <w:kern w:val="32"/>
        </w:rPr>
      </w:pPr>
      <w:r w:rsidRPr="00ED6A17">
        <w:rPr>
          <w:rFonts w:eastAsia="Times New Roman" w:cs="Calibri"/>
          <w:bCs/>
          <w:kern w:val="32"/>
        </w:rPr>
        <w:t xml:space="preserve">Клизишта представљају велики проблем за општину Модрича, као и за општине из окружења, па постоји могућност да више општина заједно приступи реализацији пројекта који се тиче идентификације клизишта и утврђивања њихове динамике. Такође, несрећна искуства са поплавама из 2014. године су указала на неопходност међуопштинске сарадње у ванредним ситуацијама. До сада није постојало превентивно дјеловање, већ се сарадња сводила искључиво на реаговање на природне непогоде. Неопходни су бољи механизми који би успоставили висок ниво спремности за адекватнији одговор, кроз развој адекватних механизама за размјену људи, роба и услуга у ванредним ситуацијама. Један од тих механизама је успостављање заједничке базе података сусједних општина која би садржала попис инвентара, опреме и доступних људских ресурса који би били на </w:t>
      </w:r>
      <w:r w:rsidR="00C27278" w:rsidRPr="00ED6A17">
        <w:rPr>
          <w:rFonts w:eastAsia="Times New Roman" w:cs="Calibri"/>
          <w:bCs/>
          <w:kern w:val="32"/>
        </w:rPr>
        <w:t>располагању</w:t>
      </w:r>
      <w:r w:rsidRPr="00ED6A17">
        <w:rPr>
          <w:rFonts w:eastAsia="Times New Roman" w:cs="Calibri"/>
          <w:bCs/>
          <w:kern w:val="32"/>
        </w:rPr>
        <w:t xml:space="preserve"> свакој од општина у случају ванредне ситуације.</w:t>
      </w:r>
    </w:p>
    <w:p w:rsidR="008C1E2F" w:rsidRPr="00BB2392" w:rsidRDefault="008C1E2F" w:rsidP="00BB2392">
      <w:pPr>
        <w:spacing w:after="120"/>
        <w:jc w:val="both"/>
        <w:rPr>
          <w:rFonts w:eastAsia="Times New Roman" w:cs="Calibri"/>
          <w:bCs/>
          <w:kern w:val="32"/>
        </w:rPr>
      </w:pPr>
      <w:r w:rsidRPr="00ED6A17">
        <w:rPr>
          <w:rFonts w:eastAsia="Times New Roman" w:cs="Calibri"/>
          <w:bCs/>
          <w:kern w:val="32"/>
        </w:rPr>
        <w:t>Спортске и културне манифестације, реализоване кроз посјете и размјене, су уобичајне области међуопштинске сарадње која се увијек може развијати и унапрјеђивати.</w:t>
      </w:r>
    </w:p>
    <w:p w:rsidR="008C1E2F" w:rsidRPr="00ED6A17" w:rsidRDefault="008C1E2F" w:rsidP="008C1E2F">
      <w:pPr>
        <w:jc w:val="both"/>
        <w:rPr>
          <w:rFonts w:eastAsia="Times New Roman" w:cs="Calibri"/>
          <w:bCs/>
          <w:kern w:val="32"/>
        </w:rPr>
      </w:pPr>
      <w:r w:rsidRPr="00ED6A17">
        <w:rPr>
          <w:rFonts w:eastAsia="Times New Roman" w:cs="Calibri"/>
          <w:bCs/>
          <w:kern w:val="32"/>
        </w:rPr>
        <w:t>На основу исказаних потреба, дефинисане су сљедеће области сарадње:</w:t>
      </w:r>
    </w:p>
    <w:p w:rsidR="008C1E2F" w:rsidRPr="00ED6A17" w:rsidRDefault="008C1E2F" w:rsidP="00036BA9">
      <w:pPr>
        <w:pStyle w:val="ListParagraph"/>
        <w:numPr>
          <w:ilvl w:val="0"/>
          <w:numId w:val="51"/>
        </w:numPr>
        <w:rPr>
          <w:rFonts w:cs="Calibri"/>
          <w:bCs/>
          <w:kern w:val="32"/>
          <w:sz w:val="22"/>
          <w:szCs w:val="22"/>
        </w:rPr>
      </w:pPr>
      <w:r w:rsidRPr="00ED6A17">
        <w:rPr>
          <w:rFonts w:cs="Calibri"/>
          <w:bCs/>
          <w:kern w:val="32"/>
          <w:sz w:val="22"/>
          <w:szCs w:val="22"/>
        </w:rPr>
        <w:t>Изградња капацитета за институционално и ванинституционално збрињавање осјетљивих група;</w:t>
      </w:r>
    </w:p>
    <w:p w:rsidR="008C1E2F" w:rsidRPr="00ED6A17" w:rsidRDefault="008C1E2F" w:rsidP="00036BA9">
      <w:pPr>
        <w:pStyle w:val="ListParagraph"/>
        <w:numPr>
          <w:ilvl w:val="0"/>
          <w:numId w:val="51"/>
        </w:numPr>
        <w:rPr>
          <w:rFonts w:cs="Calibri"/>
          <w:bCs/>
          <w:kern w:val="32"/>
          <w:sz w:val="22"/>
          <w:szCs w:val="22"/>
        </w:rPr>
      </w:pPr>
      <w:r w:rsidRPr="00ED6A17">
        <w:rPr>
          <w:rFonts w:cs="Calibri"/>
          <w:bCs/>
          <w:kern w:val="32"/>
          <w:sz w:val="22"/>
          <w:szCs w:val="22"/>
        </w:rPr>
        <w:t>Развој мреже ванинституционалне подршке за осјетљиве групе (дјецу и младе са сметњама у развоју, особе са инвалидитетом, дјецу без породичног старања, васпитно занемарену и запуштену дјецу);</w:t>
      </w:r>
    </w:p>
    <w:p w:rsidR="008C1E2F" w:rsidRPr="00ED6A17" w:rsidRDefault="008C1E2F" w:rsidP="00036BA9">
      <w:pPr>
        <w:pStyle w:val="ListParagraph"/>
        <w:numPr>
          <w:ilvl w:val="0"/>
          <w:numId w:val="51"/>
        </w:numPr>
        <w:rPr>
          <w:rFonts w:cs="Calibri"/>
          <w:bCs/>
          <w:kern w:val="32"/>
          <w:sz w:val="22"/>
          <w:szCs w:val="22"/>
        </w:rPr>
      </w:pPr>
      <w:r w:rsidRPr="00ED6A17">
        <w:rPr>
          <w:rFonts w:cs="Calibri"/>
          <w:bCs/>
          <w:kern w:val="32"/>
          <w:sz w:val="22"/>
          <w:szCs w:val="22"/>
        </w:rPr>
        <w:t>Развој програма неформалног образовања, посебно за незапослене из тешко запошљивих категорија;</w:t>
      </w:r>
    </w:p>
    <w:p w:rsidR="008C1E2F" w:rsidRPr="00ED6A17" w:rsidRDefault="008C1E2F" w:rsidP="00036BA9">
      <w:pPr>
        <w:pStyle w:val="ListParagraph"/>
        <w:numPr>
          <w:ilvl w:val="0"/>
          <w:numId w:val="51"/>
        </w:numPr>
        <w:rPr>
          <w:rFonts w:cs="Calibri"/>
          <w:bCs/>
          <w:kern w:val="32"/>
          <w:sz w:val="22"/>
          <w:szCs w:val="22"/>
        </w:rPr>
      </w:pPr>
      <w:r w:rsidRPr="00ED6A17">
        <w:rPr>
          <w:rFonts w:cs="Calibri"/>
          <w:bCs/>
          <w:kern w:val="32"/>
          <w:sz w:val="22"/>
          <w:szCs w:val="22"/>
        </w:rPr>
        <w:t>Реализација пројеката од значаја за унапрјеђење међуопштинске културне и спортске понуде;</w:t>
      </w:r>
    </w:p>
    <w:p w:rsidR="008C1E2F" w:rsidRPr="00ED6A17" w:rsidRDefault="008C1E2F" w:rsidP="00036BA9">
      <w:pPr>
        <w:pStyle w:val="ListParagraph"/>
        <w:numPr>
          <w:ilvl w:val="0"/>
          <w:numId w:val="51"/>
        </w:numPr>
        <w:rPr>
          <w:rFonts w:cs="Calibri"/>
          <w:bCs/>
          <w:kern w:val="32"/>
          <w:sz w:val="22"/>
          <w:szCs w:val="22"/>
        </w:rPr>
      </w:pPr>
      <w:r w:rsidRPr="00ED6A17">
        <w:rPr>
          <w:rFonts w:cs="Calibri"/>
          <w:bCs/>
          <w:kern w:val="32"/>
          <w:sz w:val="22"/>
          <w:szCs w:val="22"/>
        </w:rPr>
        <w:lastRenderedPageBreak/>
        <w:t>Реализација пројеката од значаја за повећање безбједности грађана и смањење штета од природних и других опасности.</w:t>
      </w:r>
    </w:p>
    <w:p w:rsidR="000354E6" w:rsidRPr="00ED6A17" w:rsidRDefault="000354E6" w:rsidP="000354E6">
      <w:pPr>
        <w:spacing w:before="120" w:after="120"/>
      </w:pPr>
    </w:p>
    <w:p w:rsidR="000354E6" w:rsidRPr="00ED6A17" w:rsidRDefault="000354E6" w:rsidP="005A0D98">
      <w:pPr>
        <w:pStyle w:val="Heading3"/>
      </w:pPr>
      <w:bookmarkStart w:id="77" w:name="_Toc452886796"/>
      <w:bookmarkStart w:id="78" w:name="_Toc461719860"/>
      <w:bookmarkStart w:id="79" w:name="_Toc473544362"/>
      <w:r w:rsidRPr="00ED6A17">
        <w:t>V.3.4.</w:t>
      </w:r>
      <w:r w:rsidRPr="00ED6A17">
        <w:tab/>
        <w:t>Програми, пројекти и мјере</w:t>
      </w:r>
      <w:bookmarkEnd w:id="77"/>
      <w:bookmarkEnd w:id="78"/>
      <w:bookmarkEnd w:id="79"/>
    </w:p>
    <w:p w:rsidR="006C2F29" w:rsidRDefault="000354E6" w:rsidP="006C2F29">
      <w:pPr>
        <w:spacing w:before="120" w:after="120"/>
        <w:jc w:val="both"/>
      </w:pPr>
      <w:r w:rsidRPr="00ED6A17">
        <w:t xml:space="preserve">За реализацију плана друштвеног развоја опшине </w:t>
      </w:r>
      <w:r w:rsidR="00907222">
        <w:t>Модрича дефинисан</w:t>
      </w:r>
      <w:r w:rsidR="00097AF6">
        <w:t>је</w:t>
      </w:r>
      <w:r w:rsidR="00907222" w:rsidRPr="005B10F4">
        <w:t>4</w:t>
      </w:r>
      <w:r w:rsidR="00DF1618" w:rsidRPr="005B10F4">
        <w:t>0</w:t>
      </w:r>
      <w:r w:rsidR="0099773E" w:rsidRPr="005B10F4">
        <w:t>пројека</w:t>
      </w:r>
      <w:r w:rsidR="0055263C" w:rsidRPr="005B10F4">
        <w:t>т</w:t>
      </w:r>
      <w:r w:rsidR="00DF1618" w:rsidRPr="005B10F4">
        <w:t>a</w:t>
      </w:r>
      <w:r w:rsidR="00553B08" w:rsidRPr="005B10F4">
        <w:t xml:space="preserve"> и</w:t>
      </w:r>
      <w:r w:rsidR="0055263C" w:rsidRPr="005B10F4">
        <w:t xml:space="preserve"> мјер</w:t>
      </w:r>
      <w:r w:rsidR="00097AF6" w:rsidRPr="005B10F4">
        <w:t>а</w:t>
      </w:r>
      <w:r w:rsidR="00553B08" w:rsidRPr="00ED6A17">
        <w:t xml:space="preserve"> груписа</w:t>
      </w:r>
      <w:r w:rsidR="00907222">
        <w:t>н</w:t>
      </w:r>
      <w:r w:rsidR="001E3E93">
        <w:t>у 6</w:t>
      </w:r>
      <w:r w:rsidR="006C2F29" w:rsidRPr="00ED6A17">
        <w:t xml:space="preserve"> програма: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483"/>
      </w:tblGrid>
      <w:tr w:rsidR="006C2F29" w:rsidRPr="00ED6A17" w:rsidTr="006F3D10">
        <w:trPr>
          <w:trHeight w:val="331"/>
        </w:trPr>
        <w:tc>
          <w:tcPr>
            <w:tcW w:w="1985"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6C2F29" w:rsidRPr="00DD4DD9" w:rsidRDefault="006C2F29" w:rsidP="00437F3C">
            <w:pPr>
              <w:pStyle w:val="ListParagraph"/>
              <w:spacing w:before="0" w:line="240" w:lineRule="auto"/>
              <w:ind w:left="0"/>
              <w:jc w:val="center"/>
              <w:rPr>
                <w:b/>
              </w:rPr>
            </w:pPr>
            <w:r w:rsidRPr="00DD4DD9">
              <w:rPr>
                <w:b/>
              </w:rPr>
              <w:t>ПРОГРАМ</w:t>
            </w:r>
          </w:p>
        </w:tc>
        <w:tc>
          <w:tcPr>
            <w:tcW w:w="7483"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6C2F29" w:rsidRPr="00DD4DD9" w:rsidRDefault="006C2F29" w:rsidP="00437F3C">
            <w:pPr>
              <w:pStyle w:val="ListParagraph"/>
              <w:spacing w:before="0" w:line="240" w:lineRule="auto"/>
              <w:ind w:left="0"/>
              <w:jc w:val="center"/>
              <w:rPr>
                <w:b/>
              </w:rPr>
            </w:pPr>
            <w:r w:rsidRPr="00DD4DD9">
              <w:rPr>
                <w:b/>
              </w:rPr>
              <w:t>МЈЕРА/ПРОЈЕКАТ</w:t>
            </w:r>
          </w:p>
        </w:tc>
      </w:tr>
      <w:tr w:rsidR="006C2F29" w:rsidRPr="00ED6A17" w:rsidTr="006F3D10">
        <w:trPr>
          <w:trHeight w:val="540"/>
        </w:trPr>
        <w:tc>
          <w:tcPr>
            <w:tcW w:w="1985" w:type="dxa"/>
            <w:vMerge w:val="restart"/>
            <w:tcBorders>
              <w:top w:val="single" w:sz="4" w:space="0" w:color="000000"/>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r w:rsidRPr="00DD4DD9">
              <w:rPr>
                <w:b/>
                <w:noProof/>
                <w:color w:val="000000"/>
              </w:rPr>
              <w:t>ПРОГРАМ 2.1.1 УНАПРЈЕЂЕЊЕ ИНФРАСТРУКТУРНИХ, ОРГАНИЗАЦИОНИХ И  КАПАЦИТЕТА ЉУДСКИХ РЕСУРСА  У СЕКТОРУ  ЗДРАВСТВЕНЕ  И СОЦИЈАЛНЕ ЗАШТИТЕ</w:t>
            </w:r>
          </w:p>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noProof/>
                <w:lang w:val="sr-Latn-BA" w:eastAsia="en-US"/>
              </w:rPr>
            </w:pPr>
            <w:r w:rsidRPr="00946995">
              <w:rPr>
                <w:noProof/>
                <w:lang w:val="sr-Latn-BA" w:eastAsia="en-US"/>
              </w:rPr>
              <w:t>П</w:t>
            </w:r>
            <w:r w:rsidRPr="001178F5">
              <w:rPr>
                <w:noProof/>
                <w:lang w:val="sr-Latn-BA" w:eastAsia="en-US"/>
              </w:rPr>
              <w:t xml:space="preserve">.2.1.1.1. </w:t>
            </w:r>
            <w:r w:rsidRPr="00946995">
              <w:rPr>
                <w:noProof/>
                <w:lang w:val="sr-Latn-BA" w:eastAsia="en-US"/>
              </w:rPr>
              <w:t>Унапрјеђење</w:t>
            </w:r>
            <w:r w:rsidR="00384687" w:rsidRPr="00946995">
              <w:rPr>
                <w:noProof/>
                <w:lang w:val="sr-Latn-BA" w:eastAsia="en-US"/>
              </w:rPr>
              <w:t xml:space="preserve"> </w:t>
            </w:r>
            <w:r w:rsidRPr="00946995">
              <w:rPr>
                <w:noProof/>
                <w:lang w:val="sr-Latn-BA" w:eastAsia="en-US"/>
              </w:rPr>
              <w:t>доступности</w:t>
            </w:r>
            <w:r w:rsidR="00384687" w:rsidRPr="00946995">
              <w:rPr>
                <w:noProof/>
                <w:lang w:val="sr-Latn-BA" w:eastAsia="en-US"/>
              </w:rPr>
              <w:t xml:space="preserve"> </w:t>
            </w:r>
            <w:r w:rsidRPr="00946995">
              <w:rPr>
                <w:noProof/>
                <w:lang w:val="sr-Latn-BA" w:eastAsia="en-US"/>
              </w:rPr>
              <w:t>услуга</w:t>
            </w:r>
            <w:r w:rsidR="00384687" w:rsidRPr="00946995">
              <w:rPr>
                <w:noProof/>
                <w:lang w:val="sr-Latn-BA" w:eastAsia="en-US"/>
              </w:rPr>
              <w:t xml:space="preserve"> </w:t>
            </w:r>
            <w:r w:rsidRPr="00946995">
              <w:rPr>
                <w:noProof/>
                <w:lang w:val="sr-Latn-BA" w:eastAsia="en-US"/>
              </w:rPr>
              <w:t>примарне</w:t>
            </w:r>
            <w:r w:rsidR="00384687" w:rsidRPr="00946995">
              <w:rPr>
                <w:noProof/>
                <w:lang w:val="sr-Latn-BA" w:eastAsia="en-US"/>
              </w:rPr>
              <w:t xml:space="preserve"> </w:t>
            </w:r>
            <w:r w:rsidRPr="00946995">
              <w:rPr>
                <w:noProof/>
                <w:lang w:val="sr-Latn-BA" w:eastAsia="en-US"/>
              </w:rPr>
              <w:t>и</w:t>
            </w:r>
            <w:r w:rsidR="00384687" w:rsidRPr="00946995">
              <w:rPr>
                <w:noProof/>
                <w:lang w:val="sr-Latn-BA" w:eastAsia="en-US"/>
              </w:rPr>
              <w:t xml:space="preserve"> </w:t>
            </w:r>
            <w:r w:rsidRPr="00946995">
              <w:rPr>
                <w:noProof/>
                <w:lang w:val="sr-Latn-BA" w:eastAsia="en-US"/>
              </w:rPr>
              <w:t>секундарне</w:t>
            </w:r>
            <w:r w:rsidR="00384687" w:rsidRPr="00946995">
              <w:rPr>
                <w:noProof/>
                <w:lang w:val="sr-Latn-BA" w:eastAsia="en-US"/>
              </w:rPr>
              <w:t xml:space="preserve"> </w:t>
            </w:r>
            <w:r w:rsidRPr="00946995">
              <w:rPr>
                <w:noProof/>
                <w:lang w:val="sr-Latn-BA" w:eastAsia="en-US"/>
              </w:rPr>
              <w:t>здравствене</w:t>
            </w:r>
            <w:r w:rsidR="00384687" w:rsidRPr="00946995">
              <w:rPr>
                <w:noProof/>
                <w:lang w:val="sr-Latn-BA" w:eastAsia="en-US"/>
              </w:rPr>
              <w:t xml:space="preserve"> </w:t>
            </w:r>
            <w:r w:rsidRPr="00946995">
              <w:rPr>
                <w:noProof/>
                <w:lang w:val="sr-Latn-BA" w:eastAsia="en-US"/>
              </w:rPr>
              <w:t>заштите</w:t>
            </w:r>
          </w:p>
        </w:tc>
      </w:tr>
      <w:tr w:rsidR="006C2F29" w:rsidRPr="00ED6A17" w:rsidTr="006F3D10">
        <w:trPr>
          <w:trHeight w:val="265"/>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noProof/>
                <w:color w:val="000000"/>
                <w:lang w:val="sr-Latn-BA" w:eastAsia="en-US"/>
              </w:rPr>
            </w:pPr>
            <w:r w:rsidRPr="00946995">
              <w:rPr>
                <w:noProof/>
                <w:color w:val="000000"/>
                <w:lang w:val="sr-Latn-BA" w:eastAsia="en-US"/>
              </w:rPr>
              <w:t>П</w:t>
            </w:r>
            <w:r w:rsidRPr="001178F5">
              <w:rPr>
                <w:noProof/>
                <w:color w:val="000000"/>
                <w:lang w:val="sr-Latn-BA" w:eastAsia="en-US"/>
              </w:rPr>
              <w:t xml:space="preserve">.2.1.1.2. </w:t>
            </w:r>
            <w:r w:rsidRPr="00946995">
              <w:rPr>
                <w:noProof/>
                <w:color w:val="000000"/>
                <w:lang w:val="sr-Latn-BA" w:eastAsia="en-US"/>
              </w:rPr>
              <w:t>Адаптација</w:t>
            </w:r>
            <w:r w:rsidRPr="001178F5">
              <w:rPr>
                <w:noProof/>
                <w:color w:val="000000"/>
                <w:lang w:val="sr-Latn-BA" w:eastAsia="en-US"/>
              </w:rPr>
              <w:t>/</w:t>
            </w:r>
            <w:r w:rsidRPr="00946995">
              <w:rPr>
                <w:noProof/>
                <w:color w:val="000000"/>
                <w:lang w:val="sr-Latn-BA" w:eastAsia="en-US"/>
              </w:rPr>
              <w:t>реновирање</w:t>
            </w:r>
            <w:r w:rsidR="00384687" w:rsidRPr="00946995">
              <w:rPr>
                <w:noProof/>
                <w:color w:val="000000"/>
                <w:lang w:val="sr-Latn-BA" w:eastAsia="en-US"/>
              </w:rPr>
              <w:t xml:space="preserve"> </w:t>
            </w:r>
            <w:r w:rsidRPr="00946995">
              <w:rPr>
                <w:noProof/>
                <w:color w:val="000000"/>
                <w:lang w:val="sr-Latn-BA" w:eastAsia="en-US"/>
              </w:rPr>
              <w:t>просторија</w:t>
            </w:r>
            <w:r w:rsidR="00384687" w:rsidRPr="00946995">
              <w:rPr>
                <w:noProof/>
                <w:color w:val="000000"/>
                <w:lang w:val="sr-Latn-BA" w:eastAsia="en-US"/>
              </w:rPr>
              <w:t xml:space="preserve"> </w:t>
            </w:r>
            <w:r w:rsidRPr="00946995">
              <w:rPr>
                <w:noProof/>
                <w:color w:val="000000"/>
                <w:lang w:val="sr-Latn-BA" w:eastAsia="en-US"/>
              </w:rPr>
              <w:t>Службе</w:t>
            </w:r>
            <w:r w:rsidR="00384687" w:rsidRPr="00946995">
              <w:rPr>
                <w:noProof/>
                <w:color w:val="000000"/>
                <w:lang w:val="sr-Latn-BA" w:eastAsia="en-US"/>
              </w:rPr>
              <w:t xml:space="preserve"> </w:t>
            </w:r>
            <w:r w:rsidRPr="00946995">
              <w:rPr>
                <w:noProof/>
                <w:color w:val="000000"/>
                <w:lang w:val="sr-Latn-BA" w:eastAsia="en-US"/>
              </w:rPr>
              <w:t>за</w:t>
            </w:r>
            <w:r w:rsidR="00384687" w:rsidRPr="00946995">
              <w:rPr>
                <w:noProof/>
                <w:color w:val="000000"/>
                <w:lang w:val="sr-Latn-BA" w:eastAsia="en-US"/>
              </w:rPr>
              <w:t xml:space="preserve"> </w:t>
            </w:r>
            <w:r w:rsidRPr="00946995">
              <w:rPr>
                <w:noProof/>
                <w:color w:val="000000"/>
                <w:lang w:val="sr-Latn-BA" w:eastAsia="en-US"/>
              </w:rPr>
              <w:t>гинекологију</w:t>
            </w:r>
            <w:r w:rsidR="00384687" w:rsidRPr="00946995">
              <w:rPr>
                <w:noProof/>
                <w:color w:val="000000"/>
                <w:lang w:val="sr-Latn-BA" w:eastAsia="en-US"/>
              </w:rPr>
              <w:t xml:space="preserve"> </w:t>
            </w:r>
            <w:r w:rsidRPr="00946995">
              <w:rPr>
                <w:noProof/>
                <w:color w:val="000000"/>
                <w:lang w:val="sr-Latn-BA" w:eastAsia="en-US"/>
              </w:rPr>
              <w:t>Дома</w:t>
            </w:r>
            <w:r w:rsidR="00384687" w:rsidRPr="00946995">
              <w:rPr>
                <w:noProof/>
                <w:color w:val="000000"/>
                <w:lang w:val="sr-Latn-BA" w:eastAsia="en-US"/>
              </w:rPr>
              <w:t xml:space="preserve"> </w:t>
            </w:r>
            <w:r w:rsidRPr="00946995">
              <w:rPr>
                <w:noProof/>
                <w:color w:val="000000"/>
                <w:lang w:val="sr-Latn-BA" w:eastAsia="en-US"/>
              </w:rPr>
              <w:t>здравља</w:t>
            </w:r>
          </w:p>
        </w:tc>
      </w:tr>
      <w:tr w:rsidR="006C2F29" w:rsidRPr="00ED6A17" w:rsidTr="006F3D10">
        <w:trPr>
          <w:trHeight w:val="858"/>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C115FC" w:rsidP="00437F3C">
            <w:pPr>
              <w:pStyle w:val="NoSpacing"/>
              <w:rPr>
                <w:lang w:val="sr-Latn-BA" w:eastAsia="hr-HR"/>
              </w:rPr>
            </w:pPr>
            <w:r w:rsidRPr="00946995">
              <w:rPr>
                <w:bCs/>
                <w:lang w:val="sr-Latn-BA" w:eastAsia="en-US"/>
              </w:rPr>
              <w:t>П</w:t>
            </w:r>
            <w:r w:rsidRPr="001178F5">
              <w:rPr>
                <w:bCs/>
                <w:lang w:val="sr-Latn-BA" w:eastAsia="en-US"/>
              </w:rPr>
              <w:t xml:space="preserve">.2.1.1.3.  </w:t>
            </w:r>
            <w:r w:rsidRPr="00946995">
              <w:rPr>
                <w:bCs/>
                <w:lang w:val="sr-Latn-BA" w:eastAsia="en-US"/>
              </w:rPr>
              <w:t>Успостављање</w:t>
            </w:r>
            <w:r w:rsidR="00384687" w:rsidRPr="00946995">
              <w:rPr>
                <w:bCs/>
                <w:lang w:val="sr-Latn-BA" w:eastAsia="en-US"/>
              </w:rPr>
              <w:t xml:space="preserve"> </w:t>
            </w:r>
            <w:r w:rsidRPr="00946995">
              <w:rPr>
                <w:bCs/>
                <w:lang w:val="sr-Latn-BA" w:eastAsia="en-US"/>
              </w:rPr>
              <w:t>рада</w:t>
            </w:r>
            <w:r w:rsidR="00384687" w:rsidRPr="00946995">
              <w:rPr>
                <w:bCs/>
                <w:lang w:val="sr-Latn-BA" w:eastAsia="en-US"/>
              </w:rPr>
              <w:t xml:space="preserve"> </w:t>
            </w:r>
            <w:r w:rsidRPr="00946995">
              <w:rPr>
                <w:bCs/>
                <w:lang w:val="sr-Latn-BA" w:eastAsia="en-US"/>
              </w:rPr>
              <w:t>Пријемног</w:t>
            </w:r>
            <w:r w:rsidR="00384687" w:rsidRPr="00946995">
              <w:rPr>
                <w:bCs/>
                <w:lang w:val="sr-Latn-BA" w:eastAsia="en-US"/>
              </w:rPr>
              <w:t xml:space="preserve"> </w:t>
            </w:r>
            <w:r w:rsidRPr="00946995">
              <w:rPr>
                <w:bCs/>
                <w:lang w:val="sr-Latn-BA" w:eastAsia="en-US"/>
              </w:rPr>
              <w:t>одјељења</w:t>
            </w:r>
            <w:r w:rsidR="00384687" w:rsidRPr="00946995">
              <w:rPr>
                <w:bCs/>
                <w:lang w:val="sr-Latn-BA" w:eastAsia="en-US"/>
              </w:rPr>
              <w:t xml:space="preserve"> </w:t>
            </w:r>
            <w:r w:rsidRPr="00946995">
              <w:rPr>
                <w:bCs/>
                <w:lang w:val="sr-Latn-BA" w:eastAsia="en-US"/>
              </w:rPr>
              <w:t>у</w:t>
            </w:r>
            <w:r w:rsidR="00384687" w:rsidRPr="00946995">
              <w:rPr>
                <w:bCs/>
                <w:lang w:val="sr-Latn-BA" w:eastAsia="en-US"/>
              </w:rPr>
              <w:t xml:space="preserve"> </w:t>
            </w:r>
            <w:r w:rsidRPr="00946995">
              <w:rPr>
                <w:bCs/>
                <w:lang w:val="sr-Latn-BA" w:eastAsia="en-US"/>
              </w:rPr>
              <w:t>приземљу</w:t>
            </w:r>
            <w:r w:rsidR="00384687" w:rsidRPr="00946995">
              <w:rPr>
                <w:bCs/>
                <w:lang w:val="sr-Latn-BA" w:eastAsia="en-US"/>
              </w:rPr>
              <w:t xml:space="preserve"> </w:t>
            </w:r>
            <w:r w:rsidRPr="00946995">
              <w:rPr>
                <w:bCs/>
                <w:lang w:val="sr-Latn-BA" w:eastAsia="en-US"/>
              </w:rPr>
              <w:t>ЦСР</w:t>
            </w:r>
            <w:r w:rsidR="00384687" w:rsidRPr="00946995">
              <w:rPr>
                <w:bCs/>
                <w:lang w:val="sr-Latn-BA" w:eastAsia="en-US"/>
              </w:rPr>
              <w:t xml:space="preserve"> </w:t>
            </w:r>
            <w:r w:rsidRPr="00946995">
              <w:rPr>
                <w:bCs/>
                <w:lang w:val="sr-Latn-BA" w:eastAsia="en-US"/>
              </w:rPr>
              <w:t>у</w:t>
            </w:r>
            <w:r w:rsidR="00384687" w:rsidRPr="00946995">
              <w:rPr>
                <w:bCs/>
                <w:lang w:val="sr-Latn-BA" w:eastAsia="en-US"/>
              </w:rPr>
              <w:t xml:space="preserve"> </w:t>
            </w:r>
            <w:r w:rsidRPr="00946995">
              <w:rPr>
                <w:bCs/>
                <w:lang w:val="sr-Latn-BA" w:eastAsia="en-US"/>
              </w:rPr>
              <w:t>циљу</w:t>
            </w:r>
            <w:r w:rsidR="00384687" w:rsidRPr="00946995">
              <w:rPr>
                <w:bCs/>
                <w:lang w:val="sr-Latn-BA" w:eastAsia="en-US"/>
              </w:rPr>
              <w:t xml:space="preserve"> </w:t>
            </w:r>
            <w:r w:rsidRPr="00946995">
              <w:rPr>
                <w:bCs/>
                <w:lang w:val="sr-Latn-BA" w:eastAsia="en-US"/>
              </w:rPr>
              <w:t>обезбјеђивања</w:t>
            </w:r>
            <w:r w:rsidR="00384687" w:rsidRPr="00946995">
              <w:rPr>
                <w:bCs/>
                <w:lang w:val="sr-Latn-BA" w:eastAsia="en-US"/>
              </w:rPr>
              <w:t xml:space="preserve"> </w:t>
            </w:r>
            <w:r w:rsidRPr="00946995">
              <w:rPr>
                <w:bCs/>
                <w:lang w:val="sr-Latn-BA" w:eastAsia="en-US"/>
              </w:rPr>
              <w:t>приступачности</w:t>
            </w:r>
            <w:r w:rsidR="00384687" w:rsidRPr="00946995">
              <w:rPr>
                <w:bCs/>
                <w:lang w:val="sr-Latn-BA" w:eastAsia="en-US"/>
              </w:rPr>
              <w:t xml:space="preserve"> </w:t>
            </w:r>
            <w:r w:rsidRPr="00946995">
              <w:rPr>
                <w:bCs/>
                <w:lang w:val="sr-Latn-BA" w:eastAsia="en-US"/>
              </w:rPr>
              <w:t>услуга</w:t>
            </w:r>
            <w:r w:rsidR="00384687" w:rsidRPr="00946995">
              <w:rPr>
                <w:bCs/>
                <w:lang w:val="sr-Latn-BA" w:eastAsia="en-US"/>
              </w:rPr>
              <w:t xml:space="preserve"> </w:t>
            </w:r>
            <w:r w:rsidRPr="00946995">
              <w:rPr>
                <w:bCs/>
                <w:lang w:val="sr-Latn-BA" w:eastAsia="en-US"/>
              </w:rPr>
              <w:t>за</w:t>
            </w:r>
            <w:r w:rsidR="00384687" w:rsidRPr="00946995">
              <w:rPr>
                <w:bCs/>
                <w:lang w:val="sr-Latn-BA" w:eastAsia="en-US"/>
              </w:rPr>
              <w:t xml:space="preserve"> </w:t>
            </w:r>
            <w:r w:rsidRPr="00946995">
              <w:rPr>
                <w:bCs/>
                <w:lang w:val="sr-Latn-BA" w:eastAsia="en-US"/>
              </w:rPr>
              <w:t>особе</w:t>
            </w:r>
            <w:r w:rsidR="00384687" w:rsidRPr="00946995">
              <w:rPr>
                <w:bCs/>
                <w:lang w:val="sr-Latn-BA" w:eastAsia="en-US"/>
              </w:rPr>
              <w:t xml:space="preserve"> </w:t>
            </w:r>
            <w:r w:rsidRPr="00946995">
              <w:rPr>
                <w:bCs/>
                <w:lang w:val="sr-Latn-BA" w:eastAsia="en-US"/>
              </w:rPr>
              <w:t>са</w:t>
            </w:r>
            <w:r w:rsidR="00384687" w:rsidRPr="00946995">
              <w:rPr>
                <w:bCs/>
                <w:lang w:val="sr-Latn-BA" w:eastAsia="en-US"/>
              </w:rPr>
              <w:t xml:space="preserve"> </w:t>
            </w:r>
            <w:r w:rsidRPr="00946995">
              <w:rPr>
                <w:bCs/>
                <w:lang w:val="sr-Latn-BA" w:eastAsia="en-US"/>
              </w:rPr>
              <w:t>отежаним</w:t>
            </w:r>
            <w:r w:rsidR="00384687" w:rsidRPr="00946995">
              <w:rPr>
                <w:bCs/>
                <w:lang w:val="sr-Latn-BA" w:eastAsia="en-US"/>
              </w:rPr>
              <w:t xml:space="preserve"> </w:t>
            </w:r>
            <w:r w:rsidRPr="00946995">
              <w:rPr>
                <w:bCs/>
                <w:lang w:val="sr-Latn-BA" w:eastAsia="en-US"/>
              </w:rPr>
              <w:t>кретањем</w:t>
            </w:r>
          </w:p>
        </w:tc>
      </w:tr>
      <w:tr w:rsidR="006C2F29" w:rsidRPr="00ED6A17" w:rsidTr="006F3D10">
        <w:trPr>
          <w:trHeight w:val="626"/>
        </w:trPr>
        <w:tc>
          <w:tcPr>
            <w:tcW w:w="1985" w:type="dxa"/>
            <w:vMerge/>
            <w:tcBorders>
              <w:left w:val="single" w:sz="4" w:space="0" w:color="000000"/>
              <w:bottom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lang w:val="sr-Latn-BA" w:eastAsia="hr-HR"/>
              </w:rPr>
            </w:pPr>
            <w:r w:rsidRPr="00946995">
              <w:rPr>
                <w:lang w:val="sr-Latn-BA" w:eastAsia="hr-HR"/>
              </w:rPr>
              <w:t>П</w:t>
            </w:r>
            <w:r w:rsidRPr="001178F5">
              <w:rPr>
                <w:lang w:val="sr-Latn-BA" w:eastAsia="hr-HR"/>
              </w:rPr>
              <w:t xml:space="preserve">.2.1.1.4 </w:t>
            </w:r>
            <w:r w:rsidRPr="00946995">
              <w:rPr>
                <w:lang w:val="sr-Latn-BA" w:eastAsia="hr-HR"/>
              </w:rPr>
              <w:t>Набавка</w:t>
            </w:r>
            <w:r w:rsidR="00384687" w:rsidRPr="00946995">
              <w:rPr>
                <w:lang w:val="sr-Latn-BA" w:eastAsia="hr-HR"/>
              </w:rPr>
              <w:t xml:space="preserve"> </w:t>
            </w:r>
            <w:r w:rsidRPr="00946995">
              <w:rPr>
                <w:lang w:val="sr-Latn-BA" w:eastAsia="hr-HR"/>
              </w:rPr>
              <w:t>возила</w:t>
            </w:r>
            <w:r w:rsidR="00384687" w:rsidRPr="00946995">
              <w:rPr>
                <w:lang w:val="sr-Latn-BA" w:eastAsia="hr-HR"/>
              </w:rPr>
              <w:t xml:space="preserve"> </w:t>
            </w:r>
            <w:r w:rsidRPr="00946995">
              <w:rPr>
                <w:lang w:val="sr-Latn-BA" w:eastAsia="hr-HR"/>
              </w:rPr>
              <w:t>за</w:t>
            </w:r>
            <w:r w:rsidR="00384687" w:rsidRPr="00946995">
              <w:rPr>
                <w:lang w:val="sr-Latn-BA" w:eastAsia="hr-HR"/>
              </w:rPr>
              <w:t xml:space="preserve"> </w:t>
            </w:r>
            <w:r w:rsidRPr="00946995">
              <w:rPr>
                <w:lang w:val="sr-Latn-BA" w:eastAsia="hr-HR"/>
              </w:rPr>
              <w:t>теренски</w:t>
            </w:r>
            <w:r w:rsidR="00384687" w:rsidRPr="00946995">
              <w:rPr>
                <w:lang w:val="sr-Latn-BA" w:eastAsia="hr-HR"/>
              </w:rPr>
              <w:t xml:space="preserve"> </w:t>
            </w:r>
            <w:r w:rsidRPr="00946995">
              <w:rPr>
                <w:lang w:val="sr-Latn-BA" w:eastAsia="hr-HR"/>
              </w:rPr>
              <w:t>рад</w:t>
            </w:r>
            <w:r w:rsidR="00384687" w:rsidRPr="00946995">
              <w:rPr>
                <w:lang w:val="sr-Latn-BA" w:eastAsia="hr-HR"/>
              </w:rPr>
              <w:t xml:space="preserve"> </w:t>
            </w:r>
            <w:r w:rsidRPr="00946995">
              <w:rPr>
                <w:bCs/>
                <w:lang w:val="sr-Latn-BA" w:eastAsia="en-US"/>
              </w:rPr>
              <w:t>Дневног</w:t>
            </w:r>
            <w:r w:rsidR="00384687" w:rsidRPr="00946995">
              <w:rPr>
                <w:bCs/>
                <w:lang w:val="sr-Latn-BA" w:eastAsia="en-US"/>
              </w:rPr>
              <w:t xml:space="preserve"> </w:t>
            </w:r>
            <w:r w:rsidRPr="00946995">
              <w:rPr>
                <w:bCs/>
                <w:lang w:val="sr-Latn-BA" w:eastAsia="en-US"/>
              </w:rPr>
              <w:t>центра</w:t>
            </w:r>
            <w:r w:rsidR="00384687" w:rsidRPr="00946995">
              <w:rPr>
                <w:bCs/>
                <w:lang w:val="sr-Latn-BA" w:eastAsia="en-US"/>
              </w:rPr>
              <w:t xml:space="preserve"> </w:t>
            </w:r>
            <w:r w:rsidRPr="00946995">
              <w:rPr>
                <w:bCs/>
                <w:lang w:val="sr-Latn-BA" w:eastAsia="en-US"/>
              </w:rPr>
              <w:t>за</w:t>
            </w:r>
            <w:r w:rsidR="00384687" w:rsidRPr="00946995">
              <w:rPr>
                <w:bCs/>
                <w:lang w:val="sr-Latn-BA" w:eastAsia="en-US"/>
              </w:rPr>
              <w:t xml:space="preserve"> </w:t>
            </w:r>
            <w:r w:rsidRPr="00946995">
              <w:rPr>
                <w:bCs/>
                <w:lang w:val="sr-Latn-BA" w:eastAsia="en-US"/>
              </w:rPr>
              <w:t>дјецу</w:t>
            </w:r>
            <w:r w:rsidR="00384687" w:rsidRPr="00946995">
              <w:rPr>
                <w:bCs/>
                <w:lang w:val="sr-Latn-BA" w:eastAsia="en-US"/>
              </w:rPr>
              <w:t xml:space="preserve"> </w:t>
            </w:r>
            <w:r w:rsidRPr="00946995">
              <w:rPr>
                <w:bCs/>
                <w:lang w:val="sr-Latn-BA" w:eastAsia="en-US"/>
              </w:rPr>
              <w:t>са</w:t>
            </w:r>
            <w:r w:rsidR="00384687" w:rsidRPr="00946995">
              <w:rPr>
                <w:bCs/>
                <w:lang w:val="sr-Latn-BA" w:eastAsia="en-US"/>
              </w:rPr>
              <w:t xml:space="preserve"> </w:t>
            </w:r>
            <w:r w:rsidR="00E545AD" w:rsidRPr="00946995">
              <w:rPr>
                <w:bCs/>
                <w:lang w:val="sr-Latn-BA" w:eastAsia="en-US"/>
              </w:rPr>
              <w:t>сметњ</w:t>
            </w:r>
            <w:r w:rsidRPr="00946995">
              <w:rPr>
                <w:bCs/>
                <w:lang w:val="sr-Latn-BA" w:eastAsia="en-US"/>
              </w:rPr>
              <w:t>ама</w:t>
            </w:r>
            <w:r w:rsidR="00384687" w:rsidRPr="00946995">
              <w:rPr>
                <w:bCs/>
                <w:lang w:val="sr-Latn-BA" w:eastAsia="en-US"/>
              </w:rPr>
              <w:t xml:space="preserve"> </w:t>
            </w:r>
            <w:r w:rsidRPr="00946995">
              <w:rPr>
                <w:bCs/>
                <w:lang w:val="sr-Latn-BA" w:eastAsia="en-US"/>
              </w:rPr>
              <w:t>у</w:t>
            </w:r>
            <w:r w:rsidR="00384687" w:rsidRPr="00946995">
              <w:rPr>
                <w:bCs/>
                <w:lang w:val="sr-Latn-BA" w:eastAsia="en-US"/>
              </w:rPr>
              <w:t xml:space="preserve"> </w:t>
            </w:r>
            <w:r w:rsidRPr="00946995">
              <w:rPr>
                <w:bCs/>
                <w:lang w:val="sr-Latn-BA" w:eastAsia="en-US"/>
              </w:rPr>
              <w:t>развоју</w:t>
            </w:r>
            <w:r w:rsidRPr="001178F5">
              <w:rPr>
                <w:lang w:val="sr-Latn-BA" w:eastAsia="en-US"/>
              </w:rPr>
              <w:t>„</w:t>
            </w:r>
            <w:r w:rsidRPr="00946995">
              <w:rPr>
                <w:lang w:val="sr-Latn-BA" w:eastAsia="en-US"/>
              </w:rPr>
              <w:t>Сунце</w:t>
            </w:r>
            <w:r w:rsidR="00384687" w:rsidRPr="00946995">
              <w:rPr>
                <w:lang w:val="sr-Latn-BA" w:eastAsia="en-US"/>
              </w:rPr>
              <w:t xml:space="preserve"> </w:t>
            </w:r>
            <w:r w:rsidRPr="00946995">
              <w:rPr>
                <w:lang w:val="sr-Latn-BA" w:eastAsia="en-US"/>
              </w:rPr>
              <w:t>Обервалиса</w:t>
            </w:r>
            <w:r w:rsidRPr="001178F5">
              <w:rPr>
                <w:lang w:val="sr-Latn-BA" w:eastAsia="en-US"/>
              </w:rPr>
              <w:t>“ (</w:t>
            </w:r>
            <w:r w:rsidRPr="00946995">
              <w:rPr>
                <w:lang w:val="sr-Latn-BA" w:eastAsia="en-US"/>
              </w:rPr>
              <w:t>ДЦ</w:t>
            </w:r>
            <w:r w:rsidRPr="001178F5">
              <w:rPr>
                <w:lang w:val="sr-Latn-BA" w:eastAsia="en-US"/>
              </w:rPr>
              <w:t>)</w:t>
            </w:r>
          </w:p>
        </w:tc>
      </w:tr>
      <w:tr w:rsidR="006C2F29" w:rsidRPr="00ED6A17" w:rsidTr="006F3D10">
        <w:trPr>
          <w:trHeight w:val="699"/>
        </w:trPr>
        <w:tc>
          <w:tcPr>
            <w:tcW w:w="1985" w:type="dxa"/>
            <w:vMerge w:val="restart"/>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r w:rsidRPr="00DD4DD9">
              <w:rPr>
                <w:b/>
                <w:noProof/>
                <w:color w:val="000000"/>
              </w:rPr>
              <w:t xml:space="preserve">ПРОГРАМ 2.1.2. УСПОСТАВЉАЊЕ НОВИХ И УНАПРЈЕЂЕЊЕ ПОСТОЈЕЋИХ МЈЕРА И УСЛУГА СОЦИЈАЛНЕ ЗАШТИТЕ ЗА ОСЈЕТЉИВЕ ДРУШТВЕНЕ ГРУПЕ  </w:t>
            </w: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lang w:val="sr-Latn-BA" w:eastAsia="en-US"/>
              </w:rPr>
            </w:pPr>
            <w:r w:rsidRPr="00946995">
              <w:rPr>
                <w:lang w:val="sr-Latn-BA" w:eastAsia="en-US"/>
              </w:rPr>
              <w:t>П</w:t>
            </w:r>
            <w:r w:rsidRPr="001178F5">
              <w:rPr>
                <w:lang w:val="sr-Latn-BA" w:eastAsia="en-US"/>
              </w:rPr>
              <w:t xml:space="preserve">.2.1.2.1. </w:t>
            </w:r>
            <w:r w:rsidRPr="00946995">
              <w:rPr>
                <w:lang w:val="sr-Latn-BA" w:eastAsia="en-US"/>
              </w:rPr>
              <w:t>Успостављање</w:t>
            </w:r>
            <w:r w:rsidR="00384687" w:rsidRPr="00946995">
              <w:rPr>
                <w:lang w:val="sr-Latn-BA" w:eastAsia="en-US"/>
              </w:rPr>
              <w:t xml:space="preserve"> </w:t>
            </w:r>
            <w:r w:rsidRPr="00946995">
              <w:rPr>
                <w:lang w:val="sr-Latn-BA" w:eastAsia="en-US"/>
              </w:rPr>
              <w:t>услуге</w:t>
            </w:r>
            <w:r w:rsidR="00384687" w:rsidRPr="00946995">
              <w:rPr>
                <w:lang w:val="sr-Latn-BA" w:eastAsia="en-US"/>
              </w:rPr>
              <w:t xml:space="preserve"> </w:t>
            </w:r>
            <w:r w:rsidRPr="00946995">
              <w:rPr>
                <w:lang w:val="sr-Latn-BA" w:eastAsia="en-US"/>
              </w:rPr>
              <w:t>прихватилишта</w:t>
            </w:r>
            <w:r w:rsidR="00384687" w:rsidRPr="00946995">
              <w:rPr>
                <w:lang w:val="sr-Latn-BA" w:eastAsia="en-US"/>
              </w:rPr>
              <w:t xml:space="preserve"> </w:t>
            </w:r>
            <w:r w:rsidRPr="00946995">
              <w:rPr>
                <w:lang w:val="sr-Latn-BA" w:eastAsia="en-US"/>
              </w:rPr>
              <w:t>за</w:t>
            </w:r>
            <w:r w:rsidR="00384687" w:rsidRPr="00946995">
              <w:rPr>
                <w:lang w:val="sr-Latn-BA" w:eastAsia="en-US"/>
              </w:rPr>
              <w:t xml:space="preserve"> </w:t>
            </w:r>
            <w:r w:rsidRPr="00946995">
              <w:rPr>
                <w:lang w:val="sr-Latn-BA" w:eastAsia="en-US"/>
              </w:rPr>
              <w:t>социјално</w:t>
            </w:r>
            <w:r w:rsidR="00384687" w:rsidRPr="00946995">
              <w:rPr>
                <w:lang w:val="sr-Latn-BA" w:eastAsia="en-US"/>
              </w:rPr>
              <w:t xml:space="preserve"> </w:t>
            </w:r>
            <w:r w:rsidRPr="00946995">
              <w:rPr>
                <w:lang w:val="sr-Latn-BA" w:eastAsia="en-US"/>
              </w:rPr>
              <w:t>угрожене</w:t>
            </w:r>
            <w:r w:rsidR="00384687" w:rsidRPr="00946995">
              <w:rPr>
                <w:lang w:val="sr-Latn-BA" w:eastAsia="en-US"/>
              </w:rPr>
              <w:t xml:space="preserve"> </w:t>
            </w:r>
            <w:r w:rsidRPr="00946995">
              <w:rPr>
                <w:lang w:val="sr-Latn-BA" w:eastAsia="en-US"/>
              </w:rPr>
              <w:t>групе</w:t>
            </w:r>
            <w:r w:rsidR="00384687" w:rsidRPr="00946995">
              <w:rPr>
                <w:lang w:val="sr-Latn-BA" w:eastAsia="en-US"/>
              </w:rPr>
              <w:t xml:space="preserve"> </w:t>
            </w:r>
            <w:r w:rsidRPr="00946995">
              <w:rPr>
                <w:lang w:val="sr-Latn-BA" w:eastAsia="en-US"/>
              </w:rPr>
              <w:t>у</w:t>
            </w:r>
            <w:r w:rsidR="00384687" w:rsidRPr="00946995">
              <w:rPr>
                <w:lang w:val="sr-Latn-BA" w:eastAsia="en-US"/>
              </w:rPr>
              <w:t xml:space="preserve"> </w:t>
            </w:r>
            <w:r w:rsidRPr="00946995">
              <w:rPr>
                <w:lang w:val="sr-Latn-BA" w:eastAsia="en-US"/>
              </w:rPr>
              <w:t>складу</w:t>
            </w:r>
            <w:r w:rsidR="00384687" w:rsidRPr="00946995">
              <w:rPr>
                <w:lang w:val="sr-Latn-BA" w:eastAsia="en-US"/>
              </w:rPr>
              <w:t xml:space="preserve"> </w:t>
            </w:r>
            <w:r w:rsidRPr="00946995">
              <w:rPr>
                <w:lang w:val="sr-Latn-BA" w:eastAsia="en-US"/>
              </w:rPr>
              <w:t>са</w:t>
            </w:r>
            <w:r w:rsidR="00384687" w:rsidRPr="00946995">
              <w:rPr>
                <w:lang w:val="sr-Latn-BA" w:eastAsia="en-US"/>
              </w:rPr>
              <w:t xml:space="preserve"> </w:t>
            </w:r>
            <w:r w:rsidRPr="00946995">
              <w:rPr>
                <w:lang w:val="sr-Latn-BA" w:eastAsia="en-US"/>
              </w:rPr>
              <w:t>чл</w:t>
            </w:r>
            <w:r w:rsidRPr="001178F5">
              <w:rPr>
                <w:lang w:val="sr-Latn-BA" w:eastAsia="en-US"/>
              </w:rPr>
              <w:t xml:space="preserve">.121 </w:t>
            </w:r>
            <w:r w:rsidRPr="00946995">
              <w:rPr>
                <w:lang w:val="sr-Latn-BA" w:eastAsia="en-US"/>
              </w:rPr>
              <w:t>Закона</w:t>
            </w:r>
            <w:r w:rsidR="00384687" w:rsidRPr="00946995">
              <w:rPr>
                <w:lang w:val="sr-Latn-BA" w:eastAsia="en-US"/>
              </w:rPr>
              <w:t xml:space="preserve"> </w:t>
            </w:r>
            <w:r w:rsidRPr="00946995">
              <w:rPr>
                <w:lang w:val="sr-Latn-BA" w:eastAsia="en-US"/>
              </w:rPr>
              <w:t>о</w:t>
            </w:r>
            <w:r w:rsidR="00384687" w:rsidRPr="00946995">
              <w:rPr>
                <w:lang w:val="sr-Latn-BA" w:eastAsia="en-US"/>
              </w:rPr>
              <w:t xml:space="preserve"> </w:t>
            </w:r>
            <w:r w:rsidRPr="00946995">
              <w:rPr>
                <w:lang w:val="sr-Latn-BA" w:eastAsia="en-US"/>
              </w:rPr>
              <w:t>социјалној</w:t>
            </w:r>
            <w:r w:rsidR="00384687" w:rsidRPr="00946995">
              <w:rPr>
                <w:lang w:val="sr-Latn-BA" w:eastAsia="en-US"/>
              </w:rPr>
              <w:t xml:space="preserve"> </w:t>
            </w:r>
            <w:r w:rsidRPr="00946995">
              <w:rPr>
                <w:lang w:val="sr-Latn-BA" w:eastAsia="en-US"/>
              </w:rPr>
              <w:t>заштити</w:t>
            </w:r>
            <w:r w:rsidR="00384687" w:rsidRPr="00946995">
              <w:rPr>
                <w:lang w:val="sr-Latn-BA" w:eastAsia="en-US"/>
              </w:rPr>
              <w:t xml:space="preserve"> </w:t>
            </w:r>
            <w:r w:rsidRPr="00946995">
              <w:rPr>
                <w:lang w:val="sr-Latn-BA" w:eastAsia="en-US"/>
              </w:rPr>
              <w:t>Сл</w:t>
            </w:r>
            <w:r w:rsidR="00BC4929">
              <w:rPr>
                <w:lang w:val="sr-Latn-BA" w:eastAsia="en-US"/>
              </w:rPr>
              <w:t>.37</w:t>
            </w:r>
            <w:r w:rsidR="00BC4929" w:rsidRPr="00946995">
              <w:rPr>
                <w:lang w:val="sr-Latn-BA" w:eastAsia="en-US"/>
              </w:rPr>
              <w:t>/</w:t>
            </w:r>
            <w:r w:rsidRPr="001178F5">
              <w:rPr>
                <w:lang w:val="sr-Latn-BA" w:eastAsia="en-US"/>
              </w:rPr>
              <w:t>12</w:t>
            </w:r>
          </w:p>
        </w:tc>
      </w:tr>
      <w:tr w:rsidR="006C2F29" w:rsidRPr="00ED6A17" w:rsidTr="006F3D10">
        <w:trPr>
          <w:trHeight w:val="858"/>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5D6747" w:rsidP="00437F3C">
            <w:pPr>
              <w:pStyle w:val="NoSpacing"/>
              <w:rPr>
                <w:lang w:val="sr-Latn-BA" w:eastAsia="en-US"/>
              </w:rPr>
            </w:pPr>
            <w:r w:rsidRPr="00946995">
              <w:rPr>
                <w:lang w:val="sr-Latn-BA" w:eastAsia="en-US"/>
              </w:rPr>
              <w:t>П</w:t>
            </w:r>
            <w:r w:rsidRPr="001178F5">
              <w:rPr>
                <w:lang w:val="sr-Latn-BA" w:eastAsia="en-US"/>
              </w:rPr>
              <w:t>.2.1.2.2.</w:t>
            </w:r>
            <w:r w:rsidR="006C2F29" w:rsidRPr="00946995">
              <w:rPr>
                <w:lang w:val="sr-Latn-BA" w:eastAsia="en-US"/>
              </w:rPr>
              <w:t>Успостављање</w:t>
            </w:r>
            <w:r w:rsidR="00BC4929" w:rsidRPr="00946995">
              <w:rPr>
                <w:lang w:val="sr-Latn-BA" w:eastAsia="en-US"/>
              </w:rPr>
              <w:t xml:space="preserve"> </w:t>
            </w:r>
            <w:r w:rsidR="006C2F29" w:rsidRPr="00946995">
              <w:rPr>
                <w:lang w:val="sr-Latn-BA" w:eastAsia="en-US"/>
              </w:rPr>
              <w:t>савјетодавне</w:t>
            </w:r>
            <w:r w:rsidR="00BC4929" w:rsidRPr="00946995">
              <w:rPr>
                <w:lang w:val="sr-Latn-BA" w:eastAsia="en-US"/>
              </w:rPr>
              <w:t xml:space="preserve"> </w:t>
            </w:r>
            <w:r w:rsidR="006C2F29" w:rsidRPr="00946995">
              <w:rPr>
                <w:lang w:val="sr-Latn-BA" w:eastAsia="en-US"/>
              </w:rPr>
              <w:t>подршке</w:t>
            </w:r>
            <w:r w:rsidR="00BC4929" w:rsidRPr="00946995">
              <w:rPr>
                <w:lang w:val="sr-Latn-BA" w:eastAsia="en-US"/>
              </w:rPr>
              <w:t xml:space="preserve"> </w:t>
            </w:r>
            <w:r w:rsidR="006C2F29" w:rsidRPr="00946995">
              <w:rPr>
                <w:lang w:val="sr-Latn-BA" w:eastAsia="en-US"/>
              </w:rPr>
              <w:t>малољетним</w:t>
            </w:r>
            <w:r w:rsidR="00BC4929" w:rsidRPr="00946995">
              <w:rPr>
                <w:lang w:val="sr-Latn-BA" w:eastAsia="en-US"/>
              </w:rPr>
              <w:t xml:space="preserve"> </w:t>
            </w:r>
            <w:r w:rsidR="006C2F29" w:rsidRPr="00946995">
              <w:rPr>
                <w:lang w:val="sr-Latn-BA" w:eastAsia="en-US"/>
              </w:rPr>
              <w:t>жртвама</w:t>
            </w:r>
            <w:r w:rsidR="00BC4929" w:rsidRPr="00946995">
              <w:rPr>
                <w:lang w:val="sr-Latn-BA" w:eastAsia="en-US"/>
              </w:rPr>
              <w:t xml:space="preserve"> </w:t>
            </w:r>
            <w:r w:rsidR="006C2F29" w:rsidRPr="00946995">
              <w:rPr>
                <w:lang w:val="sr-Latn-BA" w:eastAsia="en-US"/>
              </w:rPr>
              <w:t>вршњачког</w:t>
            </w:r>
            <w:r w:rsidR="00BC4929" w:rsidRPr="00946995">
              <w:rPr>
                <w:lang w:val="sr-Latn-BA" w:eastAsia="en-US"/>
              </w:rPr>
              <w:t xml:space="preserve"> </w:t>
            </w:r>
            <w:r w:rsidR="006C2F29" w:rsidRPr="00946995">
              <w:rPr>
                <w:lang w:val="sr-Latn-BA" w:eastAsia="en-US"/>
              </w:rPr>
              <w:t>и</w:t>
            </w:r>
            <w:r w:rsidR="00BC4929" w:rsidRPr="00946995">
              <w:rPr>
                <w:lang w:val="sr-Latn-BA" w:eastAsia="en-US"/>
              </w:rPr>
              <w:t xml:space="preserve"> </w:t>
            </w:r>
            <w:r w:rsidR="006C2F29" w:rsidRPr="00946995">
              <w:rPr>
                <w:lang w:val="sr-Latn-BA" w:eastAsia="en-US"/>
              </w:rPr>
              <w:t>родноосјетљивог</w:t>
            </w:r>
            <w:r w:rsidR="00BC4929" w:rsidRPr="00946995">
              <w:rPr>
                <w:lang w:val="sr-Latn-BA" w:eastAsia="en-US"/>
              </w:rPr>
              <w:t xml:space="preserve"> </w:t>
            </w:r>
            <w:r w:rsidR="006C2F29" w:rsidRPr="00946995">
              <w:rPr>
                <w:lang w:val="sr-Latn-BA" w:eastAsia="en-US"/>
              </w:rPr>
              <w:t>насиља</w:t>
            </w:r>
            <w:r w:rsidR="00BC4929" w:rsidRPr="00946995">
              <w:rPr>
                <w:lang w:val="sr-Latn-BA" w:eastAsia="en-US"/>
              </w:rPr>
              <w:t xml:space="preserve"> </w:t>
            </w:r>
            <w:r w:rsidR="006C2F29" w:rsidRPr="00946995">
              <w:rPr>
                <w:lang w:val="sr-Latn-BA" w:eastAsia="en-US"/>
              </w:rPr>
              <w:t>и</w:t>
            </w:r>
            <w:r w:rsidR="00BC4929" w:rsidRPr="00946995">
              <w:rPr>
                <w:lang w:val="sr-Latn-BA" w:eastAsia="en-US"/>
              </w:rPr>
              <w:t xml:space="preserve"> </w:t>
            </w:r>
            <w:r w:rsidR="006C2F29" w:rsidRPr="00946995">
              <w:rPr>
                <w:lang w:val="sr-Latn-BA" w:eastAsia="en-US"/>
              </w:rPr>
              <w:t>малољетним</w:t>
            </w:r>
            <w:r w:rsidR="00BC4929" w:rsidRPr="00946995">
              <w:rPr>
                <w:lang w:val="sr-Latn-BA" w:eastAsia="en-US"/>
              </w:rPr>
              <w:t xml:space="preserve"> </w:t>
            </w:r>
            <w:r w:rsidR="006C2F29" w:rsidRPr="00946995">
              <w:rPr>
                <w:lang w:val="sr-Latn-BA" w:eastAsia="en-US"/>
              </w:rPr>
              <w:t>починиоцима</w:t>
            </w:r>
            <w:r w:rsidR="00BC4929" w:rsidRPr="00946995">
              <w:rPr>
                <w:lang w:val="sr-Latn-BA" w:eastAsia="en-US"/>
              </w:rPr>
              <w:t xml:space="preserve"> </w:t>
            </w:r>
            <w:r w:rsidR="006C2F29" w:rsidRPr="00946995">
              <w:rPr>
                <w:lang w:val="sr-Latn-BA" w:eastAsia="en-US"/>
              </w:rPr>
              <w:t>насиља</w:t>
            </w:r>
          </w:p>
        </w:tc>
      </w:tr>
      <w:tr w:rsidR="006C2F29" w:rsidRPr="00ED6A17" w:rsidTr="006F3D10">
        <w:trPr>
          <w:trHeight w:val="386"/>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lang w:val="sr-Latn-BA" w:eastAsia="hr-HR"/>
              </w:rPr>
            </w:pPr>
            <w:r w:rsidRPr="00946995">
              <w:rPr>
                <w:lang w:val="sr-Latn-BA" w:eastAsia="hr-HR"/>
              </w:rPr>
              <w:t>П</w:t>
            </w:r>
            <w:r w:rsidRPr="001178F5">
              <w:rPr>
                <w:lang w:val="sr-Latn-BA" w:eastAsia="hr-HR"/>
              </w:rPr>
              <w:t xml:space="preserve">.2.1.2.3. </w:t>
            </w:r>
            <w:r w:rsidRPr="00946995">
              <w:rPr>
                <w:lang w:val="sr-Latn-BA" w:eastAsia="hr-HR"/>
              </w:rPr>
              <w:t>Успостављање</w:t>
            </w:r>
            <w:r w:rsidR="00BC4929" w:rsidRPr="00946995">
              <w:rPr>
                <w:lang w:val="sr-Latn-BA" w:eastAsia="hr-HR"/>
              </w:rPr>
              <w:t xml:space="preserve"> </w:t>
            </w:r>
            <w:r w:rsidRPr="00946995">
              <w:rPr>
                <w:lang w:val="sr-Latn-BA" w:eastAsia="hr-HR"/>
              </w:rPr>
              <w:t>услуге</w:t>
            </w:r>
            <w:r w:rsidR="00BC4929" w:rsidRPr="00946995">
              <w:rPr>
                <w:lang w:val="sr-Latn-BA" w:eastAsia="hr-HR"/>
              </w:rPr>
              <w:t xml:space="preserve"> </w:t>
            </w:r>
            <w:r w:rsidRPr="00946995">
              <w:rPr>
                <w:lang w:val="sr-Latn-BA" w:eastAsia="hr-HR"/>
              </w:rPr>
              <w:t>Породичног</w:t>
            </w:r>
            <w:r w:rsidR="00BC4929" w:rsidRPr="00946995">
              <w:rPr>
                <w:lang w:val="sr-Latn-BA" w:eastAsia="hr-HR"/>
              </w:rPr>
              <w:t xml:space="preserve"> </w:t>
            </w:r>
            <w:r w:rsidRPr="00946995">
              <w:rPr>
                <w:lang w:val="sr-Latn-BA" w:eastAsia="hr-HR"/>
              </w:rPr>
              <w:t>савјетовалишта</w:t>
            </w:r>
            <w:r w:rsidR="00BC4929" w:rsidRPr="00946995">
              <w:rPr>
                <w:lang w:val="sr-Latn-BA" w:eastAsia="hr-HR"/>
              </w:rPr>
              <w:t xml:space="preserve"> </w:t>
            </w:r>
            <w:r w:rsidRPr="00946995">
              <w:rPr>
                <w:lang w:val="sr-Latn-BA" w:eastAsia="hr-HR"/>
              </w:rPr>
              <w:t>у</w:t>
            </w:r>
            <w:r w:rsidR="00BC4929" w:rsidRPr="00946995">
              <w:rPr>
                <w:lang w:val="sr-Latn-BA" w:eastAsia="hr-HR"/>
              </w:rPr>
              <w:t xml:space="preserve"> </w:t>
            </w:r>
            <w:r w:rsidRPr="00946995">
              <w:rPr>
                <w:lang w:val="sr-Latn-BA" w:eastAsia="hr-HR"/>
              </w:rPr>
              <w:t>оквиру</w:t>
            </w:r>
            <w:r w:rsidR="00BC4929" w:rsidRPr="00946995">
              <w:rPr>
                <w:lang w:val="sr-Latn-BA" w:eastAsia="hr-HR"/>
              </w:rPr>
              <w:t xml:space="preserve"> </w:t>
            </w:r>
            <w:r w:rsidRPr="00946995">
              <w:rPr>
                <w:lang w:val="sr-Latn-BA" w:eastAsia="hr-HR"/>
              </w:rPr>
              <w:t>Центра</w:t>
            </w:r>
            <w:r w:rsidR="00BC4929" w:rsidRPr="00946995">
              <w:rPr>
                <w:lang w:val="sr-Latn-BA" w:eastAsia="hr-HR"/>
              </w:rPr>
              <w:t xml:space="preserve"> </w:t>
            </w:r>
            <w:r w:rsidRPr="00946995">
              <w:rPr>
                <w:lang w:val="sr-Latn-BA" w:eastAsia="hr-HR"/>
              </w:rPr>
              <w:t>за</w:t>
            </w:r>
            <w:r w:rsidR="00BC4929" w:rsidRPr="00946995">
              <w:rPr>
                <w:lang w:val="sr-Latn-BA" w:eastAsia="hr-HR"/>
              </w:rPr>
              <w:t xml:space="preserve"> </w:t>
            </w:r>
            <w:r w:rsidRPr="00946995">
              <w:rPr>
                <w:lang w:val="sr-Latn-BA" w:eastAsia="hr-HR"/>
              </w:rPr>
              <w:t>социјални</w:t>
            </w:r>
            <w:r w:rsidR="00BC4929" w:rsidRPr="00946995">
              <w:rPr>
                <w:lang w:val="sr-Latn-BA" w:eastAsia="hr-HR"/>
              </w:rPr>
              <w:t xml:space="preserve"> </w:t>
            </w:r>
            <w:r w:rsidRPr="00946995">
              <w:rPr>
                <w:lang w:val="sr-Latn-BA" w:eastAsia="hr-HR"/>
              </w:rPr>
              <w:t>рад</w:t>
            </w:r>
          </w:p>
        </w:tc>
      </w:tr>
      <w:tr w:rsidR="006C2F29" w:rsidRPr="00ED6A17" w:rsidTr="006F3D10">
        <w:trPr>
          <w:trHeight w:val="491"/>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BC4929">
            <w:pPr>
              <w:pStyle w:val="NoSpacing"/>
              <w:rPr>
                <w:lang w:val="sr-Latn-BA" w:eastAsia="hr-HR"/>
              </w:rPr>
            </w:pPr>
            <w:r w:rsidRPr="00946995">
              <w:rPr>
                <w:lang w:val="sr-Latn-BA" w:eastAsia="hr-HR"/>
              </w:rPr>
              <w:t>П</w:t>
            </w:r>
            <w:r w:rsidRPr="001178F5">
              <w:rPr>
                <w:lang w:val="sr-Latn-BA" w:eastAsia="hr-HR"/>
              </w:rPr>
              <w:t xml:space="preserve">.2.1.2.4. </w:t>
            </w:r>
            <w:r w:rsidRPr="00946995">
              <w:rPr>
                <w:lang w:val="sr-Latn-BA" w:eastAsia="hr-HR"/>
              </w:rPr>
              <w:t>Успостављање</w:t>
            </w:r>
            <w:r w:rsidR="00BC4929" w:rsidRPr="00946995">
              <w:rPr>
                <w:lang w:val="sr-Latn-BA" w:eastAsia="hr-HR"/>
              </w:rPr>
              <w:t xml:space="preserve"> </w:t>
            </w:r>
            <w:r w:rsidRPr="00946995">
              <w:rPr>
                <w:lang w:val="sr-Latn-BA" w:eastAsia="hr-HR"/>
              </w:rPr>
              <w:t>одрживе</w:t>
            </w:r>
            <w:r w:rsidR="00BC4929" w:rsidRPr="00946995">
              <w:rPr>
                <w:lang w:val="sr-Latn-BA" w:eastAsia="hr-HR"/>
              </w:rPr>
              <w:t xml:space="preserve"> </w:t>
            </w:r>
            <w:r w:rsidRPr="00946995">
              <w:rPr>
                <w:lang w:val="sr-Latn-BA" w:eastAsia="hr-HR"/>
              </w:rPr>
              <w:t>услуге</w:t>
            </w:r>
            <w:r w:rsidR="00BC4929" w:rsidRPr="00946995">
              <w:rPr>
                <w:lang w:val="sr-Latn-BA" w:eastAsia="hr-HR"/>
              </w:rPr>
              <w:t xml:space="preserve"> </w:t>
            </w:r>
            <w:r w:rsidRPr="00946995">
              <w:rPr>
                <w:lang w:val="sr-Latn-BA" w:eastAsia="hr-HR"/>
              </w:rPr>
              <w:t>помоћи</w:t>
            </w:r>
            <w:r w:rsidR="00BC4929" w:rsidRPr="00946995">
              <w:rPr>
                <w:lang w:val="sr-Latn-BA" w:eastAsia="hr-HR"/>
              </w:rPr>
              <w:t xml:space="preserve"> </w:t>
            </w:r>
            <w:r w:rsidRPr="00946995">
              <w:rPr>
                <w:lang w:val="sr-Latn-BA" w:eastAsia="hr-HR"/>
              </w:rPr>
              <w:t>у</w:t>
            </w:r>
            <w:r w:rsidR="00BC4929" w:rsidRPr="00946995">
              <w:rPr>
                <w:lang w:val="sr-Latn-BA" w:eastAsia="hr-HR"/>
              </w:rPr>
              <w:t xml:space="preserve"> </w:t>
            </w:r>
            <w:r w:rsidRPr="00946995">
              <w:rPr>
                <w:lang w:val="sr-Latn-BA" w:eastAsia="hr-HR"/>
              </w:rPr>
              <w:t>кући</w:t>
            </w:r>
            <w:r w:rsidR="00BC4929" w:rsidRPr="00946995">
              <w:rPr>
                <w:lang w:val="sr-Latn-BA" w:eastAsia="hr-HR"/>
              </w:rPr>
              <w:t xml:space="preserve"> </w:t>
            </w:r>
            <w:r w:rsidRPr="00946995">
              <w:rPr>
                <w:lang w:val="sr-Latn-BA" w:eastAsia="hr-HR"/>
              </w:rPr>
              <w:t>за</w:t>
            </w:r>
            <w:r w:rsidR="00BC4929" w:rsidRPr="00946995">
              <w:rPr>
                <w:lang w:val="sr-Latn-BA" w:eastAsia="hr-HR"/>
              </w:rPr>
              <w:t xml:space="preserve"> </w:t>
            </w:r>
            <w:r w:rsidRPr="00946995">
              <w:rPr>
                <w:lang w:val="sr-Latn-BA" w:eastAsia="hr-HR"/>
              </w:rPr>
              <w:t>стара</w:t>
            </w:r>
            <w:r w:rsidR="00BC4929" w:rsidRPr="00946995">
              <w:rPr>
                <w:lang w:val="sr-Latn-BA" w:eastAsia="hr-HR"/>
              </w:rPr>
              <w:t xml:space="preserve"> </w:t>
            </w:r>
            <w:r w:rsidRPr="00946995">
              <w:rPr>
                <w:lang w:val="sr-Latn-BA" w:eastAsia="hr-HR"/>
              </w:rPr>
              <w:t>и</w:t>
            </w:r>
            <w:r w:rsidR="00BC4929" w:rsidRPr="00946995">
              <w:rPr>
                <w:lang w:val="sr-Latn-BA" w:eastAsia="hr-HR"/>
              </w:rPr>
              <w:t xml:space="preserve"> </w:t>
            </w:r>
            <w:r w:rsidRPr="00946995">
              <w:rPr>
                <w:lang w:val="sr-Latn-BA" w:eastAsia="hr-HR"/>
              </w:rPr>
              <w:t>одрасла</w:t>
            </w:r>
            <w:r w:rsidR="00BC4929" w:rsidRPr="00946995">
              <w:rPr>
                <w:lang w:val="sr-Latn-BA" w:eastAsia="hr-HR"/>
              </w:rPr>
              <w:t xml:space="preserve"> </w:t>
            </w:r>
            <w:r w:rsidRPr="00946995">
              <w:rPr>
                <w:lang w:val="sr-Latn-BA" w:eastAsia="hr-HR"/>
              </w:rPr>
              <w:t>инвалидна</w:t>
            </w:r>
            <w:r w:rsidR="00BC4929" w:rsidRPr="00946995">
              <w:rPr>
                <w:lang w:val="sr-Latn-BA" w:eastAsia="hr-HR"/>
              </w:rPr>
              <w:t xml:space="preserve"> </w:t>
            </w:r>
            <w:r w:rsidRPr="00946995">
              <w:rPr>
                <w:lang w:val="sr-Latn-BA" w:eastAsia="hr-HR"/>
              </w:rPr>
              <w:t>лица</w:t>
            </w:r>
          </w:p>
        </w:tc>
      </w:tr>
      <w:tr w:rsidR="006C2F29" w:rsidRPr="00ED6A17" w:rsidTr="006F3D10">
        <w:trPr>
          <w:trHeight w:val="271"/>
        </w:trPr>
        <w:tc>
          <w:tcPr>
            <w:tcW w:w="1985" w:type="dxa"/>
            <w:vMerge/>
            <w:tcBorders>
              <w:left w:val="single" w:sz="4" w:space="0" w:color="000000"/>
              <w:bottom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B25A83" w:rsidP="00437F3C">
            <w:pPr>
              <w:pStyle w:val="NoSpacing"/>
              <w:rPr>
                <w:lang w:val="sr-Latn-BA" w:eastAsia="hr-HR"/>
              </w:rPr>
            </w:pPr>
            <w:r w:rsidRPr="00946995">
              <w:rPr>
                <w:color w:val="000000"/>
                <w:lang w:val="sr-Latn-BA" w:eastAsia="hr-HR"/>
              </w:rPr>
              <w:t>М</w:t>
            </w:r>
            <w:r w:rsidRPr="001178F5">
              <w:rPr>
                <w:color w:val="000000"/>
                <w:lang w:val="sr-Latn-BA" w:eastAsia="hr-HR"/>
              </w:rPr>
              <w:t xml:space="preserve">.2.1.2.5. </w:t>
            </w:r>
            <w:r w:rsidRPr="00946995">
              <w:rPr>
                <w:color w:val="000000"/>
                <w:lang w:val="sr-Latn-BA" w:eastAsia="hr-HR"/>
              </w:rPr>
              <w:t>Обезбјеђење</w:t>
            </w:r>
            <w:r w:rsidR="00BC4929" w:rsidRPr="00946995">
              <w:rPr>
                <w:color w:val="000000"/>
                <w:lang w:val="sr-Latn-BA" w:eastAsia="hr-HR"/>
              </w:rPr>
              <w:t xml:space="preserve"> </w:t>
            </w:r>
            <w:r w:rsidRPr="00946995">
              <w:rPr>
                <w:color w:val="000000"/>
                <w:lang w:val="sr-Latn-BA" w:eastAsia="hr-HR"/>
              </w:rPr>
              <w:t>трајне</w:t>
            </w:r>
            <w:r w:rsidR="00BC4929" w:rsidRPr="00946995">
              <w:rPr>
                <w:color w:val="000000"/>
                <w:lang w:val="sr-Latn-BA" w:eastAsia="hr-HR"/>
              </w:rPr>
              <w:t xml:space="preserve"> </w:t>
            </w:r>
            <w:r w:rsidR="006C2F29" w:rsidRPr="00946995">
              <w:rPr>
                <w:color w:val="000000"/>
                <w:lang w:val="sr-Latn-BA" w:eastAsia="hr-HR"/>
              </w:rPr>
              <w:t>одрживост</w:t>
            </w:r>
            <w:r w:rsidRPr="00946995">
              <w:rPr>
                <w:color w:val="000000"/>
                <w:lang w:val="sr-Latn-BA" w:eastAsia="hr-HR"/>
              </w:rPr>
              <w:t>и</w:t>
            </w:r>
            <w:r w:rsidR="00BC4929" w:rsidRPr="00946995">
              <w:rPr>
                <w:color w:val="000000"/>
                <w:lang w:val="sr-Latn-BA" w:eastAsia="hr-HR"/>
              </w:rPr>
              <w:t xml:space="preserve"> </w:t>
            </w:r>
            <w:r w:rsidR="006C2F29" w:rsidRPr="00946995">
              <w:rPr>
                <w:color w:val="000000"/>
                <w:lang w:val="sr-Latn-BA" w:eastAsia="hr-HR"/>
              </w:rPr>
              <w:t>програма</w:t>
            </w:r>
            <w:r w:rsidR="00BC4929" w:rsidRPr="00946995">
              <w:rPr>
                <w:color w:val="000000"/>
                <w:lang w:val="sr-Latn-BA" w:eastAsia="hr-HR"/>
              </w:rPr>
              <w:t xml:space="preserve"> </w:t>
            </w:r>
            <w:r w:rsidR="006C2F29" w:rsidRPr="00946995">
              <w:rPr>
                <w:color w:val="000000"/>
                <w:lang w:val="sr-Latn-BA" w:eastAsia="hr-HR"/>
              </w:rPr>
              <w:t>у</w:t>
            </w:r>
            <w:r w:rsidR="00BC4929" w:rsidRPr="00946995">
              <w:rPr>
                <w:color w:val="000000"/>
                <w:lang w:val="sr-Latn-BA" w:eastAsia="hr-HR"/>
              </w:rPr>
              <w:t xml:space="preserve"> </w:t>
            </w:r>
            <w:r w:rsidR="006C2F29" w:rsidRPr="00946995">
              <w:rPr>
                <w:color w:val="000000"/>
                <w:lang w:val="sr-Latn-BA" w:eastAsia="hr-HR"/>
              </w:rPr>
              <w:t>оквиру</w:t>
            </w:r>
            <w:r w:rsidR="00BC4929" w:rsidRPr="00946995">
              <w:rPr>
                <w:color w:val="000000"/>
                <w:lang w:val="sr-Latn-BA" w:eastAsia="hr-HR"/>
              </w:rPr>
              <w:t xml:space="preserve"> </w:t>
            </w:r>
            <w:r w:rsidR="006C2F29" w:rsidRPr="00946995">
              <w:rPr>
                <w:color w:val="000000"/>
                <w:lang w:val="sr-Latn-BA" w:eastAsia="hr-HR"/>
              </w:rPr>
              <w:t>ДЦ</w:t>
            </w:r>
            <w:r w:rsidR="00BC4929" w:rsidRPr="00946995">
              <w:rPr>
                <w:color w:val="000000"/>
                <w:lang w:val="sr-Latn-BA" w:eastAsia="hr-HR"/>
              </w:rPr>
              <w:t xml:space="preserve"> </w:t>
            </w:r>
            <w:r w:rsidR="006C2F29" w:rsidRPr="00946995">
              <w:rPr>
                <w:color w:val="000000"/>
                <w:lang w:val="sr-Latn-BA" w:eastAsia="hr-HR"/>
              </w:rPr>
              <w:t>за</w:t>
            </w:r>
            <w:r w:rsidR="00BC4929" w:rsidRPr="00946995">
              <w:rPr>
                <w:color w:val="000000"/>
                <w:lang w:val="sr-Latn-BA" w:eastAsia="hr-HR"/>
              </w:rPr>
              <w:t xml:space="preserve"> </w:t>
            </w:r>
            <w:r w:rsidR="006C2F29" w:rsidRPr="00946995">
              <w:rPr>
                <w:color w:val="000000"/>
                <w:lang w:val="sr-Latn-BA" w:eastAsia="hr-HR"/>
              </w:rPr>
              <w:t>дјецу</w:t>
            </w:r>
            <w:r w:rsidR="00BC4929" w:rsidRPr="00946995">
              <w:rPr>
                <w:color w:val="000000"/>
                <w:lang w:val="sr-Latn-BA" w:eastAsia="hr-HR"/>
              </w:rPr>
              <w:t xml:space="preserve"> </w:t>
            </w:r>
            <w:r w:rsidR="006C2F29" w:rsidRPr="00946995">
              <w:rPr>
                <w:color w:val="000000"/>
                <w:lang w:val="sr-Latn-BA" w:eastAsia="hr-HR"/>
              </w:rPr>
              <w:t>са</w:t>
            </w:r>
            <w:r w:rsidR="00BC4929" w:rsidRPr="00946995">
              <w:rPr>
                <w:color w:val="000000"/>
                <w:lang w:val="sr-Latn-BA" w:eastAsia="hr-HR"/>
              </w:rPr>
              <w:t xml:space="preserve"> </w:t>
            </w:r>
            <w:r w:rsidR="006C2F29" w:rsidRPr="00946995">
              <w:rPr>
                <w:color w:val="000000"/>
                <w:lang w:val="sr-Latn-BA" w:eastAsia="hr-HR"/>
              </w:rPr>
              <w:t>посебним</w:t>
            </w:r>
            <w:r w:rsidR="00BC4929" w:rsidRPr="00946995">
              <w:rPr>
                <w:color w:val="000000"/>
                <w:lang w:val="sr-Latn-BA" w:eastAsia="hr-HR"/>
              </w:rPr>
              <w:t xml:space="preserve"> </w:t>
            </w:r>
            <w:r w:rsidR="006C2F29" w:rsidRPr="00946995">
              <w:rPr>
                <w:color w:val="000000"/>
                <w:lang w:val="sr-Latn-BA" w:eastAsia="hr-HR"/>
              </w:rPr>
              <w:t>потребама</w:t>
            </w:r>
            <w:r w:rsidR="006C2F29" w:rsidRPr="001178F5">
              <w:rPr>
                <w:color w:val="000000"/>
                <w:lang w:val="sr-Latn-BA" w:eastAsia="hr-HR"/>
              </w:rPr>
              <w:t xml:space="preserve"> „</w:t>
            </w:r>
            <w:r w:rsidR="006C2F29" w:rsidRPr="00946995">
              <w:rPr>
                <w:color w:val="000000"/>
                <w:lang w:val="sr-Latn-BA" w:eastAsia="hr-HR"/>
              </w:rPr>
              <w:t>Сунце</w:t>
            </w:r>
            <w:r w:rsidR="00BC4929" w:rsidRPr="00946995">
              <w:rPr>
                <w:color w:val="000000"/>
                <w:lang w:val="sr-Latn-BA" w:eastAsia="hr-HR"/>
              </w:rPr>
              <w:t xml:space="preserve"> </w:t>
            </w:r>
            <w:r w:rsidR="006C2F29" w:rsidRPr="00946995">
              <w:rPr>
                <w:color w:val="000000"/>
                <w:lang w:val="sr-Latn-BA" w:eastAsia="hr-HR"/>
              </w:rPr>
              <w:t>Обервалиса</w:t>
            </w:r>
            <w:r w:rsidR="006C2F29" w:rsidRPr="001178F5">
              <w:rPr>
                <w:color w:val="000000"/>
                <w:lang w:val="sr-Latn-BA" w:eastAsia="hr-HR"/>
              </w:rPr>
              <w:t>“</w:t>
            </w:r>
          </w:p>
        </w:tc>
      </w:tr>
      <w:tr w:rsidR="006C2F29" w:rsidRPr="00ED6A17" w:rsidTr="006F3D10">
        <w:trPr>
          <w:trHeight w:val="463"/>
        </w:trPr>
        <w:tc>
          <w:tcPr>
            <w:tcW w:w="1985" w:type="dxa"/>
            <w:vMerge w:val="restart"/>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r w:rsidRPr="00DD4DD9">
              <w:rPr>
                <w:b/>
                <w:noProof/>
                <w:color w:val="000000"/>
              </w:rPr>
              <w:t>ПРОГРАМ 2.1.3. ПОВЕЋАЊЕ ДОСТУПНОСТИ И УНАПРЈЕЂЕЊЕ ПРОГРАМА ПРЕВЕНТИВНЕ И ПРИМАРНЕ ЗДРАВСТВЕНЕ ЗАШТИТЕ</w:t>
            </w: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lang w:val="sr-Latn-BA" w:eastAsia="en-US"/>
              </w:rPr>
            </w:pPr>
            <w:r w:rsidRPr="00946995">
              <w:rPr>
                <w:lang w:val="sr-Latn-BA" w:eastAsia="hr-HR"/>
              </w:rPr>
              <w:t>П</w:t>
            </w:r>
            <w:r w:rsidRPr="001178F5">
              <w:rPr>
                <w:lang w:val="sr-Latn-BA" w:eastAsia="hr-HR"/>
              </w:rPr>
              <w:t xml:space="preserve">.2.1.3.1. </w:t>
            </w:r>
            <w:r w:rsidRPr="00946995">
              <w:rPr>
                <w:lang w:val="sr-Latn-BA" w:eastAsia="hr-HR"/>
              </w:rPr>
              <w:t>Успостављање</w:t>
            </w:r>
            <w:r w:rsidR="00BC4929" w:rsidRPr="00946995">
              <w:rPr>
                <w:lang w:val="sr-Latn-BA" w:eastAsia="hr-HR"/>
              </w:rPr>
              <w:t xml:space="preserve"> </w:t>
            </w:r>
            <w:r w:rsidRPr="00946995">
              <w:rPr>
                <w:lang w:val="sr-Latn-BA" w:eastAsia="hr-HR"/>
              </w:rPr>
              <w:t>мобилног</w:t>
            </w:r>
            <w:r w:rsidR="00BC4929" w:rsidRPr="00946995">
              <w:rPr>
                <w:lang w:val="sr-Latn-BA" w:eastAsia="hr-HR"/>
              </w:rPr>
              <w:t xml:space="preserve"> </w:t>
            </w:r>
            <w:r w:rsidRPr="00946995">
              <w:rPr>
                <w:lang w:val="sr-Latn-BA" w:eastAsia="hr-HR"/>
              </w:rPr>
              <w:t>медицинског</w:t>
            </w:r>
            <w:r w:rsidR="00BC4929" w:rsidRPr="00946995">
              <w:rPr>
                <w:lang w:val="sr-Latn-BA" w:eastAsia="hr-HR"/>
              </w:rPr>
              <w:t xml:space="preserve"> </w:t>
            </w:r>
            <w:r w:rsidRPr="00946995">
              <w:rPr>
                <w:lang w:val="sr-Latn-BA" w:eastAsia="hr-HR"/>
              </w:rPr>
              <w:t>тима</w:t>
            </w:r>
          </w:p>
        </w:tc>
      </w:tr>
      <w:tr w:rsidR="006C2F29" w:rsidRPr="00ED6A17" w:rsidTr="006F3D10">
        <w:trPr>
          <w:trHeight w:val="532"/>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lang w:val="sr-Latn-BA" w:eastAsia="hr-HR"/>
              </w:rPr>
            </w:pPr>
            <w:r w:rsidRPr="00946995">
              <w:rPr>
                <w:lang w:val="sr-Latn-BA" w:eastAsia="hr-HR"/>
              </w:rPr>
              <w:t>П</w:t>
            </w:r>
            <w:r w:rsidRPr="001178F5">
              <w:rPr>
                <w:lang w:val="sr-Latn-BA" w:eastAsia="hr-HR"/>
              </w:rPr>
              <w:t xml:space="preserve">.2.1.3.2. </w:t>
            </w:r>
            <w:r w:rsidRPr="00946995">
              <w:rPr>
                <w:lang w:val="sr-Latn-BA" w:eastAsia="hr-HR"/>
              </w:rPr>
              <w:t>Успостављање</w:t>
            </w:r>
            <w:r w:rsidR="00BC4929" w:rsidRPr="00946995">
              <w:rPr>
                <w:lang w:val="sr-Latn-BA" w:eastAsia="hr-HR"/>
              </w:rPr>
              <w:t xml:space="preserve"> </w:t>
            </w:r>
            <w:r w:rsidRPr="00946995">
              <w:rPr>
                <w:lang w:val="sr-Latn-BA" w:eastAsia="hr-HR"/>
              </w:rPr>
              <w:t>з</w:t>
            </w:r>
            <w:r w:rsidR="006A7722" w:rsidRPr="00946995">
              <w:rPr>
                <w:lang w:val="sr-Latn-BA" w:eastAsia="hr-HR"/>
              </w:rPr>
              <w:t>д</w:t>
            </w:r>
            <w:r w:rsidRPr="00946995">
              <w:rPr>
                <w:lang w:val="sr-Latn-BA" w:eastAsia="hr-HR"/>
              </w:rPr>
              <w:t>равствене</w:t>
            </w:r>
            <w:r w:rsidR="00BC4929" w:rsidRPr="00946995">
              <w:rPr>
                <w:lang w:val="sr-Latn-BA" w:eastAsia="hr-HR"/>
              </w:rPr>
              <w:t xml:space="preserve"> </w:t>
            </w:r>
            <w:r w:rsidRPr="00946995">
              <w:rPr>
                <w:lang w:val="sr-Latn-BA" w:eastAsia="hr-HR"/>
              </w:rPr>
              <w:t>по</w:t>
            </w:r>
            <w:r w:rsidR="00CB799E" w:rsidRPr="00946995">
              <w:rPr>
                <w:lang w:val="sr-Latn-BA" w:eastAsia="hr-HR"/>
              </w:rPr>
              <w:t>д</w:t>
            </w:r>
            <w:r w:rsidRPr="00946995">
              <w:rPr>
                <w:lang w:val="sr-Latn-BA" w:eastAsia="hr-HR"/>
              </w:rPr>
              <w:t>ршке</w:t>
            </w:r>
            <w:r w:rsidR="00BC4929" w:rsidRPr="00946995">
              <w:rPr>
                <w:lang w:val="sr-Latn-BA" w:eastAsia="hr-HR"/>
              </w:rPr>
              <w:t xml:space="preserve"> </w:t>
            </w:r>
            <w:r w:rsidRPr="00946995">
              <w:rPr>
                <w:lang w:val="sr-Latn-BA" w:eastAsia="hr-HR"/>
              </w:rPr>
              <w:t>младима</w:t>
            </w:r>
          </w:p>
        </w:tc>
      </w:tr>
      <w:tr w:rsidR="006C2F29" w:rsidRPr="00ED6A17" w:rsidTr="006F3D10">
        <w:trPr>
          <w:trHeight w:val="287"/>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lang w:val="sr-Latn-BA" w:eastAsia="hr-HR"/>
              </w:rPr>
            </w:pPr>
            <w:r w:rsidRPr="00946995">
              <w:rPr>
                <w:lang w:val="sr-Latn-BA" w:eastAsia="hr-HR"/>
              </w:rPr>
              <w:t>М</w:t>
            </w:r>
            <w:r w:rsidRPr="001178F5">
              <w:rPr>
                <w:lang w:val="sr-Latn-BA" w:eastAsia="hr-HR"/>
              </w:rPr>
              <w:t xml:space="preserve">.2.1.3.3. </w:t>
            </w:r>
            <w:r w:rsidRPr="00946995">
              <w:rPr>
                <w:lang w:val="sr-Latn-BA" w:eastAsia="hr-HR"/>
              </w:rPr>
              <w:t>Успостављање</w:t>
            </w:r>
            <w:r w:rsidR="00BC4929" w:rsidRPr="00946995">
              <w:rPr>
                <w:lang w:val="sr-Latn-BA" w:eastAsia="hr-HR"/>
              </w:rPr>
              <w:t xml:space="preserve"> </w:t>
            </w:r>
            <w:r w:rsidRPr="00946995">
              <w:rPr>
                <w:lang w:val="sr-Latn-BA" w:eastAsia="hr-HR"/>
              </w:rPr>
              <w:t>редовних</w:t>
            </w:r>
            <w:r w:rsidR="00BC4929" w:rsidRPr="00946995">
              <w:rPr>
                <w:lang w:val="sr-Latn-BA" w:eastAsia="hr-HR"/>
              </w:rPr>
              <w:t xml:space="preserve"> </w:t>
            </w:r>
            <w:r w:rsidRPr="00946995">
              <w:rPr>
                <w:lang w:val="sr-Latn-BA" w:eastAsia="hr-HR"/>
              </w:rPr>
              <w:t>годишњих</w:t>
            </w:r>
            <w:r w:rsidR="00BC4929" w:rsidRPr="00946995">
              <w:rPr>
                <w:lang w:val="sr-Latn-BA" w:eastAsia="hr-HR"/>
              </w:rPr>
              <w:t xml:space="preserve"> </w:t>
            </w:r>
            <w:r w:rsidRPr="00946995">
              <w:rPr>
                <w:lang w:val="sr-Latn-BA" w:eastAsia="hr-HR"/>
              </w:rPr>
              <w:t>и</w:t>
            </w:r>
            <w:r w:rsidR="00BC4929" w:rsidRPr="00946995">
              <w:rPr>
                <w:lang w:val="sr-Latn-BA" w:eastAsia="hr-HR"/>
              </w:rPr>
              <w:t xml:space="preserve"> </w:t>
            </w:r>
            <w:r w:rsidRPr="00946995">
              <w:rPr>
                <w:lang w:val="sr-Latn-BA" w:eastAsia="hr-HR"/>
              </w:rPr>
              <w:t>обавезних</w:t>
            </w:r>
            <w:r w:rsidR="00BC4929" w:rsidRPr="00946995">
              <w:rPr>
                <w:lang w:val="sr-Latn-BA" w:eastAsia="hr-HR"/>
              </w:rPr>
              <w:t xml:space="preserve"> </w:t>
            </w:r>
            <w:r w:rsidRPr="00946995">
              <w:rPr>
                <w:lang w:val="sr-Latn-BA" w:eastAsia="hr-HR"/>
              </w:rPr>
              <w:t>систематских</w:t>
            </w:r>
            <w:r w:rsidR="00BC4929" w:rsidRPr="00946995">
              <w:rPr>
                <w:lang w:val="sr-Latn-BA" w:eastAsia="hr-HR"/>
              </w:rPr>
              <w:t xml:space="preserve"> </w:t>
            </w:r>
            <w:r w:rsidRPr="00946995">
              <w:rPr>
                <w:lang w:val="sr-Latn-BA" w:eastAsia="hr-HR"/>
              </w:rPr>
              <w:t>прегледа</w:t>
            </w:r>
            <w:r w:rsidR="00BC4929" w:rsidRPr="00946995">
              <w:rPr>
                <w:lang w:val="sr-Latn-BA" w:eastAsia="hr-HR"/>
              </w:rPr>
              <w:t xml:space="preserve"> </w:t>
            </w:r>
            <w:r w:rsidRPr="00946995">
              <w:rPr>
                <w:lang w:val="sr-Latn-BA" w:eastAsia="hr-HR"/>
              </w:rPr>
              <w:t>у</w:t>
            </w:r>
            <w:r w:rsidR="00BC4929" w:rsidRPr="00946995">
              <w:rPr>
                <w:lang w:val="sr-Latn-BA" w:eastAsia="hr-HR"/>
              </w:rPr>
              <w:t xml:space="preserve"> </w:t>
            </w:r>
            <w:r w:rsidRPr="00946995">
              <w:rPr>
                <w:lang w:val="sr-Latn-BA" w:eastAsia="hr-HR"/>
              </w:rPr>
              <w:t>свим</w:t>
            </w:r>
            <w:r w:rsidR="00BC4929" w:rsidRPr="00946995">
              <w:rPr>
                <w:lang w:val="sr-Latn-BA" w:eastAsia="hr-HR"/>
              </w:rPr>
              <w:t xml:space="preserve"> </w:t>
            </w:r>
            <w:r w:rsidRPr="00946995">
              <w:rPr>
                <w:lang w:val="sr-Latn-BA" w:eastAsia="hr-HR"/>
              </w:rPr>
              <w:t>васпитно</w:t>
            </w:r>
            <w:r w:rsidRPr="001178F5">
              <w:rPr>
                <w:lang w:val="sr-Latn-BA" w:eastAsia="hr-HR"/>
              </w:rPr>
              <w:t>-</w:t>
            </w:r>
            <w:r w:rsidRPr="00946995">
              <w:rPr>
                <w:lang w:val="sr-Latn-BA" w:eastAsia="hr-HR"/>
              </w:rPr>
              <w:t>образовним</w:t>
            </w:r>
            <w:r w:rsidR="00BC4929" w:rsidRPr="00946995">
              <w:rPr>
                <w:lang w:val="sr-Latn-BA" w:eastAsia="hr-HR"/>
              </w:rPr>
              <w:t xml:space="preserve"> </w:t>
            </w:r>
            <w:r w:rsidRPr="00946995">
              <w:rPr>
                <w:lang w:val="sr-Latn-BA" w:eastAsia="hr-HR"/>
              </w:rPr>
              <w:t>установама</w:t>
            </w:r>
          </w:p>
        </w:tc>
      </w:tr>
      <w:tr w:rsidR="006C2F29" w:rsidRPr="00ED6A17" w:rsidTr="006F3D10">
        <w:trPr>
          <w:trHeight w:val="468"/>
        </w:trPr>
        <w:tc>
          <w:tcPr>
            <w:tcW w:w="1985" w:type="dxa"/>
            <w:vMerge w:val="restart"/>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r w:rsidRPr="00DD4DD9">
              <w:rPr>
                <w:b/>
                <w:color w:val="000000"/>
              </w:rPr>
              <w:t xml:space="preserve">ПРОГРАМ 2.2.1. УНАПРЈЕЂЕЊЕ  ИНФРАСТРУКТУРНИХ  КАПАЦИТЕТА </w:t>
            </w:r>
            <w:r w:rsidRPr="00DD4DD9">
              <w:rPr>
                <w:b/>
                <w:color w:val="000000"/>
              </w:rPr>
              <w:lastRenderedPageBreak/>
              <w:t xml:space="preserve">ОБРАЗОВНИХ УСТАНОВА   </w:t>
            </w: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color w:val="000000"/>
                <w:lang w:val="sr-Latn-BA" w:eastAsia="en-US"/>
              </w:rPr>
            </w:pPr>
            <w:r w:rsidRPr="00946995">
              <w:rPr>
                <w:color w:val="000000"/>
                <w:lang w:val="sr-Latn-BA" w:eastAsia="en-US"/>
              </w:rPr>
              <w:lastRenderedPageBreak/>
              <w:t>П</w:t>
            </w:r>
            <w:r w:rsidRPr="001178F5">
              <w:rPr>
                <w:color w:val="000000"/>
                <w:lang w:val="sr-Latn-BA" w:eastAsia="en-US"/>
              </w:rPr>
              <w:t xml:space="preserve">.2.2.1.1. </w:t>
            </w:r>
            <w:r w:rsidRPr="00946995">
              <w:rPr>
                <w:color w:val="000000"/>
                <w:lang w:val="sr-Latn-BA"/>
              </w:rPr>
              <w:t>Изградња</w:t>
            </w:r>
            <w:r w:rsidR="00BC4929" w:rsidRPr="00946995">
              <w:rPr>
                <w:color w:val="000000"/>
                <w:lang w:val="sr-Latn-BA"/>
              </w:rPr>
              <w:t xml:space="preserve"> </w:t>
            </w:r>
            <w:r w:rsidRPr="00946995">
              <w:rPr>
                <w:color w:val="000000"/>
                <w:lang w:val="sr-Latn-BA"/>
              </w:rPr>
              <w:t>новог</w:t>
            </w:r>
            <w:r w:rsidR="00BC4929" w:rsidRPr="00946995">
              <w:rPr>
                <w:color w:val="000000"/>
                <w:lang w:val="sr-Latn-BA"/>
              </w:rPr>
              <w:t xml:space="preserve"> </w:t>
            </w:r>
            <w:r w:rsidRPr="00946995">
              <w:rPr>
                <w:color w:val="000000"/>
                <w:lang w:val="sr-Latn-BA"/>
              </w:rPr>
              <w:t>објекта</w:t>
            </w:r>
            <w:r w:rsidR="00BC4929" w:rsidRPr="00946995">
              <w:rPr>
                <w:color w:val="000000"/>
                <w:lang w:val="sr-Latn-BA"/>
              </w:rPr>
              <w:t xml:space="preserve"> </w:t>
            </w:r>
            <w:r w:rsidRPr="00946995">
              <w:rPr>
                <w:color w:val="000000"/>
                <w:lang w:val="sr-Latn-BA"/>
              </w:rPr>
              <w:t>у</w:t>
            </w:r>
            <w:r w:rsidR="00BC4929" w:rsidRPr="00946995">
              <w:rPr>
                <w:color w:val="000000"/>
                <w:lang w:val="sr-Latn-BA"/>
              </w:rPr>
              <w:t xml:space="preserve"> </w:t>
            </w:r>
            <w:r w:rsidRPr="00946995">
              <w:rPr>
                <w:color w:val="000000"/>
                <w:lang w:val="sr-Latn-BA"/>
              </w:rPr>
              <w:t>оквир</w:t>
            </w:r>
            <w:r w:rsidR="00BC4929" w:rsidRPr="00946995">
              <w:rPr>
                <w:color w:val="000000"/>
                <w:lang w:val="sr-Latn-BA"/>
              </w:rPr>
              <w:t xml:space="preserve">у </w:t>
            </w:r>
            <w:r w:rsidRPr="00946995">
              <w:rPr>
                <w:color w:val="000000"/>
                <w:lang w:val="sr-Latn-BA"/>
              </w:rPr>
              <w:t>ЈПУ</w:t>
            </w:r>
            <w:r w:rsidRPr="001178F5">
              <w:rPr>
                <w:color w:val="000000"/>
                <w:lang w:val="sr-Latn-BA"/>
              </w:rPr>
              <w:t xml:space="preserve">   „</w:t>
            </w:r>
            <w:r w:rsidRPr="00946995">
              <w:rPr>
                <w:color w:val="000000"/>
                <w:lang w:val="sr-Latn-BA"/>
              </w:rPr>
              <w:t>Наша</w:t>
            </w:r>
            <w:r w:rsidR="00BC4929" w:rsidRPr="00946995">
              <w:rPr>
                <w:color w:val="000000"/>
                <w:lang w:val="sr-Latn-BA"/>
              </w:rPr>
              <w:t xml:space="preserve"> </w:t>
            </w:r>
            <w:r w:rsidRPr="00946995">
              <w:rPr>
                <w:color w:val="000000"/>
                <w:lang w:val="sr-Latn-BA"/>
              </w:rPr>
              <w:t>радост</w:t>
            </w:r>
            <w:r w:rsidRPr="001178F5">
              <w:rPr>
                <w:color w:val="000000"/>
                <w:lang w:val="sr-Latn-BA"/>
              </w:rPr>
              <w:t>“</w:t>
            </w:r>
          </w:p>
        </w:tc>
      </w:tr>
      <w:tr w:rsidR="006C2F29" w:rsidRPr="00ED6A17" w:rsidTr="006F3D10">
        <w:trPr>
          <w:trHeight w:val="337"/>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B25A83">
            <w:pPr>
              <w:pStyle w:val="NoSpacing"/>
              <w:rPr>
                <w:color w:val="000000"/>
                <w:lang w:val="sr-Latn-BA" w:eastAsia="en-US"/>
              </w:rPr>
            </w:pPr>
            <w:r w:rsidRPr="00946995">
              <w:rPr>
                <w:color w:val="000000"/>
                <w:lang w:val="sr-Latn-BA" w:eastAsia="en-US"/>
              </w:rPr>
              <w:t>П</w:t>
            </w:r>
            <w:r w:rsidRPr="001178F5">
              <w:rPr>
                <w:color w:val="000000"/>
                <w:lang w:val="sr-Latn-BA" w:eastAsia="en-US"/>
              </w:rPr>
              <w:t xml:space="preserve">.2.2.1.2. </w:t>
            </w:r>
            <w:r w:rsidRPr="00946995">
              <w:rPr>
                <w:color w:val="000000"/>
                <w:lang w:val="sr-Latn-BA" w:eastAsia="en-US"/>
              </w:rPr>
              <w:t>Успостављање</w:t>
            </w:r>
            <w:r w:rsidR="00BC4929" w:rsidRPr="00946995">
              <w:rPr>
                <w:color w:val="000000"/>
                <w:lang w:val="sr-Latn-BA" w:eastAsia="en-US"/>
              </w:rPr>
              <w:t xml:space="preserve"> </w:t>
            </w:r>
            <w:r w:rsidRPr="00946995">
              <w:rPr>
                <w:color w:val="000000"/>
                <w:lang w:val="sr-Latn-BA" w:eastAsia="en-US"/>
              </w:rPr>
              <w:t>програма</w:t>
            </w:r>
            <w:r w:rsidR="00BC4929" w:rsidRPr="00946995">
              <w:rPr>
                <w:color w:val="000000"/>
                <w:lang w:val="sr-Latn-BA" w:eastAsia="en-US"/>
              </w:rPr>
              <w:t xml:space="preserve"> </w:t>
            </w:r>
            <w:r w:rsidRPr="00946995">
              <w:rPr>
                <w:color w:val="000000"/>
                <w:lang w:val="sr-Latn-BA" w:eastAsia="en-US"/>
              </w:rPr>
              <w:t>физичког</w:t>
            </w:r>
            <w:r w:rsidR="00BC4929" w:rsidRPr="00946995">
              <w:rPr>
                <w:color w:val="000000"/>
                <w:lang w:val="sr-Latn-BA" w:eastAsia="en-US"/>
              </w:rPr>
              <w:t xml:space="preserve"> </w:t>
            </w:r>
            <w:r w:rsidRPr="00946995">
              <w:rPr>
                <w:color w:val="000000"/>
                <w:lang w:val="sr-Latn-BA" w:eastAsia="en-US"/>
              </w:rPr>
              <w:t>васпитања</w:t>
            </w:r>
            <w:r w:rsidR="00BC4929" w:rsidRPr="00946995">
              <w:rPr>
                <w:color w:val="000000"/>
                <w:lang w:val="sr-Latn-BA" w:eastAsia="en-US"/>
              </w:rPr>
              <w:t xml:space="preserve"> </w:t>
            </w:r>
            <w:r w:rsidRPr="00946995">
              <w:rPr>
                <w:color w:val="000000"/>
                <w:lang w:val="sr-Latn-BA" w:eastAsia="en-US"/>
              </w:rPr>
              <w:t>у</w:t>
            </w:r>
            <w:r w:rsidR="00BC4929" w:rsidRPr="00946995">
              <w:rPr>
                <w:color w:val="000000"/>
                <w:lang w:val="sr-Latn-BA" w:eastAsia="en-US"/>
              </w:rPr>
              <w:t xml:space="preserve"> </w:t>
            </w:r>
            <w:r w:rsidRPr="00946995">
              <w:rPr>
                <w:color w:val="000000"/>
                <w:lang w:val="sr-Latn-BA" w:eastAsia="en-US"/>
              </w:rPr>
              <w:t>оквиру</w:t>
            </w:r>
            <w:r w:rsidR="00BC4929" w:rsidRPr="00946995">
              <w:rPr>
                <w:color w:val="000000"/>
                <w:lang w:val="sr-Latn-BA" w:eastAsia="en-US"/>
              </w:rPr>
              <w:t xml:space="preserve"> </w:t>
            </w:r>
            <w:r w:rsidRPr="00946995">
              <w:rPr>
                <w:color w:val="000000"/>
                <w:lang w:val="sr-Latn-BA" w:eastAsia="en-US"/>
              </w:rPr>
              <w:t>ЈПУ</w:t>
            </w:r>
            <w:r w:rsidRPr="001178F5">
              <w:rPr>
                <w:color w:val="000000"/>
                <w:lang w:val="sr-Latn-BA" w:eastAsia="en-US"/>
              </w:rPr>
              <w:t xml:space="preserve"> „</w:t>
            </w:r>
            <w:r w:rsidRPr="00946995">
              <w:rPr>
                <w:color w:val="000000"/>
                <w:lang w:val="sr-Latn-BA" w:eastAsia="en-US"/>
              </w:rPr>
              <w:t>Наша</w:t>
            </w:r>
            <w:r w:rsidR="00BC4929" w:rsidRPr="00946995">
              <w:rPr>
                <w:color w:val="000000"/>
                <w:lang w:val="sr-Latn-BA" w:eastAsia="en-US"/>
              </w:rPr>
              <w:t xml:space="preserve"> </w:t>
            </w:r>
            <w:r w:rsidRPr="00946995">
              <w:rPr>
                <w:color w:val="000000"/>
                <w:lang w:val="sr-Latn-BA" w:eastAsia="en-US"/>
              </w:rPr>
              <w:t>радост</w:t>
            </w:r>
            <w:r w:rsidR="00CB799E" w:rsidRPr="001178F5">
              <w:rPr>
                <w:color w:val="000000"/>
                <w:lang w:val="sr-Latn-BA" w:eastAsia="en-US"/>
              </w:rPr>
              <w:t>“</w:t>
            </w:r>
          </w:p>
        </w:tc>
      </w:tr>
      <w:tr w:rsidR="006C2F29" w:rsidRPr="00ED6A17" w:rsidTr="006F3D10">
        <w:trPr>
          <w:trHeight w:val="397"/>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color w:val="000000"/>
                <w:lang w:val="sr-Latn-BA" w:eastAsia="en-US"/>
              </w:rPr>
            </w:pPr>
            <w:r w:rsidRPr="00946995">
              <w:rPr>
                <w:color w:val="000000"/>
                <w:lang w:val="sr-Latn-BA" w:eastAsia="en-US"/>
              </w:rPr>
              <w:t>П</w:t>
            </w:r>
            <w:r w:rsidRPr="001178F5">
              <w:rPr>
                <w:color w:val="000000"/>
                <w:lang w:val="sr-Latn-BA" w:eastAsia="en-US"/>
              </w:rPr>
              <w:t xml:space="preserve">.2.2.1.3. </w:t>
            </w:r>
            <w:r w:rsidRPr="00946995">
              <w:rPr>
                <w:color w:val="000000"/>
                <w:lang w:val="sr-Latn-BA" w:eastAsia="en-US"/>
              </w:rPr>
              <w:t>Наткривање</w:t>
            </w:r>
            <w:r w:rsidR="00BC4929" w:rsidRPr="00946995">
              <w:rPr>
                <w:color w:val="000000"/>
                <w:lang w:val="sr-Latn-BA" w:eastAsia="en-US"/>
              </w:rPr>
              <w:t xml:space="preserve"> </w:t>
            </w:r>
            <w:r w:rsidRPr="00946995">
              <w:rPr>
                <w:color w:val="000000"/>
                <w:lang w:val="sr-Latn-BA" w:eastAsia="en-US"/>
              </w:rPr>
              <w:t>и</w:t>
            </w:r>
            <w:r w:rsidR="00BC4929" w:rsidRPr="00946995">
              <w:rPr>
                <w:color w:val="000000"/>
                <w:lang w:val="sr-Latn-BA" w:eastAsia="en-US"/>
              </w:rPr>
              <w:t xml:space="preserve"> </w:t>
            </w:r>
            <w:r w:rsidRPr="00946995">
              <w:rPr>
                <w:color w:val="000000"/>
                <w:lang w:val="sr-Latn-BA" w:eastAsia="en-US"/>
              </w:rPr>
              <w:t>уређење</w:t>
            </w:r>
            <w:r w:rsidR="00BC4929" w:rsidRPr="00946995">
              <w:rPr>
                <w:color w:val="000000"/>
                <w:lang w:val="sr-Latn-BA" w:eastAsia="en-US"/>
              </w:rPr>
              <w:t xml:space="preserve"> </w:t>
            </w:r>
            <w:r w:rsidRPr="00946995">
              <w:rPr>
                <w:color w:val="000000"/>
                <w:lang w:val="sr-Latn-BA" w:eastAsia="en-US"/>
              </w:rPr>
              <w:t>атрија</w:t>
            </w:r>
            <w:r w:rsidR="00BC4929" w:rsidRPr="00946995">
              <w:rPr>
                <w:color w:val="000000"/>
                <w:lang w:val="sr-Latn-BA" w:eastAsia="en-US"/>
              </w:rPr>
              <w:t xml:space="preserve"> </w:t>
            </w:r>
            <w:r w:rsidRPr="00946995">
              <w:rPr>
                <w:color w:val="000000"/>
                <w:lang w:val="sr-Latn-BA" w:eastAsia="en-US"/>
              </w:rPr>
              <w:t>и</w:t>
            </w:r>
            <w:r w:rsidR="00BC4929" w:rsidRPr="00946995">
              <w:rPr>
                <w:color w:val="000000"/>
                <w:lang w:val="sr-Latn-BA" w:eastAsia="en-US"/>
              </w:rPr>
              <w:t xml:space="preserve"> </w:t>
            </w:r>
            <w:r w:rsidRPr="00946995">
              <w:rPr>
                <w:color w:val="000000"/>
                <w:lang w:val="sr-Latn-BA" w:eastAsia="en-US"/>
              </w:rPr>
              <w:t>дворишта</w:t>
            </w:r>
            <w:r w:rsidR="00BC4929" w:rsidRPr="00946995">
              <w:rPr>
                <w:color w:val="000000"/>
                <w:lang w:val="sr-Latn-BA" w:eastAsia="en-US"/>
              </w:rPr>
              <w:t xml:space="preserve"> </w:t>
            </w:r>
            <w:r w:rsidRPr="00946995">
              <w:rPr>
                <w:color w:val="000000"/>
                <w:lang w:val="sr-Latn-BA" w:eastAsia="en-US"/>
              </w:rPr>
              <w:t>за</w:t>
            </w:r>
            <w:r w:rsidR="00BC4929" w:rsidRPr="00946995">
              <w:rPr>
                <w:color w:val="000000"/>
                <w:lang w:val="sr-Latn-BA" w:eastAsia="en-US"/>
              </w:rPr>
              <w:t xml:space="preserve"> </w:t>
            </w:r>
            <w:r w:rsidRPr="00946995">
              <w:rPr>
                <w:color w:val="000000"/>
                <w:lang w:val="sr-Latn-BA" w:eastAsia="en-US"/>
              </w:rPr>
              <w:t>игру</w:t>
            </w:r>
          </w:p>
        </w:tc>
      </w:tr>
      <w:tr w:rsidR="006C2F29" w:rsidRPr="00ED6A17" w:rsidTr="006F3D10">
        <w:trPr>
          <w:trHeight w:val="503"/>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6C2F29" w:rsidRPr="001178F5" w:rsidRDefault="006C2F29" w:rsidP="00437F3C">
            <w:pPr>
              <w:pStyle w:val="NoSpacing"/>
              <w:rPr>
                <w:color w:val="000000"/>
                <w:lang w:val="sr-Latn-BA" w:eastAsia="en-US"/>
              </w:rPr>
            </w:pPr>
            <w:r w:rsidRPr="00946995">
              <w:rPr>
                <w:color w:val="000000"/>
                <w:lang w:val="sr-Latn-BA" w:eastAsia="en-US"/>
              </w:rPr>
              <w:t>П</w:t>
            </w:r>
            <w:r w:rsidRPr="001178F5">
              <w:rPr>
                <w:color w:val="000000"/>
                <w:lang w:val="sr-Latn-BA" w:eastAsia="en-US"/>
              </w:rPr>
              <w:t xml:space="preserve">.2.2.1.4. </w:t>
            </w:r>
            <w:r w:rsidRPr="00946995">
              <w:rPr>
                <w:color w:val="000000"/>
                <w:lang w:val="sr-Latn-BA" w:eastAsia="en-US"/>
              </w:rPr>
              <w:t>Изградња</w:t>
            </w:r>
            <w:r w:rsidR="00BC4929" w:rsidRPr="00946995">
              <w:rPr>
                <w:color w:val="000000"/>
                <w:lang w:val="sr-Latn-BA" w:eastAsia="en-US"/>
              </w:rPr>
              <w:t xml:space="preserve"> </w:t>
            </w:r>
            <w:r w:rsidRPr="00946995">
              <w:rPr>
                <w:color w:val="000000"/>
                <w:lang w:val="sr-Latn-BA" w:eastAsia="en-US"/>
              </w:rPr>
              <w:t>спортског</w:t>
            </w:r>
            <w:r w:rsidR="00BC4929" w:rsidRPr="00946995">
              <w:rPr>
                <w:color w:val="000000"/>
                <w:lang w:val="sr-Latn-BA" w:eastAsia="en-US"/>
              </w:rPr>
              <w:t xml:space="preserve"> </w:t>
            </w:r>
            <w:r w:rsidRPr="00946995">
              <w:rPr>
                <w:color w:val="000000"/>
                <w:lang w:val="sr-Latn-BA" w:eastAsia="en-US"/>
              </w:rPr>
              <w:t>терена</w:t>
            </w:r>
            <w:r w:rsidR="00BC4929" w:rsidRPr="00946995">
              <w:rPr>
                <w:color w:val="000000"/>
                <w:lang w:val="sr-Latn-BA" w:eastAsia="en-US"/>
              </w:rPr>
              <w:t xml:space="preserve"> </w:t>
            </w:r>
            <w:r w:rsidRPr="00946995">
              <w:rPr>
                <w:color w:val="000000"/>
                <w:lang w:val="sr-Latn-BA" w:eastAsia="en-US"/>
              </w:rPr>
              <w:t>у</w:t>
            </w:r>
            <w:r w:rsidR="00BC4929" w:rsidRPr="00946995">
              <w:rPr>
                <w:color w:val="000000"/>
                <w:lang w:val="sr-Latn-BA" w:eastAsia="en-US"/>
              </w:rPr>
              <w:t xml:space="preserve"> </w:t>
            </w:r>
            <w:r w:rsidRPr="00946995">
              <w:rPr>
                <w:color w:val="000000"/>
                <w:lang w:val="sr-Latn-BA" w:eastAsia="en-US"/>
              </w:rPr>
              <w:t>централној</w:t>
            </w:r>
            <w:r w:rsidR="00BC4929" w:rsidRPr="00946995">
              <w:rPr>
                <w:color w:val="000000"/>
                <w:lang w:val="sr-Latn-BA" w:eastAsia="en-US"/>
              </w:rPr>
              <w:t xml:space="preserve"> </w:t>
            </w:r>
            <w:r w:rsidRPr="00946995">
              <w:rPr>
                <w:color w:val="000000"/>
                <w:lang w:val="sr-Latn-BA" w:eastAsia="en-US"/>
              </w:rPr>
              <w:t>ОШ</w:t>
            </w:r>
            <w:r w:rsidRPr="001178F5">
              <w:rPr>
                <w:color w:val="000000"/>
                <w:lang w:val="sr-Latn-BA" w:eastAsia="en-US"/>
              </w:rPr>
              <w:t xml:space="preserve"> „</w:t>
            </w:r>
            <w:r w:rsidRPr="00946995">
              <w:rPr>
                <w:color w:val="000000"/>
                <w:lang w:val="sr-Latn-BA" w:eastAsia="en-US"/>
              </w:rPr>
              <w:t>Свети</w:t>
            </w:r>
            <w:r w:rsidR="00BC4929" w:rsidRPr="00946995">
              <w:rPr>
                <w:color w:val="000000"/>
                <w:lang w:val="sr-Latn-BA" w:eastAsia="en-US"/>
              </w:rPr>
              <w:t xml:space="preserve"> </w:t>
            </w:r>
            <w:r w:rsidRPr="00946995">
              <w:rPr>
                <w:color w:val="000000"/>
                <w:lang w:val="sr-Latn-BA" w:eastAsia="en-US"/>
              </w:rPr>
              <w:t>Сава</w:t>
            </w:r>
            <w:r w:rsidRPr="001178F5">
              <w:rPr>
                <w:color w:val="000000"/>
                <w:lang w:val="sr-Latn-BA" w:eastAsia="en-US"/>
              </w:rPr>
              <w:t xml:space="preserve">“ </w:t>
            </w:r>
          </w:p>
        </w:tc>
      </w:tr>
      <w:tr w:rsidR="006C2F29" w:rsidRPr="00ED6A17" w:rsidTr="006F3D10">
        <w:trPr>
          <w:trHeight w:val="269"/>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ED6A17" w:rsidRDefault="006C2F29" w:rsidP="00437F3C">
            <w:pPr>
              <w:pStyle w:val="NoSpacing"/>
              <w:rPr>
                <w:bCs/>
                <w:lang w:eastAsia="en-US"/>
              </w:rPr>
            </w:pPr>
            <w:r w:rsidRPr="00ED6A17">
              <w:rPr>
                <w:bCs/>
                <w:lang w:eastAsia="en-US"/>
              </w:rPr>
              <w:t xml:space="preserve">П.2.2.1.5. </w:t>
            </w:r>
            <w:r w:rsidRPr="00ED6A17">
              <w:rPr>
                <w:shd w:val="clear" w:color="auto" w:fill="FFFFFF"/>
                <w:lang w:eastAsia="en-US"/>
              </w:rPr>
              <w:t xml:space="preserve">Опремање кабинета информатике </w:t>
            </w:r>
          </w:p>
        </w:tc>
      </w:tr>
      <w:tr w:rsidR="006C2F29" w:rsidRPr="00ED6A17" w:rsidTr="006F3D10">
        <w:trPr>
          <w:trHeight w:val="287"/>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bCs/>
                <w:lang w:val="sr-Latn-BA" w:eastAsia="en-US"/>
              </w:rPr>
            </w:pPr>
            <w:r w:rsidRPr="00946995">
              <w:rPr>
                <w:bCs/>
                <w:lang w:val="sr-Latn-BA" w:eastAsia="en-US"/>
              </w:rPr>
              <w:t>П</w:t>
            </w:r>
            <w:r w:rsidRPr="001178F5">
              <w:rPr>
                <w:bCs/>
                <w:lang w:val="sr-Latn-BA" w:eastAsia="en-US"/>
              </w:rPr>
              <w:t xml:space="preserve">.2.2.1.6. </w:t>
            </w:r>
            <w:r w:rsidRPr="00946995">
              <w:rPr>
                <w:bCs/>
                <w:lang w:val="sr-Latn-BA" w:eastAsia="en-US"/>
              </w:rPr>
              <w:t>Опремање</w:t>
            </w:r>
            <w:r w:rsidRPr="001178F5">
              <w:rPr>
                <w:bCs/>
                <w:lang w:val="sr-Latn-BA" w:eastAsia="en-US"/>
              </w:rPr>
              <w:t xml:space="preserve"> 3 </w:t>
            </w:r>
            <w:r w:rsidRPr="00946995">
              <w:rPr>
                <w:bCs/>
                <w:lang w:val="sr-Latn-BA" w:eastAsia="en-US"/>
              </w:rPr>
              <w:t>кабинета</w:t>
            </w:r>
            <w:r w:rsidR="00BC4929" w:rsidRPr="00946995">
              <w:rPr>
                <w:bCs/>
                <w:lang w:val="sr-Latn-BA" w:eastAsia="en-US"/>
              </w:rPr>
              <w:t xml:space="preserve"> </w:t>
            </w:r>
            <w:r w:rsidRPr="00946995">
              <w:rPr>
                <w:bCs/>
                <w:lang w:val="sr-Latn-BA" w:eastAsia="en-US"/>
              </w:rPr>
              <w:t>за</w:t>
            </w:r>
            <w:r w:rsidR="00BC4929" w:rsidRPr="00946995">
              <w:rPr>
                <w:bCs/>
                <w:lang w:val="sr-Latn-BA" w:eastAsia="en-US"/>
              </w:rPr>
              <w:t xml:space="preserve"> </w:t>
            </w:r>
            <w:r w:rsidRPr="00946995">
              <w:rPr>
                <w:bCs/>
                <w:lang w:val="sr-Latn-BA" w:eastAsia="en-US"/>
              </w:rPr>
              <w:t>наставу</w:t>
            </w:r>
            <w:r w:rsidR="00BC4929" w:rsidRPr="00946995">
              <w:rPr>
                <w:bCs/>
                <w:lang w:val="sr-Latn-BA" w:eastAsia="en-US"/>
              </w:rPr>
              <w:t xml:space="preserve"> </w:t>
            </w:r>
            <w:r w:rsidRPr="00946995">
              <w:rPr>
                <w:bCs/>
                <w:lang w:val="sr-Latn-BA" w:eastAsia="en-US"/>
              </w:rPr>
              <w:t>страних</w:t>
            </w:r>
            <w:r w:rsidR="00BC4929" w:rsidRPr="00946995">
              <w:rPr>
                <w:bCs/>
                <w:lang w:val="sr-Latn-BA" w:eastAsia="en-US"/>
              </w:rPr>
              <w:t xml:space="preserve"> </w:t>
            </w:r>
            <w:r w:rsidRPr="00946995">
              <w:rPr>
                <w:bCs/>
                <w:lang w:val="sr-Latn-BA" w:eastAsia="en-US"/>
              </w:rPr>
              <w:t>језика</w:t>
            </w:r>
            <w:r w:rsidRPr="001178F5">
              <w:rPr>
                <w:bCs/>
                <w:lang w:val="sr-Latn-BA" w:eastAsia="en-US"/>
              </w:rPr>
              <w:t>/</w:t>
            </w:r>
            <w:r w:rsidRPr="00946995">
              <w:rPr>
                <w:bCs/>
                <w:lang w:val="sr-Latn-BA" w:eastAsia="en-US"/>
              </w:rPr>
              <w:t>фонолабораторије</w:t>
            </w:r>
            <w:r w:rsidR="00BC4929" w:rsidRPr="00946995">
              <w:rPr>
                <w:bCs/>
                <w:lang w:val="sr-Latn-BA" w:eastAsia="en-US"/>
              </w:rPr>
              <w:t xml:space="preserve"> </w:t>
            </w:r>
            <w:r w:rsidRPr="00946995">
              <w:rPr>
                <w:bCs/>
                <w:lang w:val="sr-Latn-BA" w:eastAsia="en-US"/>
              </w:rPr>
              <w:t>у</w:t>
            </w:r>
            <w:r w:rsidRPr="001178F5">
              <w:rPr>
                <w:bCs/>
                <w:lang w:val="sr-Latn-BA" w:eastAsia="en-US"/>
              </w:rPr>
              <w:t xml:space="preserve">  2 </w:t>
            </w:r>
            <w:r w:rsidRPr="00946995">
              <w:rPr>
                <w:bCs/>
                <w:lang w:val="sr-Latn-BA" w:eastAsia="en-US"/>
              </w:rPr>
              <w:t>основне</w:t>
            </w:r>
            <w:r w:rsidR="00BC4929" w:rsidRPr="00946995">
              <w:rPr>
                <w:bCs/>
                <w:lang w:val="sr-Latn-BA" w:eastAsia="en-US"/>
              </w:rPr>
              <w:t xml:space="preserve"> </w:t>
            </w:r>
            <w:r w:rsidRPr="00946995">
              <w:rPr>
                <w:bCs/>
                <w:lang w:val="sr-Latn-BA" w:eastAsia="en-US"/>
              </w:rPr>
              <w:t>ЦШ</w:t>
            </w:r>
            <w:r w:rsidR="00BC4929" w:rsidRPr="00946995">
              <w:rPr>
                <w:bCs/>
                <w:lang w:val="sr-Latn-BA" w:eastAsia="en-US"/>
              </w:rPr>
              <w:t xml:space="preserve"> </w:t>
            </w:r>
            <w:r w:rsidRPr="00946995">
              <w:rPr>
                <w:bCs/>
                <w:lang w:val="sr-Latn-BA" w:eastAsia="en-US"/>
              </w:rPr>
              <w:t>и</w:t>
            </w:r>
            <w:r w:rsidR="00BC4929" w:rsidRPr="00946995">
              <w:rPr>
                <w:bCs/>
                <w:lang w:val="sr-Latn-BA" w:eastAsia="en-US"/>
              </w:rPr>
              <w:t xml:space="preserve"> </w:t>
            </w:r>
            <w:r w:rsidRPr="00946995">
              <w:rPr>
                <w:bCs/>
                <w:lang w:val="sr-Latn-BA" w:eastAsia="en-US"/>
              </w:rPr>
              <w:t>СШЦ</w:t>
            </w:r>
          </w:p>
        </w:tc>
      </w:tr>
      <w:tr w:rsidR="006C2F29" w:rsidRPr="00ED6A17" w:rsidTr="006F3D10">
        <w:trPr>
          <w:trHeight w:val="265"/>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BC4929">
            <w:pPr>
              <w:pStyle w:val="NoSpacing"/>
              <w:rPr>
                <w:bCs/>
                <w:color w:val="FF0000"/>
                <w:lang w:val="sr-Latn-BA" w:eastAsia="en-US"/>
              </w:rPr>
            </w:pPr>
            <w:r w:rsidRPr="00946995">
              <w:rPr>
                <w:bCs/>
                <w:lang w:val="sr-Latn-BA" w:eastAsia="en-US"/>
              </w:rPr>
              <w:t>П</w:t>
            </w:r>
            <w:r w:rsidRPr="001178F5">
              <w:rPr>
                <w:bCs/>
                <w:lang w:val="sr-Latn-BA" w:eastAsia="en-US"/>
              </w:rPr>
              <w:t xml:space="preserve">.2.2.1.7. </w:t>
            </w:r>
            <w:r w:rsidRPr="00946995">
              <w:rPr>
                <w:bCs/>
                <w:lang w:val="sr-Latn-BA" w:eastAsia="en-US"/>
              </w:rPr>
              <w:t>Техничко</w:t>
            </w:r>
            <w:r w:rsidR="00BC4929" w:rsidRPr="00946995">
              <w:rPr>
                <w:bCs/>
                <w:lang w:val="sr-Latn-BA" w:eastAsia="en-US"/>
              </w:rPr>
              <w:t xml:space="preserve"> </w:t>
            </w:r>
            <w:r w:rsidRPr="00946995">
              <w:rPr>
                <w:bCs/>
                <w:lang w:val="sr-Latn-BA" w:eastAsia="en-US"/>
              </w:rPr>
              <w:t>опремање</w:t>
            </w:r>
            <w:r w:rsidRPr="001178F5">
              <w:rPr>
                <w:bCs/>
                <w:lang w:val="sr-Latn-BA" w:eastAsia="en-US"/>
              </w:rPr>
              <w:t xml:space="preserve"> 7 </w:t>
            </w:r>
            <w:r w:rsidRPr="00946995">
              <w:rPr>
                <w:bCs/>
                <w:lang w:val="sr-Latn-BA" w:eastAsia="en-US"/>
              </w:rPr>
              <w:t>учионица</w:t>
            </w:r>
            <w:r w:rsidR="00BC4929" w:rsidRPr="00946995">
              <w:rPr>
                <w:bCs/>
                <w:lang w:val="sr-Latn-BA" w:eastAsia="en-US"/>
              </w:rPr>
              <w:t xml:space="preserve"> </w:t>
            </w:r>
            <w:r w:rsidRPr="00946995">
              <w:rPr>
                <w:bCs/>
                <w:lang w:val="sr-Latn-BA" w:eastAsia="en-US"/>
              </w:rPr>
              <w:t>у</w:t>
            </w:r>
            <w:r w:rsidR="00BC4929" w:rsidRPr="00946995">
              <w:rPr>
                <w:bCs/>
                <w:lang w:val="sr-Latn-BA" w:eastAsia="en-US"/>
              </w:rPr>
              <w:t xml:space="preserve"> </w:t>
            </w:r>
            <w:r w:rsidRPr="00946995">
              <w:rPr>
                <w:bCs/>
                <w:lang w:val="sr-Latn-BA" w:eastAsia="en-US"/>
              </w:rPr>
              <w:t>основн</w:t>
            </w:r>
            <w:r w:rsidR="00BC4929" w:rsidRPr="00946995">
              <w:rPr>
                <w:bCs/>
                <w:lang w:val="sr-Latn-BA" w:eastAsia="en-US"/>
              </w:rPr>
              <w:t>и</w:t>
            </w:r>
            <w:r w:rsidRPr="00946995">
              <w:rPr>
                <w:bCs/>
                <w:lang w:val="sr-Latn-BA" w:eastAsia="en-US"/>
              </w:rPr>
              <w:t>м</w:t>
            </w:r>
            <w:r w:rsidR="00BC4929" w:rsidRPr="00946995">
              <w:rPr>
                <w:bCs/>
                <w:lang w:val="sr-Latn-BA" w:eastAsia="en-US"/>
              </w:rPr>
              <w:t xml:space="preserve"> </w:t>
            </w:r>
            <w:r w:rsidRPr="00946995">
              <w:rPr>
                <w:bCs/>
                <w:lang w:val="sr-Latn-BA" w:eastAsia="en-US"/>
              </w:rPr>
              <w:t>школама</w:t>
            </w:r>
          </w:p>
        </w:tc>
      </w:tr>
      <w:tr w:rsidR="006C2F29" w:rsidRPr="00ED6A17" w:rsidTr="006F3D10">
        <w:trPr>
          <w:trHeight w:val="371"/>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bCs/>
                <w:lang w:val="sr-Latn-BA" w:eastAsia="en-US"/>
              </w:rPr>
            </w:pPr>
            <w:r w:rsidRPr="00946995">
              <w:rPr>
                <w:bCs/>
                <w:lang w:val="sr-Latn-BA" w:eastAsia="en-US"/>
              </w:rPr>
              <w:t>П</w:t>
            </w:r>
            <w:r w:rsidRPr="001178F5">
              <w:rPr>
                <w:bCs/>
                <w:lang w:val="sr-Latn-BA" w:eastAsia="en-US"/>
              </w:rPr>
              <w:t xml:space="preserve">.2.2.1.8. </w:t>
            </w:r>
            <w:r w:rsidRPr="00946995">
              <w:rPr>
                <w:bCs/>
                <w:lang w:val="sr-Latn-BA" w:eastAsia="en-US"/>
              </w:rPr>
              <w:t>Уређење</w:t>
            </w:r>
            <w:r w:rsidR="00BC4929" w:rsidRPr="00946995">
              <w:rPr>
                <w:bCs/>
                <w:lang w:val="sr-Latn-BA" w:eastAsia="en-US"/>
              </w:rPr>
              <w:t xml:space="preserve"> </w:t>
            </w:r>
            <w:r w:rsidRPr="00946995">
              <w:rPr>
                <w:bCs/>
                <w:lang w:val="sr-Latn-BA" w:eastAsia="en-US"/>
              </w:rPr>
              <w:t>дворишта</w:t>
            </w:r>
            <w:r w:rsidR="00BC4929" w:rsidRPr="00946995">
              <w:rPr>
                <w:bCs/>
                <w:lang w:val="sr-Latn-BA" w:eastAsia="en-US"/>
              </w:rPr>
              <w:t xml:space="preserve"> </w:t>
            </w:r>
            <w:r w:rsidRPr="00946995">
              <w:rPr>
                <w:bCs/>
                <w:lang w:val="sr-Latn-BA" w:eastAsia="en-US"/>
              </w:rPr>
              <w:t>подручне</w:t>
            </w:r>
            <w:r w:rsidR="00BC4929" w:rsidRPr="00946995">
              <w:rPr>
                <w:bCs/>
                <w:lang w:val="sr-Latn-BA" w:eastAsia="en-US"/>
              </w:rPr>
              <w:t xml:space="preserve"> </w:t>
            </w:r>
            <w:r w:rsidRPr="00946995">
              <w:rPr>
                <w:bCs/>
                <w:lang w:val="sr-Latn-BA" w:eastAsia="en-US"/>
              </w:rPr>
              <w:t>школе</w:t>
            </w:r>
            <w:r w:rsidR="00BC4929" w:rsidRPr="00946995">
              <w:rPr>
                <w:bCs/>
                <w:lang w:val="sr-Latn-BA" w:eastAsia="en-US"/>
              </w:rPr>
              <w:t xml:space="preserve"> </w:t>
            </w:r>
            <w:r w:rsidRPr="00946995">
              <w:rPr>
                <w:bCs/>
                <w:lang w:val="sr-Latn-BA" w:eastAsia="en-US"/>
              </w:rPr>
              <w:t>у</w:t>
            </w:r>
            <w:r w:rsidR="00BC4929" w:rsidRPr="00946995">
              <w:rPr>
                <w:bCs/>
                <w:lang w:val="sr-Latn-BA" w:eastAsia="en-US"/>
              </w:rPr>
              <w:t xml:space="preserve"> </w:t>
            </w:r>
            <w:r w:rsidRPr="00946995">
              <w:rPr>
                <w:bCs/>
                <w:lang w:val="sr-Latn-BA" w:eastAsia="en-US"/>
              </w:rPr>
              <w:t>МЗ</w:t>
            </w:r>
            <w:r w:rsidR="00BC4929" w:rsidRPr="00946995">
              <w:rPr>
                <w:bCs/>
                <w:lang w:val="sr-Latn-BA" w:eastAsia="en-US"/>
              </w:rPr>
              <w:t xml:space="preserve"> </w:t>
            </w:r>
            <w:r w:rsidRPr="00946995">
              <w:rPr>
                <w:bCs/>
                <w:lang w:val="sr-Latn-BA" w:eastAsia="en-US"/>
              </w:rPr>
              <w:t>Модрича</w:t>
            </w:r>
            <w:r w:rsidRPr="001178F5">
              <w:rPr>
                <w:bCs/>
                <w:lang w:val="sr-Latn-BA" w:eastAsia="en-US"/>
              </w:rPr>
              <w:t xml:space="preserve"> 5 </w:t>
            </w:r>
          </w:p>
        </w:tc>
      </w:tr>
      <w:tr w:rsidR="006C2F29" w:rsidRPr="00ED6A17" w:rsidTr="006F3D10">
        <w:trPr>
          <w:trHeight w:val="491"/>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bCs/>
                <w:lang w:val="sr-Latn-BA" w:eastAsia="en-US"/>
              </w:rPr>
            </w:pPr>
            <w:r w:rsidRPr="00946995">
              <w:rPr>
                <w:bCs/>
                <w:lang w:val="sr-Latn-BA" w:eastAsia="en-US"/>
              </w:rPr>
              <w:t>П</w:t>
            </w:r>
            <w:r w:rsidRPr="001178F5">
              <w:rPr>
                <w:bCs/>
                <w:lang w:val="sr-Latn-BA" w:eastAsia="en-US"/>
              </w:rPr>
              <w:t xml:space="preserve">.2.2.1.9. </w:t>
            </w:r>
            <w:r w:rsidRPr="00946995">
              <w:rPr>
                <w:bCs/>
                <w:lang w:val="sr-Latn-BA" w:eastAsia="en-US"/>
              </w:rPr>
              <w:t>Набавка</w:t>
            </w:r>
            <w:r w:rsidR="00BC4929" w:rsidRPr="00946995">
              <w:rPr>
                <w:bCs/>
                <w:lang w:val="sr-Latn-BA" w:eastAsia="en-US"/>
              </w:rPr>
              <w:t xml:space="preserve"> </w:t>
            </w:r>
            <w:r w:rsidRPr="00946995">
              <w:rPr>
                <w:bCs/>
                <w:lang w:val="sr-Latn-BA" w:eastAsia="en-US"/>
              </w:rPr>
              <w:t>школског</w:t>
            </w:r>
            <w:r w:rsidR="00BC4929" w:rsidRPr="00946995">
              <w:rPr>
                <w:bCs/>
                <w:lang w:val="sr-Latn-BA" w:eastAsia="en-US"/>
              </w:rPr>
              <w:t xml:space="preserve"> </w:t>
            </w:r>
            <w:r w:rsidRPr="00946995">
              <w:rPr>
                <w:bCs/>
                <w:lang w:val="sr-Latn-BA" w:eastAsia="en-US"/>
              </w:rPr>
              <w:t>намјештаја</w:t>
            </w:r>
            <w:r w:rsidR="00BC4929" w:rsidRPr="00946995">
              <w:rPr>
                <w:bCs/>
                <w:lang w:val="sr-Latn-BA" w:eastAsia="en-US"/>
              </w:rPr>
              <w:t xml:space="preserve"> </w:t>
            </w:r>
            <w:r w:rsidRPr="00946995">
              <w:rPr>
                <w:bCs/>
                <w:lang w:val="sr-Latn-BA" w:eastAsia="en-US"/>
              </w:rPr>
              <w:t>за</w:t>
            </w:r>
            <w:r w:rsidRPr="001178F5">
              <w:rPr>
                <w:bCs/>
                <w:lang w:val="sr-Latn-BA" w:eastAsia="en-US"/>
              </w:rPr>
              <w:t xml:space="preserve"> 5 </w:t>
            </w:r>
            <w:r w:rsidRPr="00946995">
              <w:rPr>
                <w:bCs/>
                <w:lang w:val="sr-Latn-BA" w:eastAsia="en-US"/>
              </w:rPr>
              <w:t>учионица</w:t>
            </w:r>
            <w:r w:rsidR="00BC4929" w:rsidRPr="00946995">
              <w:rPr>
                <w:bCs/>
                <w:lang w:val="sr-Latn-BA" w:eastAsia="en-US"/>
              </w:rPr>
              <w:t xml:space="preserve"> </w:t>
            </w:r>
            <w:r w:rsidRPr="00946995">
              <w:rPr>
                <w:bCs/>
                <w:lang w:val="sr-Latn-BA" w:eastAsia="en-US"/>
              </w:rPr>
              <w:t>у</w:t>
            </w:r>
            <w:r w:rsidR="00BC4929" w:rsidRPr="00946995">
              <w:rPr>
                <w:bCs/>
                <w:lang w:val="sr-Latn-BA" w:eastAsia="en-US"/>
              </w:rPr>
              <w:t xml:space="preserve"> </w:t>
            </w:r>
            <w:r w:rsidRPr="00946995">
              <w:rPr>
                <w:bCs/>
                <w:lang w:val="sr-Latn-BA" w:eastAsia="en-US"/>
              </w:rPr>
              <w:t>оквиру</w:t>
            </w:r>
            <w:r w:rsidR="00BC4929" w:rsidRPr="00946995">
              <w:rPr>
                <w:bCs/>
                <w:lang w:val="sr-Latn-BA" w:eastAsia="en-US"/>
              </w:rPr>
              <w:t xml:space="preserve"> </w:t>
            </w:r>
            <w:r w:rsidRPr="00946995">
              <w:rPr>
                <w:bCs/>
                <w:lang w:val="sr-Latn-BA" w:eastAsia="en-US"/>
              </w:rPr>
              <w:t>СШЦ</w:t>
            </w:r>
          </w:p>
        </w:tc>
      </w:tr>
      <w:tr w:rsidR="006C2F29" w:rsidRPr="00ED6A17" w:rsidTr="006F3D10">
        <w:trPr>
          <w:trHeight w:val="412"/>
        </w:trPr>
        <w:tc>
          <w:tcPr>
            <w:tcW w:w="1985" w:type="dxa"/>
            <w:vMerge/>
            <w:tcBorders>
              <w:left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bCs/>
                <w:lang w:val="sr-Latn-BA" w:eastAsia="en-US"/>
              </w:rPr>
            </w:pPr>
            <w:r w:rsidRPr="00946995">
              <w:rPr>
                <w:bCs/>
                <w:lang w:val="sr-Latn-BA" w:eastAsia="en-US"/>
              </w:rPr>
              <w:t>П</w:t>
            </w:r>
            <w:r w:rsidRPr="001178F5">
              <w:rPr>
                <w:bCs/>
                <w:lang w:val="sr-Latn-BA" w:eastAsia="en-US"/>
              </w:rPr>
              <w:t xml:space="preserve">.2.2.1.10. </w:t>
            </w:r>
            <w:r w:rsidRPr="00946995">
              <w:rPr>
                <w:bCs/>
                <w:lang w:val="sr-Latn-BA" w:eastAsia="en-US"/>
              </w:rPr>
              <w:t>Адаптација</w:t>
            </w:r>
            <w:r w:rsidR="00BC4929" w:rsidRPr="00946995">
              <w:rPr>
                <w:bCs/>
                <w:lang w:val="sr-Latn-BA" w:eastAsia="en-US"/>
              </w:rPr>
              <w:t xml:space="preserve"> </w:t>
            </w:r>
            <w:r w:rsidRPr="00946995">
              <w:rPr>
                <w:bCs/>
                <w:lang w:val="sr-Latn-BA" w:eastAsia="en-US"/>
              </w:rPr>
              <w:t>бивше</w:t>
            </w:r>
            <w:r w:rsidR="00BC4929" w:rsidRPr="00946995">
              <w:rPr>
                <w:bCs/>
                <w:lang w:val="sr-Latn-BA" w:eastAsia="en-US"/>
              </w:rPr>
              <w:t xml:space="preserve"> </w:t>
            </w:r>
            <w:r w:rsidRPr="00946995">
              <w:rPr>
                <w:bCs/>
                <w:lang w:val="sr-Latn-BA" w:eastAsia="en-US"/>
              </w:rPr>
              <w:t>кожарске</w:t>
            </w:r>
            <w:r w:rsidR="00BC4929" w:rsidRPr="00946995">
              <w:rPr>
                <w:bCs/>
                <w:lang w:val="sr-Latn-BA" w:eastAsia="en-US"/>
              </w:rPr>
              <w:t xml:space="preserve"> </w:t>
            </w:r>
            <w:r w:rsidRPr="00946995">
              <w:rPr>
                <w:bCs/>
                <w:lang w:val="sr-Latn-BA" w:eastAsia="en-US"/>
              </w:rPr>
              <w:t>радионице</w:t>
            </w:r>
            <w:r w:rsidR="00BC4929" w:rsidRPr="00946995">
              <w:rPr>
                <w:bCs/>
                <w:lang w:val="sr-Latn-BA" w:eastAsia="en-US"/>
              </w:rPr>
              <w:t xml:space="preserve"> </w:t>
            </w:r>
            <w:r w:rsidRPr="00946995">
              <w:rPr>
                <w:bCs/>
                <w:lang w:val="sr-Latn-BA" w:eastAsia="en-US"/>
              </w:rPr>
              <w:t>у</w:t>
            </w:r>
            <w:r w:rsidR="00BC4929" w:rsidRPr="00946995">
              <w:rPr>
                <w:bCs/>
                <w:lang w:val="sr-Latn-BA" w:eastAsia="en-US"/>
              </w:rPr>
              <w:t xml:space="preserve"> </w:t>
            </w:r>
            <w:r w:rsidRPr="00946995">
              <w:rPr>
                <w:bCs/>
                <w:lang w:val="sr-Latn-BA" w:eastAsia="en-US"/>
              </w:rPr>
              <w:t>оквиру</w:t>
            </w:r>
            <w:r w:rsidR="00BC4929" w:rsidRPr="00946995">
              <w:rPr>
                <w:bCs/>
                <w:lang w:val="sr-Latn-BA" w:eastAsia="en-US"/>
              </w:rPr>
              <w:t xml:space="preserve"> </w:t>
            </w:r>
            <w:r w:rsidRPr="00946995">
              <w:rPr>
                <w:bCs/>
                <w:lang w:val="sr-Latn-BA" w:eastAsia="en-US"/>
              </w:rPr>
              <w:t>СШЦ</w:t>
            </w:r>
            <w:r w:rsidR="00BC4929" w:rsidRPr="00946995">
              <w:rPr>
                <w:bCs/>
                <w:lang w:val="sr-Latn-BA" w:eastAsia="en-US"/>
              </w:rPr>
              <w:t xml:space="preserve"> </w:t>
            </w:r>
            <w:r w:rsidRPr="00946995">
              <w:rPr>
                <w:bCs/>
                <w:lang w:val="sr-Latn-BA" w:eastAsia="en-US"/>
              </w:rPr>
              <w:t>за</w:t>
            </w:r>
            <w:r w:rsidR="00BC4929" w:rsidRPr="00946995">
              <w:rPr>
                <w:bCs/>
                <w:lang w:val="sr-Latn-BA" w:eastAsia="en-US"/>
              </w:rPr>
              <w:t xml:space="preserve"> </w:t>
            </w:r>
            <w:r w:rsidRPr="00946995">
              <w:rPr>
                <w:bCs/>
                <w:lang w:val="sr-Latn-BA" w:eastAsia="en-US"/>
              </w:rPr>
              <w:t>потребе</w:t>
            </w:r>
            <w:r w:rsidR="00BC4929" w:rsidRPr="00946995">
              <w:rPr>
                <w:bCs/>
                <w:lang w:val="sr-Latn-BA" w:eastAsia="en-US"/>
              </w:rPr>
              <w:t xml:space="preserve"> </w:t>
            </w:r>
            <w:r w:rsidRPr="00946995">
              <w:rPr>
                <w:bCs/>
                <w:lang w:val="sr-Latn-BA" w:eastAsia="en-US"/>
              </w:rPr>
              <w:t>успостављања</w:t>
            </w:r>
            <w:r w:rsidR="00BC4929" w:rsidRPr="00946995">
              <w:rPr>
                <w:bCs/>
                <w:lang w:val="sr-Latn-BA" w:eastAsia="en-US"/>
              </w:rPr>
              <w:t xml:space="preserve"> </w:t>
            </w:r>
            <w:r w:rsidRPr="00946995">
              <w:rPr>
                <w:bCs/>
                <w:lang w:val="sr-Latn-BA" w:eastAsia="en-US"/>
              </w:rPr>
              <w:t>спортске</w:t>
            </w:r>
            <w:r w:rsidR="00BC4929" w:rsidRPr="00946995">
              <w:rPr>
                <w:bCs/>
                <w:lang w:val="sr-Latn-BA" w:eastAsia="en-US"/>
              </w:rPr>
              <w:t xml:space="preserve"> </w:t>
            </w:r>
            <w:r w:rsidRPr="00946995">
              <w:rPr>
                <w:bCs/>
                <w:lang w:val="sr-Latn-BA" w:eastAsia="en-US"/>
              </w:rPr>
              <w:t>сале</w:t>
            </w:r>
            <w:r w:rsidR="00BC4929" w:rsidRPr="00946995">
              <w:rPr>
                <w:bCs/>
                <w:lang w:val="sr-Latn-BA" w:eastAsia="en-US"/>
              </w:rPr>
              <w:t xml:space="preserve"> </w:t>
            </w:r>
            <w:r w:rsidRPr="00946995">
              <w:rPr>
                <w:bCs/>
                <w:lang w:val="sr-Latn-BA" w:eastAsia="en-US"/>
              </w:rPr>
              <w:t>за</w:t>
            </w:r>
            <w:r w:rsidR="00BC4929" w:rsidRPr="00946995">
              <w:rPr>
                <w:bCs/>
                <w:lang w:val="sr-Latn-BA" w:eastAsia="en-US"/>
              </w:rPr>
              <w:t xml:space="preserve"> </w:t>
            </w:r>
            <w:r w:rsidRPr="00946995">
              <w:rPr>
                <w:bCs/>
                <w:lang w:val="sr-Latn-BA" w:eastAsia="en-US"/>
              </w:rPr>
              <w:t>физичко</w:t>
            </w:r>
            <w:r w:rsidR="00BC4929" w:rsidRPr="00946995">
              <w:rPr>
                <w:bCs/>
                <w:lang w:val="sr-Latn-BA" w:eastAsia="en-US"/>
              </w:rPr>
              <w:t xml:space="preserve"> </w:t>
            </w:r>
            <w:r w:rsidRPr="00946995">
              <w:rPr>
                <w:bCs/>
                <w:lang w:val="sr-Latn-BA" w:eastAsia="en-US"/>
              </w:rPr>
              <w:t>васпитање</w:t>
            </w:r>
            <w:r w:rsidR="00BC4929" w:rsidRPr="00946995">
              <w:rPr>
                <w:bCs/>
                <w:lang w:val="sr-Latn-BA" w:eastAsia="en-US"/>
              </w:rPr>
              <w:t xml:space="preserve"> </w:t>
            </w:r>
            <w:r w:rsidRPr="00946995">
              <w:rPr>
                <w:bCs/>
                <w:lang w:val="sr-Latn-BA" w:eastAsia="en-US"/>
              </w:rPr>
              <w:t>у</w:t>
            </w:r>
            <w:r w:rsidR="00BC4929" w:rsidRPr="00946995">
              <w:rPr>
                <w:bCs/>
                <w:lang w:val="sr-Latn-BA" w:eastAsia="en-US"/>
              </w:rPr>
              <w:t xml:space="preserve"> </w:t>
            </w:r>
            <w:r w:rsidRPr="00946995">
              <w:rPr>
                <w:bCs/>
                <w:lang w:val="sr-Latn-BA" w:eastAsia="en-US"/>
              </w:rPr>
              <w:t>оквиру</w:t>
            </w:r>
            <w:r w:rsidR="00BC4929" w:rsidRPr="00946995">
              <w:rPr>
                <w:bCs/>
                <w:lang w:val="sr-Latn-BA" w:eastAsia="en-US"/>
              </w:rPr>
              <w:t xml:space="preserve"> </w:t>
            </w:r>
            <w:r w:rsidRPr="00946995">
              <w:rPr>
                <w:bCs/>
                <w:lang w:val="sr-Latn-BA" w:eastAsia="en-US"/>
              </w:rPr>
              <w:t>СШЦ</w:t>
            </w:r>
          </w:p>
        </w:tc>
      </w:tr>
      <w:tr w:rsidR="006C2F29" w:rsidRPr="00ED6A17" w:rsidTr="006F3D10">
        <w:trPr>
          <w:trHeight w:val="428"/>
        </w:trPr>
        <w:tc>
          <w:tcPr>
            <w:tcW w:w="1985" w:type="dxa"/>
            <w:vMerge/>
            <w:tcBorders>
              <w:left w:val="single" w:sz="4" w:space="0" w:color="000000"/>
              <w:bottom w:val="single" w:sz="4" w:space="0" w:color="000000"/>
              <w:right w:val="single" w:sz="4" w:space="0" w:color="000000"/>
            </w:tcBorders>
            <w:vAlign w:val="center"/>
            <w:hideMark/>
          </w:tcPr>
          <w:p w:rsidR="006C2F29" w:rsidRPr="00DD4DD9" w:rsidRDefault="006C2F2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6C2F29" w:rsidRPr="001178F5" w:rsidRDefault="006C2F29" w:rsidP="00437F3C">
            <w:pPr>
              <w:pStyle w:val="NoSpacing"/>
              <w:rPr>
                <w:lang w:val="sr-Latn-BA" w:eastAsia="en-US"/>
              </w:rPr>
            </w:pPr>
            <w:r w:rsidRPr="00946995">
              <w:rPr>
                <w:lang w:val="sr-Latn-BA" w:eastAsia="en-US"/>
              </w:rPr>
              <w:t>П</w:t>
            </w:r>
            <w:r w:rsidRPr="001178F5">
              <w:rPr>
                <w:lang w:val="sr-Latn-BA" w:eastAsia="en-US"/>
              </w:rPr>
              <w:t>.2.2.1.1</w:t>
            </w:r>
            <w:r w:rsidR="00DF1618">
              <w:rPr>
                <w:lang w:val="sr-Latn-BA" w:eastAsia="en-US"/>
              </w:rPr>
              <w:t>1</w:t>
            </w:r>
            <w:r w:rsidRPr="001178F5">
              <w:rPr>
                <w:lang w:val="sr-Latn-BA" w:eastAsia="en-US"/>
              </w:rPr>
              <w:t xml:space="preserve">. </w:t>
            </w:r>
            <w:r w:rsidRPr="00946995">
              <w:rPr>
                <w:lang w:val="sr-Latn-BA" w:eastAsia="en-US"/>
              </w:rPr>
              <w:t>Обезбјеђивање</w:t>
            </w:r>
            <w:r w:rsidR="00BC4929" w:rsidRPr="00946995">
              <w:rPr>
                <w:lang w:val="sr-Latn-BA" w:eastAsia="en-US"/>
              </w:rPr>
              <w:t xml:space="preserve"> </w:t>
            </w:r>
            <w:r w:rsidRPr="00946995">
              <w:rPr>
                <w:lang w:val="sr-Latn-BA" w:eastAsia="en-US"/>
              </w:rPr>
              <w:t>програма</w:t>
            </w:r>
            <w:r w:rsidR="00BC4929" w:rsidRPr="00946995">
              <w:rPr>
                <w:lang w:val="sr-Latn-BA" w:eastAsia="en-US"/>
              </w:rPr>
              <w:t xml:space="preserve"> </w:t>
            </w:r>
            <w:r w:rsidRPr="00946995">
              <w:rPr>
                <w:lang w:val="sr-Latn-BA" w:eastAsia="en-US"/>
              </w:rPr>
              <w:t>едукација</w:t>
            </w:r>
            <w:r w:rsidR="00BC4929" w:rsidRPr="00946995">
              <w:rPr>
                <w:lang w:val="sr-Latn-BA" w:eastAsia="en-US"/>
              </w:rPr>
              <w:t xml:space="preserve"> </w:t>
            </w:r>
            <w:r w:rsidRPr="00946995">
              <w:rPr>
                <w:lang w:val="sr-Latn-BA" w:eastAsia="en-US"/>
              </w:rPr>
              <w:t>учитеља</w:t>
            </w:r>
            <w:r w:rsidR="00BC4929" w:rsidRPr="00946995">
              <w:rPr>
                <w:lang w:val="sr-Latn-BA" w:eastAsia="en-US"/>
              </w:rPr>
              <w:t xml:space="preserve"> </w:t>
            </w:r>
            <w:r w:rsidRPr="00946995">
              <w:rPr>
                <w:lang w:val="sr-Latn-BA" w:eastAsia="en-US"/>
              </w:rPr>
              <w:t>и</w:t>
            </w:r>
            <w:r w:rsidR="00BC4929" w:rsidRPr="00946995">
              <w:rPr>
                <w:lang w:val="sr-Latn-BA" w:eastAsia="en-US"/>
              </w:rPr>
              <w:t xml:space="preserve"> </w:t>
            </w:r>
            <w:r w:rsidRPr="00946995">
              <w:rPr>
                <w:lang w:val="sr-Latn-BA" w:eastAsia="en-US"/>
              </w:rPr>
              <w:t>наставника</w:t>
            </w:r>
            <w:r w:rsidR="00BC4929" w:rsidRPr="00946995">
              <w:rPr>
                <w:lang w:val="sr-Latn-BA" w:eastAsia="en-US"/>
              </w:rPr>
              <w:t xml:space="preserve"> </w:t>
            </w:r>
            <w:r w:rsidRPr="00946995">
              <w:rPr>
                <w:lang w:val="sr-Latn-BA" w:eastAsia="en-US"/>
              </w:rPr>
              <w:t>за</w:t>
            </w:r>
            <w:r w:rsidR="00BC4929" w:rsidRPr="00946995">
              <w:rPr>
                <w:lang w:val="sr-Latn-BA" w:eastAsia="en-US"/>
              </w:rPr>
              <w:t xml:space="preserve"> </w:t>
            </w:r>
            <w:r w:rsidRPr="00946995">
              <w:rPr>
                <w:lang w:val="sr-Latn-BA" w:eastAsia="en-US"/>
              </w:rPr>
              <w:t>рад</w:t>
            </w:r>
            <w:r w:rsidR="00BC4929" w:rsidRPr="00946995">
              <w:rPr>
                <w:lang w:val="sr-Latn-BA" w:eastAsia="en-US"/>
              </w:rPr>
              <w:t xml:space="preserve"> </w:t>
            </w:r>
            <w:r w:rsidR="009114AC" w:rsidRPr="00946995">
              <w:rPr>
                <w:lang w:val="sr-Latn-BA" w:eastAsia="en-US"/>
              </w:rPr>
              <w:t>са</w:t>
            </w:r>
            <w:r w:rsidR="00BC4929" w:rsidRPr="00946995">
              <w:rPr>
                <w:lang w:val="sr-Latn-BA" w:eastAsia="en-US"/>
              </w:rPr>
              <w:t xml:space="preserve"> </w:t>
            </w:r>
            <w:r w:rsidR="009114AC" w:rsidRPr="00946995">
              <w:rPr>
                <w:lang w:val="sr-Latn-BA" w:eastAsia="en-US"/>
              </w:rPr>
              <w:t>дјецом</w:t>
            </w:r>
            <w:r w:rsidR="00BC4929" w:rsidRPr="00946995">
              <w:rPr>
                <w:lang w:val="sr-Latn-BA" w:eastAsia="en-US"/>
              </w:rPr>
              <w:t xml:space="preserve"> </w:t>
            </w:r>
            <w:r w:rsidR="009114AC" w:rsidRPr="00946995">
              <w:rPr>
                <w:lang w:val="sr-Latn-BA" w:eastAsia="en-US"/>
              </w:rPr>
              <w:t>са</w:t>
            </w:r>
            <w:r w:rsidR="00BC4929" w:rsidRPr="00946995">
              <w:rPr>
                <w:lang w:val="sr-Latn-BA" w:eastAsia="en-US"/>
              </w:rPr>
              <w:t xml:space="preserve"> </w:t>
            </w:r>
            <w:r w:rsidR="009114AC" w:rsidRPr="00946995">
              <w:rPr>
                <w:lang w:val="sr-Latn-BA" w:eastAsia="en-US"/>
              </w:rPr>
              <w:t>сметњама</w:t>
            </w:r>
            <w:r w:rsidR="00BC4929" w:rsidRPr="00946995">
              <w:rPr>
                <w:lang w:val="sr-Latn-BA" w:eastAsia="en-US"/>
              </w:rPr>
              <w:t xml:space="preserve"> </w:t>
            </w:r>
            <w:r w:rsidR="009114AC" w:rsidRPr="00946995">
              <w:rPr>
                <w:lang w:val="sr-Latn-BA" w:eastAsia="en-US"/>
              </w:rPr>
              <w:t>у</w:t>
            </w:r>
            <w:r w:rsidR="00BC4929" w:rsidRPr="00946995">
              <w:rPr>
                <w:lang w:val="sr-Latn-BA" w:eastAsia="en-US"/>
              </w:rPr>
              <w:t xml:space="preserve"> </w:t>
            </w:r>
            <w:r w:rsidR="009114AC" w:rsidRPr="00946995">
              <w:rPr>
                <w:lang w:val="sr-Latn-BA" w:eastAsia="en-US"/>
              </w:rPr>
              <w:t>развоју</w:t>
            </w:r>
          </w:p>
        </w:tc>
      </w:tr>
      <w:tr w:rsidR="0099773E" w:rsidRPr="00ED6A17" w:rsidTr="006F3D10">
        <w:trPr>
          <w:trHeight w:val="416"/>
        </w:trPr>
        <w:tc>
          <w:tcPr>
            <w:tcW w:w="1985" w:type="dxa"/>
            <w:vMerge w:val="restart"/>
            <w:tcBorders>
              <w:left w:val="single" w:sz="4" w:space="0" w:color="000000"/>
              <w:right w:val="single" w:sz="4" w:space="0" w:color="000000"/>
            </w:tcBorders>
            <w:vAlign w:val="center"/>
            <w:hideMark/>
          </w:tcPr>
          <w:p w:rsidR="0099773E" w:rsidRPr="00DD4DD9" w:rsidRDefault="0099773E" w:rsidP="00437F3C">
            <w:pPr>
              <w:pStyle w:val="ListParagraph"/>
              <w:spacing w:after="120" w:line="240" w:lineRule="auto"/>
              <w:ind w:left="0"/>
            </w:pPr>
            <w:r w:rsidRPr="00DD4DD9">
              <w:rPr>
                <w:b/>
              </w:rPr>
              <w:t>ПРОГРАМ 2.3.1.</w:t>
            </w:r>
            <w:r w:rsidRPr="00DD4DD9">
              <w:rPr>
                <w:b/>
                <w:noProof/>
              </w:rPr>
              <w:t>УНАПРЈЕЂЕЊЕ СПОРТСКЕ И КУЛТУРНЕ ИНФРАСТРУКТУРЕ</w:t>
            </w:r>
          </w:p>
        </w:tc>
        <w:tc>
          <w:tcPr>
            <w:tcW w:w="7483" w:type="dxa"/>
            <w:tcBorders>
              <w:top w:val="single" w:sz="4" w:space="0" w:color="000000"/>
              <w:left w:val="single" w:sz="4" w:space="0" w:color="000000"/>
              <w:right w:val="single" w:sz="4" w:space="0" w:color="000000"/>
            </w:tcBorders>
            <w:vAlign w:val="center"/>
            <w:hideMark/>
          </w:tcPr>
          <w:p w:rsidR="0099773E" w:rsidRPr="001178F5" w:rsidRDefault="008D4DDE" w:rsidP="00437F3C">
            <w:pPr>
              <w:pStyle w:val="NoSpacing"/>
              <w:rPr>
                <w:lang w:val="sr-Latn-BA" w:eastAsia="en-US"/>
              </w:rPr>
            </w:pPr>
            <w:r w:rsidRPr="00946995">
              <w:rPr>
                <w:lang w:val="sr-Latn-BA" w:eastAsia="en-US"/>
              </w:rPr>
              <w:t>П</w:t>
            </w:r>
            <w:r w:rsidRPr="001178F5">
              <w:rPr>
                <w:lang w:val="sr-Latn-BA" w:eastAsia="en-US"/>
              </w:rPr>
              <w:t xml:space="preserve">.2.3.1.1.  </w:t>
            </w:r>
            <w:r w:rsidRPr="00946995">
              <w:rPr>
                <w:lang w:val="sr-Latn-BA" w:eastAsia="en-US"/>
              </w:rPr>
              <w:t>Адаптација</w:t>
            </w:r>
            <w:r w:rsidR="00BC4929" w:rsidRPr="00946995">
              <w:rPr>
                <w:lang w:val="sr-Latn-BA" w:eastAsia="en-US"/>
              </w:rPr>
              <w:t xml:space="preserve"> </w:t>
            </w:r>
            <w:r w:rsidRPr="00946995">
              <w:rPr>
                <w:lang w:val="sr-Latn-BA" w:eastAsia="en-US"/>
              </w:rPr>
              <w:t>објекта</w:t>
            </w:r>
            <w:r w:rsidR="00BC4929" w:rsidRPr="00946995">
              <w:rPr>
                <w:lang w:val="sr-Latn-BA" w:eastAsia="en-US"/>
              </w:rPr>
              <w:t xml:space="preserve"> </w:t>
            </w:r>
            <w:r w:rsidR="0099773E" w:rsidRPr="00946995">
              <w:rPr>
                <w:lang w:val="sr-Latn-BA" w:eastAsia="en-US"/>
              </w:rPr>
              <w:t>К</w:t>
            </w:r>
            <w:r w:rsidR="003059E1" w:rsidRPr="00946995">
              <w:rPr>
                <w:lang w:val="sr-Latn-BA" w:eastAsia="en-US"/>
              </w:rPr>
              <w:t>ултурно</w:t>
            </w:r>
            <w:r w:rsidR="003059E1" w:rsidRPr="001178F5">
              <w:rPr>
                <w:lang w:val="sr-Latn-BA" w:eastAsia="en-US"/>
              </w:rPr>
              <w:t xml:space="preserve"> – </w:t>
            </w:r>
            <w:r w:rsidR="003059E1" w:rsidRPr="00946995">
              <w:rPr>
                <w:lang w:val="sr-Latn-BA" w:eastAsia="en-US"/>
              </w:rPr>
              <w:t>спотског</w:t>
            </w:r>
            <w:r w:rsidR="00BC4929" w:rsidRPr="00946995">
              <w:rPr>
                <w:lang w:val="sr-Latn-BA" w:eastAsia="en-US"/>
              </w:rPr>
              <w:t xml:space="preserve"> </w:t>
            </w:r>
            <w:r w:rsidR="003059E1" w:rsidRPr="00946995">
              <w:rPr>
                <w:lang w:val="sr-Latn-BA" w:eastAsia="en-US"/>
              </w:rPr>
              <w:t>центра</w:t>
            </w:r>
          </w:p>
        </w:tc>
      </w:tr>
      <w:tr w:rsidR="00097AF6" w:rsidRPr="00ED6A17" w:rsidTr="006F3D10">
        <w:trPr>
          <w:trHeight w:val="497"/>
        </w:trPr>
        <w:tc>
          <w:tcPr>
            <w:tcW w:w="1985" w:type="dxa"/>
            <w:vMerge/>
            <w:tcBorders>
              <w:left w:val="single" w:sz="4" w:space="0" w:color="000000"/>
              <w:right w:val="single" w:sz="4" w:space="0" w:color="000000"/>
            </w:tcBorders>
            <w:vAlign w:val="center"/>
            <w:hideMark/>
          </w:tcPr>
          <w:p w:rsidR="00097AF6" w:rsidRPr="00DD4DD9" w:rsidRDefault="00097AF6"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097AF6" w:rsidRPr="001178F5" w:rsidRDefault="00097AF6" w:rsidP="00437F3C">
            <w:pPr>
              <w:pStyle w:val="NoSpacing"/>
              <w:rPr>
                <w:lang w:val="sr-Latn-BA" w:eastAsia="en-US"/>
              </w:rPr>
            </w:pPr>
            <w:r w:rsidRPr="00946995">
              <w:rPr>
                <w:lang w:val="sr-Latn-BA" w:eastAsia="en-US"/>
              </w:rPr>
              <w:t>П</w:t>
            </w:r>
            <w:r w:rsidRPr="001178F5">
              <w:rPr>
                <w:lang w:val="sr-Latn-BA" w:eastAsia="en-US"/>
              </w:rPr>
              <w:t xml:space="preserve">.2.3.1.2. </w:t>
            </w:r>
            <w:r w:rsidRPr="00946995">
              <w:rPr>
                <w:lang w:val="sr-Latn-BA" w:eastAsia="en-US"/>
              </w:rPr>
              <w:t>Набавка</w:t>
            </w:r>
            <w:r w:rsidR="00BC4929" w:rsidRPr="00946995">
              <w:rPr>
                <w:lang w:val="sr-Latn-BA" w:eastAsia="en-US"/>
              </w:rPr>
              <w:t xml:space="preserve"> </w:t>
            </w:r>
            <w:r w:rsidRPr="00946995">
              <w:rPr>
                <w:lang w:val="sr-Latn-BA" w:eastAsia="en-US"/>
              </w:rPr>
              <w:t>техничке</w:t>
            </w:r>
            <w:r w:rsidR="00BC4929" w:rsidRPr="00946995">
              <w:rPr>
                <w:lang w:val="sr-Latn-BA" w:eastAsia="en-US"/>
              </w:rPr>
              <w:t xml:space="preserve"> </w:t>
            </w:r>
            <w:r w:rsidRPr="00946995">
              <w:rPr>
                <w:lang w:val="sr-Latn-BA" w:eastAsia="en-US"/>
              </w:rPr>
              <w:t>опреме</w:t>
            </w:r>
            <w:r w:rsidR="00BC4929" w:rsidRPr="00946995">
              <w:rPr>
                <w:lang w:val="sr-Latn-BA" w:eastAsia="en-US"/>
              </w:rPr>
              <w:t xml:space="preserve"> </w:t>
            </w:r>
            <w:r w:rsidRPr="00946995">
              <w:rPr>
                <w:lang w:val="sr-Latn-BA" w:eastAsia="en-US"/>
              </w:rPr>
              <w:t>за</w:t>
            </w:r>
            <w:r w:rsidR="00BC4929" w:rsidRPr="00946995">
              <w:rPr>
                <w:lang w:val="sr-Latn-BA" w:eastAsia="en-US"/>
              </w:rPr>
              <w:t xml:space="preserve"> </w:t>
            </w:r>
            <w:r w:rsidRPr="00946995">
              <w:rPr>
                <w:lang w:val="sr-Latn-BA" w:eastAsia="en-US"/>
              </w:rPr>
              <w:t>С</w:t>
            </w:r>
            <w:r w:rsidR="003059E1" w:rsidRPr="00946995">
              <w:rPr>
                <w:lang w:val="sr-Latn-BA" w:eastAsia="en-US"/>
              </w:rPr>
              <w:t>рпски</w:t>
            </w:r>
            <w:r w:rsidR="00BC4929" w:rsidRPr="00946995">
              <w:rPr>
                <w:lang w:val="sr-Latn-BA" w:eastAsia="en-US"/>
              </w:rPr>
              <w:t xml:space="preserve"> </w:t>
            </w:r>
            <w:r w:rsidR="003059E1" w:rsidRPr="00946995">
              <w:rPr>
                <w:lang w:val="sr-Latn-BA" w:eastAsia="en-US"/>
              </w:rPr>
              <w:t>културни</w:t>
            </w:r>
            <w:r w:rsidR="00BC4929" w:rsidRPr="00946995">
              <w:rPr>
                <w:lang w:val="sr-Latn-BA" w:eastAsia="en-US"/>
              </w:rPr>
              <w:t xml:space="preserve"> </w:t>
            </w:r>
            <w:r w:rsidR="003059E1" w:rsidRPr="00946995">
              <w:rPr>
                <w:lang w:val="sr-Latn-BA" w:eastAsia="en-US"/>
              </w:rPr>
              <w:t>центар</w:t>
            </w:r>
          </w:p>
        </w:tc>
      </w:tr>
      <w:tr w:rsidR="00EE279A" w:rsidRPr="00ED6A17" w:rsidTr="006F3D10">
        <w:trPr>
          <w:trHeight w:val="493"/>
        </w:trPr>
        <w:tc>
          <w:tcPr>
            <w:tcW w:w="1985" w:type="dxa"/>
            <w:vMerge w:val="restart"/>
            <w:tcBorders>
              <w:left w:val="single" w:sz="4" w:space="0" w:color="000000"/>
              <w:right w:val="single" w:sz="4" w:space="0" w:color="000000"/>
            </w:tcBorders>
            <w:vAlign w:val="center"/>
            <w:hideMark/>
          </w:tcPr>
          <w:p w:rsidR="00EE279A" w:rsidRPr="00DD4DD9" w:rsidRDefault="00EE279A" w:rsidP="00437F3C">
            <w:pPr>
              <w:pStyle w:val="ListParagraph"/>
              <w:spacing w:after="120"/>
              <w:ind w:left="0"/>
            </w:pPr>
            <w:r>
              <w:rPr>
                <w:b/>
                <w:color w:val="000000"/>
              </w:rPr>
              <w:t>ПРОГРАМ 2.4.1</w:t>
            </w:r>
            <w:r w:rsidRPr="00DD4DD9">
              <w:rPr>
                <w:b/>
                <w:color w:val="000000"/>
              </w:rPr>
              <w:t>. МОДЕРНИЗАЦИЈА  ЛОКАЛНЕ САМОУПРАВЕ  ЗА ПОТРЕБЕ УНАПРЈЕЂЕЊА КОМУНИКАЦИЈЕ СА ГРАЂАНИМА</w:t>
            </w:r>
          </w:p>
        </w:tc>
        <w:tc>
          <w:tcPr>
            <w:tcW w:w="7483" w:type="dxa"/>
            <w:tcBorders>
              <w:top w:val="single" w:sz="4" w:space="0" w:color="000000"/>
              <w:left w:val="single" w:sz="4" w:space="0" w:color="000000"/>
              <w:right w:val="single" w:sz="4" w:space="0" w:color="000000"/>
            </w:tcBorders>
            <w:hideMark/>
          </w:tcPr>
          <w:p w:rsidR="00EE279A" w:rsidRPr="001178F5" w:rsidRDefault="00EE279A" w:rsidP="00437F3C">
            <w:pPr>
              <w:pStyle w:val="NoSpacing"/>
              <w:rPr>
                <w:lang w:val="sr-Latn-BA" w:eastAsia="hr-HR"/>
              </w:rPr>
            </w:pPr>
            <w:r w:rsidRPr="00946995">
              <w:rPr>
                <w:rFonts w:cs="Calibri"/>
                <w:color w:val="000000"/>
                <w:lang w:val="sr-Latn-BA" w:eastAsia="en-US"/>
              </w:rPr>
              <w:t>П</w:t>
            </w:r>
            <w:r w:rsidRPr="001178F5">
              <w:rPr>
                <w:rFonts w:cs="Calibri"/>
                <w:color w:val="000000"/>
                <w:lang w:val="sr-Latn-BA" w:eastAsia="en-US"/>
              </w:rPr>
              <w:t xml:space="preserve">.2.4.1.1. </w:t>
            </w:r>
            <w:r w:rsidRPr="00946995">
              <w:rPr>
                <w:bCs/>
                <w:color w:val="000000"/>
                <w:lang w:val="sr-Latn-BA" w:eastAsia="hr-HR"/>
              </w:rPr>
              <w:t>Израда</w:t>
            </w:r>
            <w:r w:rsidR="00BC4929" w:rsidRPr="00946995">
              <w:rPr>
                <w:bCs/>
                <w:color w:val="000000"/>
                <w:lang w:val="sr-Latn-BA" w:eastAsia="hr-HR"/>
              </w:rPr>
              <w:t xml:space="preserve"> </w:t>
            </w:r>
            <w:r w:rsidRPr="00946995">
              <w:rPr>
                <w:bCs/>
                <w:color w:val="000000"/>
                <w:lang w:val="sr-Latn-BA" w:eastAsia="hr-HR"/>
              </w:rPr>
              <w:t>Стратегије</w:t>
            </w:r>
            <w:r w:rsidR="00BC4929" w:rsidRPr="00946995">
              <w:rPr>
                <w:bCs/>
                <w:color w:val="000000"/>
                <w:lang w:val="sr-Latn-BA" w:eastAsia="hr-HR"/>
              </w:rPr>
              <w:t xml:space="preserve"> </w:t>
            </w:r>
            <w:r w:rsidRPr="00946995">
              <w:rPr>
                <w:bCs/>
                <w:color w:val="000000"/>
                <w:lang w:val="sr-Latn-BA" w:eastAsia="hr-HR"/>
              </w:rPr>
              <w:t>модернизације</w:t>
            </w:r>
            <w:r w:rsidR="00BC4929" w:rsidRPr="00946995">
              <w:rPr>
                <w:bCs/>
                <w:color w:val="000000"/>
                <w:lang w:val="sr-Latn-BA" w:eastAsia="hr-HR"/>
              </w:rPr>
              <w:t xml:space="preserve"> </w:t>
            </w:r>
            <w:r w:rsidRPr="00946995">
              <w:rPr>
                <w:bCs/>
                <w:color w:val="000000"/>
                <w:lang w:val="sr-Latn-BA" w:eastAsia="hr-HR"/>
              </w:rPr>
              <w:t>локалне</w:t>
            </w:r>
            <w:r w:rsidR="00BC4929" w:rsidRPr="00946995">
              <w:rPr>
                <w:bCs/>
                <w:color w:val="000000"/>
                <w:lang w:val="sr-Latn-BA" w:eastAsia="hr-HR"/>
              </w:rPr>
              <w:t xml:space="preserve"> </w:t>
            </w:r>
            <w:r w:rsidRPr="00946995">
              <w:rPr>
                <w:bCs/>
                <w:color w:val="000000"/>
                <w:lang w:val="sr-Latn-BA" w:eastAsia="hr-HR"/>
              </w:rPr>
              <w:t>самоуправе</w:t>
            </w:r>
          </w:p>
        </w:tc>
      </w:tr>
      <w:tr w:rsidR="00EE279A" w:rsidRPr="00ED6A17" w:rsidTr="006F3D10">
        <w:trPr>
          <w:trHeight w:val="858"/>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color w:val="000000"/>
                <w:lang w:val="sr-Latn-BA" w:eastAsia="hr-HR"/>
              </w:rPr>
            </w:pPr>
            <w:r w:rsidRPr="00946995">
              <w:rPr>
                <w:color w:val="000000"/>
                <w:lang w:val="sr-Latn-BA" w:eastAsia="hr-HR"/>
              </w:rPr>
              <w:t>П</w:t>
            </w:r>
            <w:r w:rsidRPr="001178F5">
              <w:rPr>
                <w:color w:val="000000"/>
                <w:lang w:val="sr-Latn-BA" w:eastAsia="hr-HR"/>
              </w:rPr>
              <w:t xml:space="preserve">.2.4.1.2.  </w:t>
            </w:r>
            <w:r w:rsidRPr="00946995">
              <w:rPr>
                <w:color w:val="000000"/>
                <w:lang w:val="sr-Latn-BA" w:eastAsia="hr-HR"/>
              </w:rPr>
              <w:t>Успостављање</w:t>
            </w:r>
            <w:r w:rsidR="00BC4929" w:rsidRPr="00946995">
              <w:rPr>
                <w:color w:val="000000"/>
                <w:lang w:val="sr-Latn-BA" w:eastAsia="hr-HR"/>
              </w:rPr>
              <w:t xml:space="preserve"> </w:t>
            </w:r>
            <w:r w:rsidRPr="00946995">
              <w:rPr>
                <w:color w:val="000000"/>
                <w:lang w:val="sr-Latn-BA" w:eastAsia="hr-HR"/>
              </w:rPr>
              <w:t>савременог</w:t>
            </w:r>
            <w:r w:rsidR="00BC4929" w:rsidRPr="00946995">
              <w:rPr>
                <w:color w:val="000000"/>
                <w:lang w:val="sr-Latn-BA" w:eastAsia="hr-HR"/>
              </w:rPr>
              <w:t xml:space="preserve"> </w:t>
            </w:r>
            <w:r w:rsidRPr="00946995">
              <w:rPr>
                <w:color w:val="000000"/>
                <w:lang w:val="sr-Latn-BA" w:eastAsia="hr-HR"/>
              </w:rPr>
              <w:t>система</w:t>
            </w:r>
            <w:r w:rsidR="00BC4929" w:rsidRPr="00946995">
              <w:rPr>
                <w:color w:val="000000"/>
                <w:lang w:val="sr-Latn-BA" w:eastAsia="hr-HR"/>
              </w:rPr>
              <w:t xml:space="preserve"> </w:t>
            </w:r>
            <w:r w:rsidRPr="00946995">
              <w:rPr>
                <w:color w:val="000000"/>
                <w:lang w:val="sr-Latn-BA" w:eastAsia="hr-HR"/>
              </w:rPr>
              <w:t>за</w:t>
            </w:r>
            <w:r w:rsidR="00BC4929" w:rsidRPr="00946995">
              <w:rPr>
                <w:color w:val="000000"/>
                <w:lang w:val="sr-Latn-BA" w:eastAsia="hr-HR"/>
              </w:rPr>
              <w:t xml:space="preserve"> </w:t>
            </w:r>
            <w:r w:rsidRPr="00946995">
              <w:rPr>
                <w:color w:val="000000"/>
                <w:lang w:val="sr-Latn-BA" w:eastAsia="hr-HR"/>
              </w:rPr>
              <w:t>комуникацију</w:t>
            </w:r>
            <w:r w:rsidR="00BC4929" w:rsidRPr="00946995">
              <w:rPr>
                <w:color w:val="000000"/>
                <w:lang w:val="sr-Latn-BA" w:eastAsia="hr-HR"/>
              </w:rPr>
              <w:t xml:space="preserve"> </w:t>
            </w:r>
            <w:r w:rsidRPr="00946995">
              <w:rPr>
                <w:color w:val="000000"/>
                <w:lang w:val="sr-Latn-BA" w:eastAsia="hr-HR"/>
              </w:rPr>
              <w:t>и</w:t>
            </w:r>
            <w:r w:rsidR="00BC4929" w:rsidRPr="00946995">
              <w:rPr>
                <w:color w:val="000000"/>
                <w:lang w:val="sr-Latn-BA" w:eastAsia="hr-HR"/>
              </w:rPr>
              <w:t xml:space="preserve"> </w:t>
            </w:r>
            <w:r w:rsidRPr="00946995">
              <w:rPr>
                <w:color w:val="000000"/>
                <w:lang w:val="sr-Latn-BA" w:eastAsia="hr-HR"/>
              </w:rPr>
              <w:t>информисање</w:t>
            </w:r>
            <w:r w:rsidR="00BC4929" w:rsidRPr="00946995">
              <w:rPr>
                <w:color w:val="000000"/>
                <w:lang w:val="sr-Latn-BA" w:eastAsia="hr-HR"/>
              </w:rPr>
              <w:t xml:space="preserve"> </w:t>
            </w:r>
            <w:r w:rsidRPr="00946995">
              <w:rPr>
                <w:color w:val="000000"/>
                <w:lang w:val="sr-Latn-BA" w:eastAsia="hr-HR"/>
              </w:rPr>
              <w:t>грађана</w:t>
            </w:r>
            <w:r w:rsidR="00BC4929" w:rsidRPr="00946995">
              <w:rPr>
                <w:color w:val="000000"/>
                <w:lang w:val="sr-Latn-BA" w:eastAsia="hr-HR"/>
              </w:rPr>
              <w:t xml:space="preserve"> </w:t>
            </w:r>
            <w:r w:rsidRPr="00946995">
              <w:rPr>
                <w:color w:val="000000"/>
                <w:lang w:val="sr-Latn-BA" w:eastAsia="hr-HR"/>
              </w:rPr>
              <w:t>у</w:t>
            </w:r>
            <w:r w:rsidR="00BC4929" w:rsidRPr="00946995">
              <w:rPr>
                <w:color w:val="000000"/>
                <w:lang w:val="sr-Latn-BA" w:eastAsia="hr-HR"/>
              </w:rPr>
              <w:t xml:space="preserve"> </w:t>
            </w:r>
            <w:r w:rsidRPr="00946995">
              <w:rPr>
                <w:color w:val="000000"/>
                <w:lang w:val="sr-Latn-BA" w:eastAsia="hr-HR"/>
              </w:rPr>
              <w:t>циљу</w:t>
            </w:r>
            <w:r w:rsidR="00BC4929" w:rsidRPr="00946995">
              <w:rPr>
                <w:color w:val="000000"/>
                <w:lang w:val="sr-Latn-BA" w:eastAsia="hr-HR"/>
              </w:rPr>
              <w:t xml:space="preserve"> </w:t>
            </w:r>
            <w:r w:rsidRPr="00946995">
              <w:rPr>
                <w:color w:val="000000"/>
                <w:lang w:val="sr-Latn-BA" w:eastAsia="hr-HR"/>
              </w:rPr>
              <w:t>рјешавања</w:t>
            </w:r>
            <w:r w:rsidR="00BC4929" w:rsidRPr="00946995">
              <w:rPr>
                <w:color w:val="000000"/>
                <w:lang w:val="sr-Latn-BA" w:eastAsia="hr-HR"/>
              </w:rPr>
              <w:t xml:space="preserve"> </w:t>
            </w:r>
            <w:r w:rsidRPr="00946995">
              <w:rPr>
                <w:color w:val="000000"/>
                <w:lang w:val="sr-Latn-BA" w:eastAsia="hr-HR"/>
              </w:rPr>
              <w:t>комуналних</w:t>
            </w:r>
            <w:r w:rsidR="00BC4929" w:rsidRPr="00946995">
              <w:rPr>
                <w:color w:val="000000"/>
                <w:lang w:val="sr-Latn-BA" w:eastAsia="hr-HR"/>
              </w:rPr>
              <w:t xml:space="preserve"> </w:t>
            </w:r>
            <w:r w:rsidRPr="00946995">
              <w:rPr>
                <w:color w:val="000000"/>
                <w:lang w:val="sr-Latn-BA" w:eastAsia="hr-HR"/>
              </w:rPr>
              <w:t>и</w:t>
            </w:r>
            <w:r w:rsidR="00BC4929" w:rsidRPr="00946995">
              <w:rPr>
                <w:color w:val="000000"/>
                <w:lang w:val="sr-Latn-BA" w:eastAsia="hr-HR"/>
              </w:rPr>
              <w:t xml:space="preserve"> </w:t>
            </w:r>
            <w:r w:rsidRPr="00946995">
              <w:rPr>
                <w:color w:val="000000"/>
                <w:lang w:val="sr-Latn-BA" w:eastAsia="hr-HR"/>
              </w:rPr>
              <w:t>других</w:t>
            </w:r>
            <w:r w:rsidR="00BC4929" w:rsidRPr="00946995">
              <w:rPr>
                <w:color w:val="000000"/>
                <w:lang w:val="sr-Latn-BA" w:eastAsia="hr-HR"/>
              </w:rPr>
              <w:t xml:space="preserve"> </w:t>
            </w:r>
            <w:r w:rsidRPr="00946995">
              <w:rPr>
                <w:color w:val="000000"/>
                <w:lang w:val="sr-Latn-BA" w:eastAsia="hr-HR"/>
              </w:rPr>
              <w:t>проблема</w:t>
            </w:r>
            <w:r w:rsidR="00BC4929" w:rsidRPr="00946995">
              <w:rPr>
                <w:color w:val="000000"/>
                <w:lang w:val="sr-Latn-BA" w:eastAsia="hr-HR"/>
              </w:rPr>
              <w:t xml:space="preserve"> </w:t>
            </w:r>
            <w:r w:rsidRPr="00946995">
              <w:rPr>
                <w:color w:val="000000"/>
                <w:lang w:val="sr-Latn-BA" w:eastAsia="hr-HR"/>
              </w:rPr>
              <w:t>кроз</w:t>
            </w:r>
            <w:r w:rsidR="00BC4929" w:rsidRPr="00946995">
              <w:rPr>
                <w:color w:val="000000"/>
                <w:lang w:val="sr-Latn-BA" w:eastAsia="hr-HR"/>
              </w:rPr>
              <w:t xml:space="preserve"> </w:t>
            </w:r>
            <w:r w:rsidRPr="00946995">
              <w:rPr>
                <w:color w:val="000000"/>
                <w:lang w:val="sr-Latn-BA" w:eastAsia="hr-HR"/>
              </w:rPr>
              <w:t>Систем</w:t>
            </w:r>
            <w:r w:rsidRPr="001178F5">
              <w:rPr>
                <w:color w:val="000000"/>
                <w:lang w:val="sr-Latn-BA" w:eastAsia="hr-HR"/>
              </w:rPr>
              <w:t xml:space="preserve"> 48</w:t>
            </w:r>
          </w:p>
        </w:tc>
      </w:tr>
      <w:tr w:rsidR="00EE279A" w:rsidRPr="00ED6A17" w:rsidTr="006F3D10">
        <w:trPr>
          <w:trHeight w:val="500"/>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color w:val="000000"/>
                <w:lang w:val="sr-Latn-BA" w:eastAsia="hr-HR"/>
              </w:rPr>
            </w:pPr>
            <w:r w:rsidRPr="00946995">
              <w:rPr>
                <w:color w:val="000000"/>
                <w:lang w:val="sr-Latn-BA" w:eastAsia="hr-HR"/>
              </w:rPr>
              <w:t>П</w:t>
            </w:r>
            <w:r w:rsidRPr="001178F5">
              <w:rPr>
                <w:color w:val="000000"/>
                <w:lang w:val="sr-Latn-BA" w:eastAsia="hr-HR"/>
              </w:rPr>
              <w:t xml:space="preserve">.2.4.1.3.  </w:t>
            </w:r>
            <w:r w:rsidRPr="00946995">
              <w:rPr>
                <w:color w:val="000000"/>
                <w:lang w:val="sr-Latn-BA" w:eastAsia="hr-HR"/>
              </w:rPr>
              <w:t>Израда</w:t>
            </w:r>
            <w:r w:rsidR="00BC4929" w:rsidRPr="00946995">
              <w:rPr>
                <w:color w:val="000000"/>
                <w:lang w:val="sr-Latn-BA" w:eastAsia="hr-HR"/>
              </w:rPr>
              <w:t xml:space="preserve"> </w:t>
            </w:r>
            <w:r w:rsidRPr="00946995">
              <w:rPr>
                <w:color w:val="000000"/>
                <w:lang w:val="sr-Latn-BA" w:eastAsia="hr-HR"/>
              </w:rPr>
              <w:t>Стратешког</w:t>
            </w:r>
            <w:r w:rsidR="00BC4929" w:rsidRPr="00946995">
              <w:rPr>
                <w:color w:val="000000"/>
                <w:lang w:val="sr-Latn-BA" w:eastAsia="hr-HR"/>
              </w:rPr>
              <w:t xml:space="preserve"> </w:t>
            </w:r>
            <w:r w:rsidRPr="00946995">
              <w:rPr>
                <w:color w:val="000000"/>
                <w:lang w:val="sr-Latn-BA" w:eastAsia="hr-HR"/>
              </w:rPr>
              <w:t>плана</w:t>
            </w:r>
            <w:r w:rsidR="00BC4929" w:rsidRPr="00946995">
              <w:rPr>
                <w:color w:val="000000"/>
                <w:lang w:val="sr-Latn-BA" w:eastAsia="hr-HR"/>
              </w:rPr>
              <w:t xml:space="preserve"> </w:t>
            </w:r>
            <w:r w:rsidRPr="00946995">
              <w:rPr>
                <w:color w:val="000000"/>
                <w:lang w:val="sr-Latn-BA" w:eastAsia="hr-HR"/>
              </w:rPr>
              <w:t>за</w:t>
            </w:r>
            <w:r w:rsidR="00BC4929" w:rsidRPr="00946995">
              <w:rPr>
                <w:color w:val="000000"/>
                <w:lang w:val="sr-Latn-BA" w:eastAsia="hr-HR"/>
              </w:rPr>
              <w:t xml:space="preserve"> </w:t>
            </w:r>
            <w:r w:rsidRPr="00946995">
              <w:rPr>
                <w:color w:val="000000"/>
                <w:lang w:val="sr-Latn-BA" w:eastAsia="hr-HR"/>
              </w:rPr>
              <w:t>сарадњу</w:t>
            </w:r>
            <w:r w:rsidR="00BC4929" w:rsidRPr="00946995">
              <w:rPr>
                <w:color w:val="000000"/>
                <w:lang w:val="sr-Latn-BA" w:eastAsia="hr-HR"/>
              </w:rPr>
              <w:t xml:space="preserve"> </w:t>
            </w:r>
            <w:r w:rsidRPr="00946995">
              <w:rPr>
                <w:color w:val="000000"/>
                <w:lang w:val="sr-Latn-BA" w:eastAsia="hr-HR"/>
              </w:rPr>
              <w:t>са</w:t>
            </w:r>
            <w:r w:rsidR="00BC4929" w:rsidRPr="00946995">
              <w:rPr>
                <w:color w:val="000000"/>
                <w:lang w:val="sr-Latn-BA" w:eastAsia="hr-HR"/>
              </w:rPr>
              <w:t xml:space="preserve"> </w:t>
            </w:r>
            <w:r w:rsidRPr="00946995">
              <w:rPr>
                <w:color w:val="000000"/>
                <w:lang w:val="sr-Latn-BA" w:eastAsia="hr-HR"/>
              </w:rPr>
              <w:t>дијаспором</w:t>
            </w:r>
          </w:p>
        </w:tc>
      </w:tr>
      <w:tr w:rsidR="004668E1" w:rsidRPr="00ED6A17" w:rsidTr="006F3D10">
        <w:trPr>
          <w:trHeight w:val="500"/>
        </w:trPr>
        <w:tc>
          <w:tcPr>
            <w:tcW w:w="1985" w:type="dxa"/>
            <w:vMerge/>
            <w:tcBorders>
              <w:left w:val="single" w:sz="4" w:space="0" w:color="000000"/>
              <w:right w:val="single" w:sz="4" w:space="0" w:color="000000"/>
            </w:tcBorders>
            <w:vAlign w:val="center"/>
            <w:hideMark/>
          </w:tcPr>
          <w:p w:rsidR="004668E1" w:rsidRPr="00DD4DD9" w:rsidRDefault="004668E1"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4668E1" w:rsidRPr="001178F5" w:rsidRDefault="004668E1" w:rsidP="00437F3C">
            <w:pPr>
              <w:pStyle w:val="NoSpacing"/>
              <w:rPr>
                <w:lang w:val="sr-Latn-BA" w:eastAsia="hr-HR"/>
              </w:rPr>
            </w:pPr>
            <w:r w:rsidRPr="004668E1">
              <w:rPr>
                <w:lang w:val="sr-Latn-BA" w:eastAsia="en-US"/>
              </w:rPr>
              <w:t>М.2.4.</w:t>
            </w:r>
            <w:r w:rsidRPr="001178F5">
              <w:rPr>
                <w:lang w:val="sr-Latn-BA" w:eastAsia="en-US"/>
              </w:rPr>
              <w:t xml:space="preserve">1.4. </w:t>
            </w:r>
            <w:r w:rsidRPr="00946995">
              <w:rPr>
                <w:lang w:val="sr-Latn-BA" w:eastAsia="en-US"/>
              </w:rPr>
              <w:t>Подршка</w:t>
            </w:r>
            <w:r w:rsidR="00BC4929" w:rsidRPr="00946995">
              <w:rPr>
                <w:lang w:val="sr-Latn-BA" w:eastAsia="en-US"/>
              </w:rPr>
              <w:t xml:space="preserve"> </w:t>
            </w:r>
            <w:r w:rsidRPr="00946995">
              <w:rPr>
                <w:lang w:val="sr-Latn-BA" w:eastAsia="en-US"/>
              </w:rPr>
              <w:t>пројектима</w:t>
            </w:r>
            <w:r w:rsidR="00BC4929" w:rsidRPr="00946995">
              <w:rPr>
                <w:lang w:val="sr-Latn-BA" w:eastAsia="en-US"/>
              </w:rPr>
              <w:t xml:space="preserve"> </w:t>
            </w:r>
            <w:r w:rsidRPr="00946995">
              <w:rPr>
                <w:lang w:val="sr-Latn-BA" w:eastAsia="en-US"/>
              </w:rPr>
              <w:t>Омладинске</w:t>
            </w:r>
            <w:r w:rsidR="00BC4929" w:rsidRPr="00946995">
              <w:rPr>
                <w:lang w:val="sr-Latn-BA" w:eastAsia="en-US"/>
              </w:rPr>
              <w:t xml:space="preserve"> </w:t>
            </w:r>
            <w:r w:rsidRPr="00946995">
              <w:rPr>
                <w:lang w:val="sr-Latn-BA" w:eastAsia="en-US"/>
              </w:rPr>
              <w:t>банке</w:t>
            </w:r>
          </w:p>
        </w:tc>
      </w:tr>
      <w:tr w:rsidR="00EE279A" w:rsidRPr="00ED6A17" w:rsidTr="006F3D10">
        <w:trPr>
          <w:trHeight w:val="705"/>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EE279A" w:rsidRPr="001178F5" w:rsidRDefault="00EE279A" w:rsidP="00437F3C">
            <w:pPr>
              <w:pStyle w:val="NoSpacing"/>
              <w:rPr>
                <w:lang w:val="sr-Latn-BA" w:eastAsia="hr-HR"/>
              </w:rPr>
            </w:pPr>
            <w:r w:rsidRPr="00946995">
              <w:rPr>
                <w:color w:val="000000"/>
                <w:lang w:val="sr-Latn-BA" w:eastAsia="en-US"/>
              </w:rPr>
              <w:t>М</w:t>
            </w:r>
            <w:r w:rsidRPr="001178F5">
              <w:rPr>
                <w:color w:val="000000"/>
                <w:lang w:val="sr-Latn-BA" w:eastAsia="en-US"/>
              </w:rPr>
              <w:t>.2.4.</w:t>
            </w:r>
            <w:r w:rsidR="004668E1" w:rsidRPr="001178F5">
              <w:rPr>
                <w:color w:val="000000"/>
                <w:lang w:val="sr-Latn-BA" w:eastAsia="en-US"/>
              </w:rPr>
              <w:t xml:space="preserve">1.5. </w:t>
            </w:r>
            <w:r w:rsidRPr="00946995">
              <w:rPr>
                <w:color w:val="000000"/>
                <w:lang w:val="sr-Latn-BA" w:eastAsia="en-US"/>
              </w:rPr>
              <w:t>Унапрјеђење</w:t>
            </w:r>
            <w:r w:rsidR="00BC4929" w:rsidRPr="00946995">
              <w:rPr>
                <w:color w:val="000000"/>
                <w:lang w:val="sr-Latn-BA" w:eastAsia="en-US"/>
              </w:rPr>
              <w:t xml:space="preserve"> </w:t>
            </w:r>
            <w:r w:rsidRPr="00946995">
              <w:rPr>
                <w:color w:val="000000"/>
                <w:lang w:val="sr-Latn-BA" w:eastAsia="en-US"/>
              </w:rPr>
              <w:t>капацитета</w:t>
            </w:r>
            <w:r w:rsidR="00BC4929" w:rsidRPr="00946995">
              <w:rPr>
                <w:color w:val="000000"/>
                <w:lang w:val="sr-Latn-BA" w:eastAsia="en-US"/>
              </w:rPr>
              <w:t xml:space="preserve"> </w:t>
            </w:r>
            <w:r w:rsidRPr="00946995">
              <w:rPr>
                <w:color w:val="000000"/>
                <w:lang w:val="sr-Latn-BA" w:eastAsia="en-US"/>
              </w:rPr>
              <w:t>јавног</w:t>
            </w:r>
            <w:r w:rsidR="00BC4929" w:rsidRPr="00946995">
              <w:rPr>
                <w:color w:val="000000"/>
                <w:lang w:val="sr-Latn-BA" w:eastAsia="en-US"/>
              </w:rPr>
              <w:t xml:space="preserve"> </w:t>
            </w:r>
            <w:r w:rsidRPr="00946995">
              <w:rPr>
                <w:color w:val="000000"/>
                <w:lang w:val="sr-Latn-BA" w:eastAsia="en-US"/>
              </w:rPr>
              <w:t>и</w:t>
            </w:r>
            <w:r w:rsidR="00BC4929" w:rsidRPr="00946995">
              <w:rPr>
                <w:color w:val="000000"/>
                <w:lang w:val="sr-Latn-BA" w:eastAsia="en-US"/>
              </w:rPr>
              <w:t xml:space="preserve"> </w:t>
            </w:r>
            <w:r w:rsidRPr="00946995">
              <w:rPr>
                <w:color w:val="000000"/>
                <w:lang w:val="sr-Latn-BA" w:eastAsia="en-US"/>
              </w:rPr>
              <w:t>сектора</w:t>
            </w:r>
            <w:r w:rsidR="00BC4929" w:rsidRPr="00946995">
              <w:rPr>
                <w:color w:val="000000"/>
                <w:lang w:val="sr-Latn-BA" w:eastAsia="en-US"/>
              </w:rPr>
              <w:t xml:space="preserve"> </w:t>
            </w:r>
            <w:r w:rsidRPr="00946995">
              <w:rPr>
                <w:color w:val="000000"/>
                <w:lang w:val="sr-Latn-BA" w:eastAsia="en-US"/>
              </w:rPr>
              <w:t>цивилног</w:t>
            </w:r>
            <w:r w:rsidR="00BC4929" w:rsidRPr="00946995">
              <w:rPr>
                <w:color w:val="000000"/>
                <w:lang w:val="sr-Latn-BA" w:eastAsia="en-US"/>
              </w:rPr>
              <w:t xml:space="preserve"> </w:t>
            </w:r>
            <w:r w:rsidRPr="00946995">
              <w:rPr>
                <w:color w:val="000000"/>
                <w:lang w:val="sr-Latn-BA" w:eastAsia="en-US"/>
              </w:rPr>
              <w:t>друштва</w:t>
            </w:r>
            <w:r w:rsidR="00BC4929" w:rsidRPr="00946995">
              <w:rPr>
                <w:color w:val="000000"/>
                <w:lang w:val="sr-Latn-BA" w:eastAsia="en-US"/>
              </w:rPr>
              <w:t xml:space="preserve"> </w:t>
            </w:r>
            <w:r w:rsidRPr="00946995">
              <w:rPr>
                <w:color w:val="000000"/>
                <w:lang w:val="sr-Latn-BA" w:eastAsia="en-US"/>
              </w:rPr>
              <w:t>за</w:t>
            </w:r>
            <w:r w:rsidR="00BC4929" w:rsidRPr="00946995">
              <w:rPr>
                <w:color w:val="000000"/>
                <w:lang w:val="sr-Latn-BA" w:eastAsia="en-US"/>
              </w:rPr>
              <w:t xml:space="preserve"> </w:t>
            </w:r>
            <w:r w:rsidRPr="00946995">
              <w:rPr>
                <w:color w:val="000000"/>
                <w:lang w:val="sr-Latn-BA" w:eastAsia="en-US"/>
              </w:rPr>
              <w:t>креирање</w:t>
            </w:r>
            <w:r w:rsidRPr="001178F5">
              <w:rPr>
                <w:color w:val="000000"/>
                <w:lang w:val="sr-Latn-BA" w:eastAsia="en-US"/>
              </w:rPr>
              <w:t xml:space="preserve">, </w:t>
            </w:r>
            <w:r w:rsidRPr="00946995">
              <w:rPr>
                <w:color w:val="000000"/>
                <w:lang w:val="sr-Latn-BA" w:eastAsia="en-US"/>
              </w:rPr>
              <w:t>имплементацију</w:t>
            </w:r>
            <w:r w:rsidRPr="001178F5">
              <w:rPr>
                <w:color w:val="000000"/>
                <w:lang w:val="sr-Latn-BA" w:eastAsia="en-US"/>
              </w:rPr>
              <w:t xml:space="preserve">, </w:t>
            </w:r>
            <w:r w:rsidRPr="00946995">
              <w:rPr>
                <w:color w:val="000000"/>
                <w:lang w:val="sr-Latn-BA" w:eastAsia="en-US"/>
              </w:rPr>
              <w:t>праћење</w:t>
            </w:r>
            <w:r w:rsidR="00BC4929" w:rsidRPr="00946995">
              <w:rPr>
                <w:color w:val="000000"/>
                <w:lang w:val="sr-Latn-BA" w:eastAsia="en-US"/>
              </w:rPr>
              <w:t xml:space="preserve"> </w:t>
            </w:r>
            <w:r w:rsidRPr="00946995">
              <w:rPr>
                <w:color w:val="000000"/>
                <w:lang w:val="sr-Latn-BA" w:eastAsia="en-US"/>
              </w:rPr>
              <w:t>и</w:t>
            </w:r>
            <w:r w:rsidR="00BC4929" w:rsidRPr="00946995">
              <w:rPr>
                <w:color w:val="000000"/>
                <w:lang w:val="sr-Latn-BA" w:eastAsia="en-US"/>
              </w:rPr>
              <w:t xml:space="preserve"> </w:t>
            </w:r>
            <w:r w:rsidRPr="00946995">
              <w:rPr>
                <w:color w:val="000000"/>
                <w:lang w:val="sr-Latn-BA" w:eastAsia="en-US"/>
              </w:rPr>
              <w:t>евалуацију</w:t>
            </w:r>
            <w:r w:rsidR="00BC4929" w:rsidRPr="00946995">
              <w:rPr>
                <w:color w:val="000000"/>
                <w:lang w:val="sr-Latn-BA" w:eastAsia="en-US"/>
              </w:rPr>
              <w:t xml:space="preserve"> </w:t>
            </w:r>
            <w:r w:rsidRPr="00946995">
              <w:rPr>
                <w:color w:val="000000"/>
                <w:lang w:val="sr-Latn-BA" w:eastAsia="en-US"/>
              </w:rPr>
              <w:t>омладинске</w:t>
            </w:r>
            <w:r w:rsidR="00BC4929" w:rsidRPr="00946995">
              <w:rPr>
                <w:color w:val="000000"/>
                <w:lang w:val="sr-Latn-BA" w:eastAsia="en-US"/>
              </w:rPr>
              <w:t xml:space="preserve"> </w:t>
            </w:r>
            <w:r w:rsidRPr="00946995">
              <w:rPr>
                <w:color w:val="000000"/>
                <w:lang w:val="sr-Latn-BA" w:eastAsia="en-US"/>
              </w:rPr>
              <w:t>политке</w:t>
            </w:r>
          </w:p>
        </w:tc>
      </w:tr>
      <w:tr w:rsidR="00EE279A" w:rsidRPr="00ED6A17" w:rsidTr="006F3D10">
        <w:trPr>
          <w:trHeight w:val="337"/>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lang w:val="sr-Latn-BA" w:eastAsia="en-US"/>
              </w:rPr>
            </w:pPr>
            <w:r w:rsidRPr="00946995">
              <w:rPr>
                <w:lang w:val="sr-Latn-BA" w:eastAsia="hr-HR"/>
              </w:rPr>
              <w:t>П</w:t>
            </w:r>
            <w:r w:rsidRPr="001178F5">
              <w:rPr>
                <w:lang w:val="sr-Latn-BA" w:eastAsia="hr-HR"/>
              </w:rPr>
              <w:t>.2.4.1.</w:t>
            </w:r>
            <w:r w:rsidR="004668E1" w:rsidRPr="001178F5">
              <w:rPr>
                <w:lang w:val="sr-Latn-BA" w:eastAsia="hr-HR"/>
              </w:rPr>
              <w:t>6</w:t>
            </w:r>
            <w:r w:rsidRPr="001178F5">
              <w:rPr>
                <w:lang w:val="sr-Latn-BA" w:eastAsia="hr-HR"/>
              </w:rPr>
              <w:t xml:space="preserve">. </w:t>
            </w:r>
            <w:r w:rsidRPr="00946995">
              <w:rPr>
                <w:lang w:val="sr-Latn-BA" w:eastAsia="hr-HR"/>
              </w:rPr>
              <w:t>Израда</w:t>
            </w:r>
            <w:r w:rsidR="00BC4929" w:rsidRPr="00946995">
              <w:rPr>
                <w:lang w:val="sr-Latn-BA" w:eastAsia="hr-HR"/>
              </w:rPr>
              <w:t xml:space="preserve"> </w:t>
            </w:r>
            <w:r w:rsidRPr="00946995">
              <w:rPr>
                <w:lang w:val="sr-Latn-BA" w:eastAsia="hr-HR"/>
              </w:rPr>
              <w:t>нове</w:t>
            </w:r>
            <w:r w:rsidR="00BC4929" w:rsidRPr="00946995">
              <w:rPr>
                <w:lang w:val="sr-Latn-BA" w:eastAsia="hr-HR"/>
              </w:rPr>
              <w:t xml:space="preserve"> </w:t>
            </w:r>
            <w:r w:rsidRPr="00946995">
              <w:rPr>
                <w:lang w:val="sr-Latn-BA" w:eastAsia="hr-HR"/>
              </w:rPr>
              <w:t>Стратегије</w:t>
            </w:r>
            <w:r w:rsidR="00BC4929" w:rsidRPr="00946995">
              <w:rPr>
                <w:lang w:val="sr-Latn-BA" w:eastAsia="hr-HR"/>
              </w:rPr>
              <w:t xml:space="preserve"> </w:t>
            </w:r>
            <w:r w:rsidRPr="00946995">
              <w:rPr>
                <w:lang w:val="sr-Latn-BA" w:eastAsia="hr-HR"/>
              </w:rPr>
              <w:t>партнерства</w:t>
            </w:r>
          </w:p>
        </w:tc>
      </w:tr>
      <w:tr w:rsidR="00EE279A" w:rsidRPr="00ED6A17" w:rsidTr="006F3D10">
        <w:trPr>
          <w:trHeight w:val="409"/>
        </w:trPr>
        <w:tc>
          <w:tcPr>
            <w:tcW w:w="1985" w:type="dxa"/>
            <w:vMerge w:val="restart"/>
            <w:tcBorders>
              <w:left w:val="single" w:sz="4" w:space="0" w:color="000000"/>
              <w:right w:val="single" w:sz="4" w:space="0" w:color="000000"/>
            </w:tcBorders>
            <w:vAlign w:val="center"/>
            <w:hideMark/>
          </w:tcPr>
          <w:p w:rsidR="00EE279A" w:rsidRPr="00DD4DD9" w:rsidRDefault="00EE279A" w:rsidP="00EE279A">
            <w:pPr>
              <w:pStyle w:val="ListParagraph"/>
              <w:spacing w:after="120" w:line="240" w:lineRule="auto"/>
              <w:ind w:left="0"/>
              <w:jc w:val="left"/>
            </w:pPr>
            <w:r w:rsidRPr="00DD4DD9">
              <w:rPr>
                <w:b/>
                <w:color w:val="000000"/>
              </w:rPr>
              <w:t xml:space="preserve">ПРОГРАМ 2.5.1. </w:t>
            </w:r>
            <w:r w:rsidRPr="00DD4DD9">
              <w:rPr>
                <w:b/>
                <w:noProof/>
                <w:color w:val="000000"/>
              </w:rPr>
              <w:t>УНАПРЈЕЂЕЊЕ ОРГАНИЗАЦИОНИХ  И ТЕХНИЧКИХ КАПАЦИТЕТ</w:t>
            </w:r>
            <w:r w:rsidR="0022479B">
              <w:rPr>
                <w:b/>
                <w:noProof/>
                <w:color w:val="000000"/>
              </w:rPr>
              <w:t xml:space="preserve">А ЛОКАЛНЕ УПРАВЕ ЗА УПРАВЉАЊЕ </w:t>
            </w:r>
            <w:r w:rsidRPr="00DD4DD9">
              <w:rPr>
                <w:b/>
                <w:noProof/>
                <w:color w:val="000000"/>
              </w:rPr>
              <w:t>ВАНРЕДНИМ СИТУАЦИЈАМА</w:t>
            </w:r>
          </w:p>
        </w:tc>
        <w:tc>
          <w:tcPr>
            <w:tcW w:w="7483" w:type="dxa"/>
            <w:tcBorders>
              <w:top w:val="single" w:sz="4" w:space="0" w:color="000000"/>
              <w:left w:val="single" w:sz="4" w:space="0" w:color="000000"/>
              <w:right w:val="single" w:sz="4" w:space="0" w:color="000000"/>
            </w:tcBorders>
            <w:hideMark/>
          </w:tcPr>
          <w:p w:rsidR="00EE279A" w:rsidRPr="001178F5" w:rsidRDefault="00EE279A" w:rsidP="00437F3C">
            <w:pPr>
              <w:pStyle w:val="NoSpacing"/>
              <w:rPr>
                <w:color w:val="000000"/>
                <w:lang w:val="sr-Latn-BA" w:eastAsia="en-US"/>
              </w:rPr>
            </w:pPr>
            <w:r w:rsidRPr="00946995">
              <w:rPr>
                <w:color w:val="000000"/>
                <w:lang w:val="sr-Latn-BA" w:eastAsia="en-US"/>
              </w:rPr>
              <w:t>П</w:t>
            </w:r>
            <w:r w:rsidRPr="001178F5">
              <w:rPr>
                <w:color w:val="000000"/>
                <w:lang w:val="sr-Latn-BA" w:eastAsia="en-US"/>
              </w:rPr>
              <w:t xml:space="preserve">.2.5.1.1. </w:t>
            </w:r>
            <w:r w:rsidRPr="00946995">
              <w:rPr>
                <w:color w:val="000000"/>
                <w:lang w:val="sr-Latn-BA" w:eastAsia="en-US"/>
              </w:rPr>
              <w:t>Опремање</w:t>
            </w:r>
            <w:r w:rsidR="00BC4929" w:rsidRPr="00946995">
              <w:rPr>
                <w:color w:val="000000"/>
                <w:lang w:val="sr-Latn-BA" w:eastAsia="en-US"/>
              </w:rPr>
              <w:t xml:space="preserve"> </w:t>
            </w:r>
            <w:r w:rsidRPr="00946995">
              <w:rPr>
                <w:color w:val="000000"/>
                <w:lang w:val="sr-Latn-BA" w:eastAsia="en-US"/>
              </w:rPr>
              <w:t>Специјализоване</w:t>
            </w:r>
            <w:r w:rsidR="00BC4929" w:rsidRPr="00946995">
              <w:rPr>
                <w:color w:val="000000"/>
                <w:lang w:val="sr-Latn-BA" w:eastAsia="en-US"/>
              </w:rPr>
              <w:t xml:space="preserve"> </w:t>
            </w:r>
            <w:r w:rsidRPr="00946995">
              <w:rPr>
                <w:color w:val="000000"/>
                <w:lang w:val="sr-Latn-BA" w:eastAsia="en-US"/>
              </w:rPr>
              <w:t>екипе</w:t>
            </w:r>
            <w:r w:rsidR="00BC4929" w:rsidRPr="00946995">
              <w:rPr>
                <w:color w:val="000000"/>
                <w:lang w:val="sr-Latn-BA" w:eastAsia="en-US"/>
              </w:rPr>
              <w:t xml:space="preserve"> </w:t>
            </w:r>
            <w:r w:rsidRPr="00946995">
              <w:rPr>
                <w:color w:val="000000"/>
                <w:lang w:val="sr-Latn-BA" w:eastAsia="en-US"/>
              </w:rPr>
              <w:t>за</w:t>
            </w:r>
            <w:r w:rsidR="00BC4929" w:rsidRPr="00946995">
              <w:rPr>
                <w:color w:val="000000"/>
                <w:lang w:val="sr-Latn-BA" w:eastAsia="en-US"/>
              </w:rPr>
              <w:t xml:space="preserve"> </w:t>
            </w:r>
            <w:r w:rsidRPr="00946995">
              <w:rPr>
                <w:color w:val="000000"/>
                <w:lang w:val="sr-Latn-BA" w:eastAsia="en-US"/>
              </w:rPr>
              <w:t>дјеловање</w:t>
            </w:r>
            <w:r w:rsidR="00BC4929" w:rsidRPr="00946995">
              <w:rPr>
                <w:color w:val="000000"/>
                <w:lang w:val="sr-Latn-BA" w:eastAsia="en-US"/>
              </w:rPr>
              <w:t xml:space="preserve"> </w:t>
            </w:r>
            <w:r w:rsidRPr="00946995">
              <w:rPr>
                <w:color w:val="000000"/>
                <w:lang w:val="sr-Latn-BA" w:eastAsia="en-US"/>
              </w:rPr>
              <w:t>у</w:t>
            </w:r>
            <w:r w:rsidR="00BC4929" w:rsidRPr="00946995">
              <w:rPr>
                <w:color w:val="000000"/>
                <w:lang w:val="sr-Latn-BA" w:eastAsia="en-US"/>
              </w:rPr>
              <w:t xml:space="preserve"> </w:t>
            </w:r>
            <w:r w:rsidRPr="00946995">
              <w:rPr>
                <w:color w:val="000000"/>
                <w:lang w:val="sr-Latn-BA" w:eastAsia="en-US"/>
              </w:rPr>
              <w:t>ванредним</w:t>
            </w:r>
            <w:r w:rsidR="00BC4929" w:rsidRPr="00946995">
              <w:rPr>
                <w:color w:val="000000"/>
                <w:lang w:val="sr-Latn-BA" w:eastAsia="en-US"/>
              </w:rPr>
              <w:t xml:space="preserve"> </w:t>
            </w:r>
            <w:r w:rsidRPr="00946995">
              <w:rPr>
                <w:color w:val="000000"/>
                <w:lang w:val="sr-Latn-BA" w:eastAsia="en-US"/>
              </w:rPr>
              <w:t>ситуацијама</w:t>
            </w:r>
          </w:p>
        </w:tc>
      </w:tr>
      <w:tr w:rsidR="00EE279A" w:rsidRPr="00ED6A17" w:rsidTr="006F3D10">
        <w:trPr>
          <w:trHeight w:val="670"/>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EE279A" w:rsidRPr="001178F5" w:rsidRDefault="00EE279A" w:rsidP="00437F3C">
            <w:pPr>
              <w:pStyle w:val="NoSpacing"/>
              <w:rPr>
                <w:rFonts w:eastAsia="Times New Roman"/>
                <w:bCs/>
                <w:color w:val="000000"/>
                <w:kern w:val="32"/>
                <w:lang w:val="sr-Latn-BA" w:eastAsia="en-US"/>
              </w:rPr>
            </w:pPr>
            <w:r w:rsidRPr="00946995">
              <w:rPr>
                <w:rFonts w:eastAsia="Times New Roman"/>
                <w:bCs/>
                <w:color w:val="000000"/>
                <w:kern w:val="32"/>
                <w:lang w:val="sr-Latn-BA" w:eastAsia="en-US"/>
              </w:rPr>
              <w:t>М</w:t>
            </w:r>
            <w:r w:rsidRPr="001178F5">
              <w:rPr>
                <w:rFonts w:eastAsia="Times New Roman"/>
                <w:bCs/>
                <w:color w:val="000000"/>
                <w:kern w:val="32"/>
                <w:lang w:val="sr-Latn-BA" w:eastAsia="en-US"/>
              </w:rPr>
              <w:t xml:space="preserve">.2.5.1.2. </w:t>
            </w:r>
            <w:r w:rsidRPr="00946995">
              <w:rPr>
                <w:rFonts w:eastAsia="Times New Roman"/>
                <w:bCs/>
                <w:color w:val="000000"/>
                <w:kern w:val="32"/>
                <w:lang w:val="sr-Latn-BA" w:eastAsia="en-US"/>
              </w:rPr>
              <w:t>Формирати</w:t>
            </w:r>
            <w:r w:rsidRPr="001178F5">
              <w:rPr>
                <w:rFonts w:eastAsia="Times New Roman"/>
                <w:bCs/>
                <w:color w:val="000000"/>
                <w:kern w:val="32"/>
                <w:lang w:val="sr-Latn-BA" w:eastAsia="en-US"/>
              </w:rPr>
              <w:t xml:space="preserve">, </w:t>
            </w:r>
            <w:r w:rsidRPr="00946995">
              <w:rPr>
                <w:rFonts w:eastAsia="Times New Roman"/>
                <w:bCs/>
                <w:color w:val="000000"/>
                <w:kern w:val="32"/>
                <w:lang w:val="sr-Latn-BA" w:eastAsia="en-US"/>
              </w:rPr>
              <w:t>обучити</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и</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опремити</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Јединице</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цивилне</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заштите</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опште</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намјене</w:t>
            </w:r>
            <w:r w:rsidRPr="001178F5">
              <w:rPr>
                <w:rFonts w:eastAsia="Times New Roman"/>
                <w:bCs/>
                <w:color w:val="000000"/>
                <w:kern w:val="32"/>
                <w:lang w:val="sr-Latn-BA" w:eastAsia="en-US"/>
              </w:rPr>
              <w:t xml:space="preserve"> (</w:t>
            </w:r>
            <w:r w:rsidRPr="00946995">
              <w:rPr>
                <w:rFonts w:eastAsia="Times New Roman"/>
                <w:bCs/>
                <w:color w:val="000000"/>
                <w:kern w:val="32"/>
                <w:lang w:val="sr-Latn-BA" w:eastAsia="en-US"/>
              </w:rPr>
              <w:t>ЈОН</w:t>
            </w:r>
            <w:r w:rsidRPr="001178F5">
              <w:rPr>
                <w:rFonts w:eastAsia="Times New Roman"/>
                <w:bCs/>
                <w:color w:val="000000"/>
                <w:kern w:val="32"/>
                <w:lang w:val="sr-Latn-BA" w:eastAsia="en-US"/>
              </w:rPr>
              <w:t xml:space="preserve">)  </w:t>
            </w:r>
            <w:r w:rsidRPr="00946995">
              <w:rPr>
                <w:rFonts w:eastAsia="Times New Roman"/>
                <w:bCs/>
                <w:color w:val="000000"/>
                <w:kern w:val="32"/>
                <w:lang w:val="sr-Latn-BA" w:eastAsia="en-US"/>
              </w:rPr>
              <w:t>у</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свим</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мјесним</w:t>
            </w:r>
            <w:r w:rsidR="00BC4929" w:rsidRPr="00946995">
              <w:rPr>
                <w:rFonts w:eastAsia="Times New Roman"/>
                <w:bCs/>
                <w:color w:val="000000"/>
                <w:kern w:val="32"/>
                <w:lang w:val="sr-Latn-BA" w:eastAsia="en-US"/>
              </w:rPr>
              <w:t xml:space="preserve"> </w:t>
            </w:r>
            <w:r w:rsidRPr="00946995">
              <w:rPr>
                <w:rFonts w:eastAsia="Times New Roman"/>
                <w:bCs/>
                <w:color w:val="000000"/>
                <w:kern w:val="32"/>
                <w:lang w:val="sr-Latn-BA" w:eastAsia="en-US"/>
              </w:rPr>
              <w:t>заједницама</w:t>
            </w:r>
          </w:p>
        </w:tc>
      </w:tr>
      <w:tr w:rsidR="00EE279A" w:rsidRPr="00ED6A17" w:rsidTr="006F3D10">
        <w:trPr>
          <w:trHeight w:val="269"/>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noProof/>
                <w:color w:val="000000"/>
                <w:lang w:val="sr-Latn-BA" w:eastAsia="en-US"/>
              </w:rPr>
            </w:pPr>
            <w:r w:rsidRPr="00946995">
              <w:rPr>
                <w:noProof/>
                <w:color w:val="000000"/>
                <w:lang w:val="sr-Latn-BA" w:eastAsia="en-US"/>
              </w:rPr>
              <w:t>П</w:t>
            </w:r>
            <w:r w:rsidRPr="001178F5">
              <w:rPr>
                <w:noProof/>
                <w:color w:val="000000"/>
                <w:lang w:val="sr-Latn-BA" w:eastAsia="en-US"/>
              </w:rPr>
              <w:t xml:space="preserve">.2.5.1.3 </w:t>
            </w:r>
            <w:r w:rsidRPr="00946995">
              <w:rPr>
                <w:noProof/>
                <w:color w:val="000000"/>
                <w:lang w:val="sr-Latn-BA" w:eastAsia="en-US"/>
              </w:rPr>
              <w:t>Инсталисање</w:t>
            </w:r>
            <w:r w:rsidR="00BC4929" w:rsidRPr="00946995">
              <w:rPr>
                <w:noProof/>
                <w:color w:val="000000"/>
                <w:lang w:val="sr-Latn-BA" w:eastAsia="en-US"/>
              </w:rPr>
              <w:t xml:space="preserve"> </w:t>
            </w:r>
            <w:r w:rsidRPr="00946995">
              <w:rPr>
                <w:noProof/>
                <w:color w:val="000000"/>
                <w:lang w:val="sr-Latn-BA" w:eastAsia="en-US"/>
              </w:rPr>
              <w:t>система</w:t>
            </w:r>
            <w:r w:rsidR="00BC4929" w:rsidRPr="00946995">
              <w:rPr>
                <w:noProof/>
                <w:color w:val="000000"/>
                <w:lang w:val="sr-Latn-BA" w:eastAsia="en-US"/>
              </w:rPr>
              <w:t xml:space="preserve"> </w:t>
            </w:r>
            <w:r w:rsidRPr="00946995">
              <w:rPr>
                <w:noProof/>
                <w:color w:val="000000"/>
                <w:lang w:val="sr-Latn-BA" w:eastAsia="en-US"/>
              </w:rPr>
              <w:t>за</w:t>
            </w:r>
            <w:r w:rsidR="00BC4929" w:rsidRPr="00946995">
              <w:rPr>
                <w:noProof/>
                <w:color w:val="000000"/>
                <w:lang w:val="sr-Latn-BA" w:eastAsia="en-US"/>
              </w:rPr>
              <w:t xml:space="preserve"> </w:t>
            </w:r>
            <w:r w:rsidRPr="00946995">
              <w:rPr>
                <w:noProof/>
                <w:color w:val="000000"/>
                <w:lang w:val="sr-Latn-BA" w:eastAsia="en-US"/>
              </w:rPr>
              <w:t>узбуњивање</w:t>
            </w:r>
            <w:r w:rsidR="00BC4929" w:rsidRPr="00946995">
              <w:rPr>
                <w:noProof/>
                <w:color w:val="000000"/>
                <w:lang w:val="sr-Latn-BA" w:eastAsia="en-US"/>
              </w:rPr>
              <w:t xml:space="preserve"> </w:t>
            </w:r>
            <w:r w:rsidRPr="00946995">
              <w:rPr>
                <w:noProof/>
                <w:color w:val="000000"/>
                <w:lang w:val="sr-Latn-BA" w:eastAsia="en-US"/>
              </w:rPr>
              <w:t>и</w:t>
            </w:r>
            <w:r w:rsidR="00BC4929" w:rsidRPr="00946995">
              <w:rPr>
                <w:noProof/>
                <w:color w:val="000000"/>
                <w:lang w:val="sr-Latn-BA" w:eastAsia="en-US"/>
              </w:rPr>
              <w:t xml:space="preserve"> </w:t>
            </w:r>
            <w:r w:rsidRPr="00946995">
              <w:rPr>
                <w:noProof/>
                <w:color w:val="000000"/>
                <w:lang w:val="sr-Latn-BA" w:eastAsia="en-US"/>
              </w:rPr>
              <w:t>обавјештавање</w:t>
            </w:r>
            <w:r w:rsidR="00BC4929" w:rsidRPr="00946995">
              <w:rPr>
                <w:noProof/>
                <w:color w:val="000000"/>
                <w:lang w:val="sr-Latn-BA" w:eastAsia="en-US"/>
              </w:rPr>
              <w:t xml:space="preserve"> </w:t>
            </w:r>
            <w:r w:rsidRPr="00946995">
              <w:rPr>
                <w:noProof/>
                <w:color w:val="000000"/>
                <w:lang w:val="sr-Latn-BA" w:eastAsia="en-US"/>
              </w:rPr>
              <w:t>грађана</w:t>
            </w:r>
          </w:p>
        </w:tc>
      </w:tr>
      <w:tr w:rsidR="00EE279A" w:rsidRPr="00ED6A17" w:rsidTr="006F3D10">
        <w:trPr>
          <w:trHeight w:val="858"/>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noProof/>
                <w:color w:val="000000"/>
                <w:lang w:val="sr-Latn-BA" w:eastAsia="en-US"/>
              </w:rPr>
            </w:pPr>
            <w:r w:rsidRPr="00946995">
              <w:rPr>
                <w:noProof/>
                <w:color w:val="000000"/>
                <w:lang w:val="sr-Latn-BA" w:eastAsia="en-US"/>
              </w:rPr>
              <w:t>П</w:t>
            </w:r>
            <w:r w:rsidRPr="001178F5">
              <w:rPr>
                <w:noProof/>
                <w:color w:val="000000"/>
                <w:lang w:val="sr-Latn-BA" w:eastAsia="en-US"/>
              </w:rPr>
              <w:t xml:space="preserve">.2.5.1.4. </w:t>
            </w:r>
            <w:r w:rsidRPr="00946995">
              <w:rPr>
                <w:noProof/>
                <w:color w:val="000000"/>
                <w:lang w:val="sr-Latn-BA" w:eastAsia="en-US"/>
              </w:rPr>
              <w:t>Успостављање</w:t>
            </w:r>
            <w:r w:rsidR="00BC4929" w:rsidRPr="00946995">
              <w:rPr>
                <w:noProof/>
                <w:color w:val="000000"/>
                <w:lang w:val="sr-Latn-BA" w:eastAsia="en-US"/>
              </w:rPr>
              <w:t xml:space="preserve"> </w:t>
            </w:r>
            <w:r w:rsidRPr="00946995">
              <w:rPr>
                <w:noProof/>
                <w:color w:val="000000"/>
                <w:lang w:val="sr-Latn-BA" w:eastAsia="en-US"/>
              </w:rPr>
              <w:t>система</w:t>
            </w:r>
            <w:r w:rsidR="00BC4929" w:rsidRPr="00946995">
              <w:rPr>
                <w:noProof/>
                <w:color w:val="000000"/>
                <w:lang w:val="sr-Latn-BA" w:eastAsia="en-US"/>
              </w:rPr>
              <w:t xml:space="preserve"> </w:t>
            </w:r>
            <w:r w:rsidRPr="00946995">
              <w:rPr>
                <w:noProof/>
                <w:color w:val="000000"/>
                <w:lang w:val="sr-Latn-BA" w:eastAsia="en-US"/>
              </w:rPr>
              <w:t>КТ</w:t>
            </w:r>
            <w:r w:rsidR="00BC4929" w:rsidRPr="00946995">
              <w:rPr>
                <w:noProof/>
                <w:color w:val="000000"/>
                <w:lang w:val="sr-Latn-BA" w:eastAsia="en-US"/>
              </w:rPr>
              <w:t xml:space="preserve"> </w:t>
            </w:r>
            <w:r w:rsidRPr="00946995">
              <w:rPr>
                <w:noProof/>
                <w:color w:val="000000"/>
                <w:lang w:val="sr-Latn-BA" w:eastAsia="en-US"/>
              </w:rPr>
              <w:t>веза</w:t>
            </w:r>
            <w:r w:rsidRPr="001178F5">
              <w:rPr>
                <w:noProof/>
                <w:color w:val="000000"/>
                <w:lang w:val="sr-Latn-BA" w:eastAsia="en-US"/>
              </w:rPr>
              <w:t xml:space="preserve"> (</w:t>
            </w:r>
            <w:r w:rsidRPr="00946995">
              <w:rPr>
                <w:noProof/>
                <w:color w:val="000000"/>
                <w:lang w:val="sr-Latn-BA" w:eastAsia="en-US"/>
              </w:rPr>
              <w:t>радио</w:t>
            </w:r>
            <w:r w:rsidRPr="001178F5">
              <w:rPr>
                <w:noProof/>
                <w:color w:val="000000"/>
                <w:lang w:val="sr-Latn-BA" w:eastAsia="en-US"/>
              </w:rPr>
              <w:t>-</w:t>
            </w:r>
            <w:r w:rsidRPr="00946995">
              <w:rPr>
                <w:noProof/>
                <w:color w:val="000000"/>
                <w:lang w:val="sr-Latn-BA" w:eastAsia="en-US"/>
              </w:rPr>
              <w:t>веза</w:t>
            </w:r>
            <w:r w:rsidRPr="001178F5">
              <w:rPr>
                <w:noProof/>
                <w:color w:val="000000"/>
                <w:lang w:val="sr-Latn-BA" w:eastAsia="en-US"/>
              </w:rPr>
              <w:t xml:space="preserve">) </w:t>
            </w:r>
            <w:r w:rsidRPr="00946995">
              <w:rPr>
                <w:noProof/>
                <w:color w:val="000000"/>
                <w:lang w:val="sr-Latn-BA" w:eastAsia="en-US"/>
              </w:rPr>
              <w:t>између</w:t>
            </w:r>
            <w:r w:rsidR="00BC4929" w:rsidRPr="00946995">
              <w:rPr>
                <w:noProof/>
                <w:color w:val="000000"/>
                <w:lang w:val="sr-Latn-BA" w:eastAsia="en-US"/>
              </w:rPr>
              <w:t xml:space="preserve"> </w:t>
            </w:r>
            <w:r w:rsidRPr="00946995">
              <w:rPr>
                <w:noProof/>
                <w:color w:val="000000"/>
                <w:lang w:val="sr-Latn-BA" w:eastAsia="en-US"/>
              </w:rPr>
              <w:t>општинског</w:t>
            </w:r>
            <w:r w:rsidR="00BC4929" w:rsidRPr="00946995">
              <w:rPr>
                <w:noProof/>
                <w:color w:val="000000"/>
                <w:lang w:val="sr-Latn-BA" w:eastAsia="en-US"/>
              </w:rPr>
              <w:t xml:space="preserve"> </w:t>
            </w:r>
            <w:r w:rsidRPr="00946995">
              <w:rPr>
                <w:noProof/>
                <w:color w:val="000000"/>
                <w:lang w:val="sr-Latn-BA" w:eastAsia="en-US"/>
              </w:rPr>
              <w:t>Штаба</w:t>
            </w:r>
            <w:r w:rsidR="00BC4929" w:rsidRPr="00946995">
              <w:rPr>
                <w:noProof/>
                <w:color w:val="000000"/>
                <w:lang w:val="sr-Latn-BA" w:eastAsia="en-US"/>
              </w:rPr>
              <w:t xml:space="preserve"> </w:t>
            </w:r>
            <w:r w:rsidRPr="00946995">
              <w:rPr>
                <w:noProof/>
                <w:color w:val="000000"/>
                <w:lang w:val="sr-Latn-BA" w:eastAsia="en-US"/>
              </w:rPr>
              <w:t>за</w:t>
            </w:r>
            <w:r w:rsidR="00BC4929" w:rsidRPr="00946995">
              <w:rPr>
                <w:noProof/>
                <w:color w:val="000000"/>
                <w:lang w:val="sr-Latn-BA" w:eastAsia="en-US"/>
              </w:rPr>
              <w:t xml:space="preserve"> </w:t>
            </w:r>
            <w:r w:rsidRPr="00946995">
              <w:rPr>
                <w:noProof/>
                <w:color w:val="000000"/>
                <w:lang w:val="sr-Latn-BA" w:eastAsia="en-US"/>
              </w:rPr>
              <w:t>ванредне</w:t>
            </w:r>
            <w:r w:rsidR="00BC4929" w:rsidRPr="00946995">
              <w:rPr>
                <w:noProof/>
                <w:color w:val="000000"/>
                <w:lang w:val="sr-Latn-BA" w:eastAsia="en-US"/>
              </w:rPr>
              <w:t xml:space="preserve"> </w:t>
            </w:r>
            <w:r w:rsidRPr="00946995">
              <w:rPr>
                <w:noProof/>
                <w:color w:val="000000"/>
                <w:lang w:val="sr-Latn-BA" w:eastAsia="en-US"/>
              </w:rPr>
              <w:t>ситуације</w:t>
            </w:r>
            <w:r w:rsidR="00327EC3" w:rsidRPr="00946995">
              <w:rPr>
                <w:noProof/>
                <w:color w:val="000000"/>
                <w:lang w:val="sr-Latn-BA" w:eastAsia="en-US"/>
              </w:rPr>
              <w:t xml:space="preserve"> </w:t>
            </w:r>
            <w:r w:rsidRPr="00946995">
              <w:rPr>
                <w:noProof/>
                <w:color w:val="000000"/>
                <w:lang w:val="sr-Latn-BA" w:eastAsia="en-US"/>
              </w:rPr>
              <w:t>и</w:t>
            </w:r>
            <w:r w:rsidR="00327EC3" w:rsidRPr="00946995">
              <w:rPr>
                <w:noProof/>
                <w:color w:val="000000"/>
                <w:lang w:val="sr-Latn-BA" w:eastAsia="en-US"/>
              </w:rPr>
              <w:t xml:space="preserve"> </w:t>
            </w:r>
            <w:r w:rsidRPr="00946995">
              <w:rPr>
                <w:noProof/>
                <w:color w:val="000000"/>
                <w:lang w:val="sr-Latn-BA" w:eastAsia="en-US"/>
              </w:rPr>
              <w:t>екипа</w:t>
            </w:r>
            <w:r w:rsidRPr="001178F5">
              <w:rPr>
                <w:noProof/>
                <w:color w:val="000000"/>
                <w:lang w:val="sr-Latn-BA" w:eastAsia="en-US"/>
              </w:rPr>
              <w:t xml:space="preserve">, </w:t>
            </w:r>
            <w:r w:rsidRPr="00946995">
              <w:rPr>
                <w:noProof/>
                <w:color w:val="000000"/>
                <w:lang w:val="sr-Latn-BA" w:eastAsia="en-US"/>
              </w:rPr>
              <w:t>јединица</w:t>
            </w:r>
            <w:r w:rsidRPr="001178F5">
              <w:rPr>
                <w:noProof/>
                <w:color w:val="000000"/>
                <w:lang w:val="sr-Latn-BA" w:eastAsia="en-US"/>
              </w:rPr>
              <w:t xml:space="preserve">, </w:t>
            </w:r>
            <w:r w:rsidRPr="00946995">
              <w:rPr>
                <w:noProof/>
                <w:color w:val="000000"/>
                <w:lang w:val="sr-Latn-BA" w:eastAsia="en-US"/>
              </w:rPr>
              <w:t>угрожених</w:t>
            </w:r>
            <w:r w:rsidR="00327EC3" w:rsidRPr="00946995">
              <w:rPr>
                <w:noProof/>
                <w:color w:val="000000"/>
                <w:lang w:val="sr-Latn-BA" w:eastAsia="en-US"/>
              </w:rPr>
              <w:t xml:space="preserve"> </w:t>
            </w:r>
            <w:r w:rsidRPr="00946995">
              <w:rPr>
                <w:noProof/>
                <w:color w:val="000000"/>
                <w:lang w:val="sr-Latn-BA" w:eastAsia="en-US"/>
              </w:rPr>
              <w:t>локалитета</w:t>
            </w:r>
            <w:r w:rsidR="00327EC3" w:rsidRPr="00946995">
              <w:rPr>
                <w:noProof/>
                <w:color w:val="000000"/>
                <w:lang w:val="sr-Latn-BA" w:eastAsia="en-US"/>
              </w:rPr>
              <w:t xml:space="preserve"> </w:t>
            </w:r>
            <w:r w:rsidRPr="00946995">
              <w:rPr>
                <w:noProof/>
                <w:color w:val="000000"/>
                <w:lang w:val="sr-Latn-BA" w:eastAsia="en-US"/>
              </w:rPr>
              <w:t>МЗ</w:t>
            </w:r>
          </w:p>
        </w:tc>
      </w:tr>
      <w:tr w:rsidR="00EE279A" w:rsidRPr="00ED6A17" w:rsidTr="006F3D10">
        <w:trPr>
          <w:trHeight w:val="487"/>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lang w:val="sr-Latn-BA" w:eastAsia="hr-HR"/>
              </w:rPr>
            </w:pPr>
            <w:r w:rsidRPr="00946995">
              <w:rPr>
                <w:lang w:val="sr-Latn-BA" w:eastAsia="hr-HR"/>
              </w:rPr>
              <w:t>П</w:t>
            </w:r>
            <w:r w:rsidRPr="001178F5">
              <w:rPr>
                <w:lang w:val="sr-Latn-BA" w:eastAsia="hr-HR"/>
              </w:rPr>
              <w:t xml:space="preserve">.2.5.1.5. </w:t>
            </w:r>
            <w:r w:rsidRPr="00946995">
              <w:rPr>
                <w:lang w:val="sr-Latn-BA" w:eastAsia="hr-HR"/>
              </w:rPr>
              <w:t>Изградња</w:t>
            </w:r>
            <w:r w:rsidR="00327EC3" w:rsidRPr="00946995">
              <w:rPr>
                <w:lang w:val="sr-Latn-BA" w:eastAsia="hr-HR"/>
              </w:rPr>
              <w:t xml:space="preserve"> </w:t>
            </w:r>
            <w:r w:rsidRPr="00946995">
              <w:rPr>
                <w:lang w:val="sr-Latn-BA" w:eastAsia="hr-HR"/>
              </w:rPr>
              <w:t>насипа</w:t>
            </w:r>
            <w:r w:rsidR="00327EC3" w:rsidRPr="00946995">
              <w:rPr>
                <w:lang w:val="sr-Latn-BA" w:eastAsia="hr-HR"/>
              </w:rPr>
              <w:t xml:space="preserve"> </w:t>
            </w:r>
            <w:r w:rsidRPr="00946995">
              <w:rPr>
                <w:lang w:val="sr-Latn-BA" w:eastAsia="hr-HR"/>
              </w:rPr>
              <w:t>и</w:t>
            </w:r>
            <w:r w:rsidR="00327EC3" w:rsidRPr="00946995">
              <w:rPr>
                <w:lang w:val="sr-Latn-BA" w:eastAsia="hr-HR"/>
              </w:rPr>
              <w:t xml:space="preserve"> </w:t>
            </w:r>
            <w:r w:rsidRPr="00946995">
              <w:rPr>
                <w:lang w:val="sr-Latn-BA" w:eastAsia="hr-HR"/>
              </w:rPr>
              <w:t>канала</w:t>
            </w:r>
            <w:r w:rsidR="00327EC3" w:rsidRPr="00946995">
              <w:rPr>
                <w:lang w:val="sr-Latn-BA" w:eastAsia="hr-HR"/>
              </w:rPr>
              <w:t xml:space="preserve"> </w:t>
            </w:r>
            <w:r w:rsidRPr="00946995">
              <w:rPr>
                <w:lang w:val="sr-Latn-BA" w:eastAsia="hr-HR"/>
              </w:rPr>
              <w:t>за</w:t>
            </w:r>
            <w:r w:rsidR="00327EC3" w:rsidRPr="00946995">
              <w:rPr>
                <w:lang w:val="sr-Latn-BA" w:eastAsia="hr-HR"/>
              </w:rPr>
              <w:t xml:space="preserve"> </w:t>
            </w:r>
            <w:r w:rsidRPr="00946995">
              <w:rPr>
                <w:lang w:val="sr-Latn-BA" w:eastAsia="hr-HR"/>
              </w:rPr>
              <w:t>одбрану</w:t>
            </w:r>
            <w:r w:rsidR="00327EC3" w:rsidRPr="00946995">
              <w:rPr>
                <w:lang w:val="sr-Latn-BA" w:eastAsia="hr-HR"/>
              </w:rPr>
              <w:t xml:space="preserve"> </w:t>
            </w:r>
            <w:r w:rsidRPr="00946995">
              <w:rPr>
                <w:lang w:val="sr-Latn-BA" w:eastAsia="hr-HR"/>
              </w:rPr>
              <w:t>од</w:t>
            </w:r>
            <w:r w:rsidR="00327EC3" w:rsidRPr="00946995">
              <w:rPr>
                <w:lang w:val="sr-Latn-BA" w:eastAsia="hr-HR"/>
              </w:rPr>
              <w:t xml:space="preserve"> </w:t>
            </w:r>
            <w:r w:rsidRPr="00946995">
              <w:rPr>
                <w:lang w:val="sr-Latn-BA" w:eastAsia="hr-HR"/>
              </w:rPr>
              <w:t>поплава</w:t>
            </w:r>
            <w:r w:rsidR="00327EC3" w:rsidRPr="00946995">
              <w:rPr>
                <w:lang w:val="sr-Latn-BA" w:eastAsia="hr-HR"/>
              </w:rPr>
              <w:t xml:space="preserve"> </w:t>
            </w:r>
            <w:r w:rsidRPr="00946995">
              <w:rPr>
                <w:lang w:val="sr-Latn-BA" w:eastAsia="hr-HR"/>
              </w:rPr>
              <w:t>и</w:t>
            </w:r>
            <w:r w:rsidR="00327EC3" w:rsidRPr="00946995">
              <w:rPr>
                <w:lang w:val="sr-Latn-BA" w:eastAsia="hr-HR"/>
              </w:rPr>
              <w:t xml:space="preserve"> </w:t>
            </w:r>
            <w:r w:rsidRPr="00946995">
              <w:rPr>
                <w:lang w:val="sr-Latn-BA" w:eastAsia="hr-HR"/>
              </w:rPr>
              <w:t>других</w:t>
            </w:r>
            <w:r w:rsidR="00327EC3" w:rsidRPr="00946995">
              <w:rPr>
                <w:lang w:val="sr-Latn-BA" w:eastAsia="hr-HR"/>
              </w:rPr>
              <w:t xml:space="preserve"> </w:t>
            </w:r>
            <w:r w:rsidRPr="00946995">
              <w:rPr>
                <w:lang w:val="sr-Latn-BA" w:eastAsia="hr-HR"/>
              </w:rPr>
              <w:t>водозаштитних</w:t>
            </w:r>
            <w:r w:rsidR="00327EC3" w:rsidRPr="00946995">
              <w:rPr>
                <w:lang w:val="sr-Latn-BA" w:eastAsia="hr-HR"/>
              </w:rPr>
              <w:t xml:space="preserve"> </w:t>
            </w:r>
            <w:r w:rsidRPr="00946995">
              <w:rPr>
                <w:lang w:val="sr-Latn-BA" w:eastAsia="hr-HR"/>
              </w:rPr>
              <w:t>објеката</w:t>
            </w:r>
          </w:p>
        </w:tc>
      </w:tr>
      <w:tr w:rsidR="00EE279A" w:rsidRPr="00ED6A17" w:rsidTr="006F3D10">
        <w:trPr>
          <w:trHeight w:val="538"/>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rPr>
                <w:lang w:val="sr-Latn-BA" w:eastAsia="hr-HR"/>
              </w:rPr>
            </w:pPr>
            <w:r w:rsidRPr="00946995">
              <w:rPr>
                <w:lang w:val="sr-Latn-BA" w:eastAsia="hr-HR"/>
              </w:rPr>
              <w:t>П</w:t>
            </w:r>
            <w:r w:rsidRPr="001178F5">
              <w:rPr>
                <w:lang w:val="sr-Latn-BA" w:eastAsia="hr-HR"/>
              </w:rPr>
              <w:t xml:space="preserve">.2.5.1.6. </w:t>
            </w:r>
            <w:r w:rsidRPr="00946995">
              <w:rPr>
                <w:lang w:val="sr-Latn-BA" w:eastAsia="hr-HR"/>
              </w:rPr>
              <w:t>Редовно</w:t>
            </w:r>
            <w:r w:rsidR="00327EC3" w:rsidRPr="00946995">
              <w:rPr>
                <w:lang w:val="sr-Latn-BA" w:eastAsia="hr-HR"/>
              </w:rPr>
              <w:t xml:space="preserve"> </w:t>
            </w:r>
            <w:r w:rsidRPr="00946995">
              <w:rPr>
                <w:lang w:val="sr-Latn-BA" w:eastAsia="hr-HR"/>
              </w:rPr>
              <w:t>одржавање</w:t>
            </w:r>
            <w:r w:rsidR="00327EC3" w:rsidRPr="00946995">
              <w:rPr>
                <w:lang w:val="sr-Latn-BA" w:eastAsia="hr-HR"/>
              </w:rPr>
              <w:t xml:space="preserve"> </w:t>
            </w:r>
            <w:r w:rsidRPr="00946995">
              <w:rPr>
                <w:lang w:val="sr-Latn-BA" w:eastAsia="hr-HR"/>
              </w:rPr>
              <w:t>брдских</w:t>
            </w:r>
            <w:r w:rsidR="00327EC3" w:rsidRPr="00946995">
              <w:rPr>
                <w:lang w:val="sr-Latn-BA" w:eastAsia="hr-HR"/>
              </w:rPr>
              <w:t xml:space="preserve"> </w:t>
            </w:r>
            <w:r w:rsidRPr="00946995">
              <w:rPr>
                <w:lang w:val="sr-Latn-BA" w:eastAsia="hr-HR"/>
              </w:rPr>
              <w:t>водоток</w:t>
            </w:r>
            <w:r w:rsidR="00561563" w:rsidRPr="00946995">
              <w:rPr>
                <w:lang w:val="sr-Latn-BA" w:eastAsia="hr-HR"/>
              </w:rPr>
              <w:t>ов</w:t>
            </w:r>
            <w:r w:rsidRPr="00946995">
              <w:rPr>
                <w:lang w:val="sr-Latn-BA" w:eastAsia="hr-HR"/>
              </w:rPr>
              <w:t>а</w:t>
            </w:r>
          </w:p>
        </w:tc>
      </w:tr>
      <w:tr w:rsidR="00364B49" w:rsidRPr="00ED6A17" w:rsidTr="006F3D10">
        <w:trPr>
          <w:trHeight w:val="538"/>
        </w:trPr>
        <w:tc>
          <w:tcPr>
            <w:tcW w:w="1985" w:type="dxa"/>
            <w:vMerge/>
            <w:tcBorders>
              <w:left w:val="single" w:sz="4" w:space="0" w:color="000000"/>
              <w:right w:val="single" w:sz="4" w:space="0" w:color="000000"/>
            </w:tcBorders>
            <w:vAlign w:val="center"/>
            <w:hideMark/>
          </w:tcPr>
          <w:p w:rsidR="00364B49" w:rsidRPr="00DD4DD9" w:rsidRDefault="00364B49"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364B49" w:rsidRPr="001178F5" w:rsidRDefault="00364B49" w:rsidP="00437F3C">
            <w:pPr>
              <w:pStyle w:val="NoSpacing"/>
              <w:rPr>
                <w:lang w:val="sr-Latn-BA" w:eastAsia="hr-HR"/>
              </w:rPr>
            </w:pPr>
            <w:r w:rsidRPr="00946995">
              <w:rPr>
                <w:lang w:val="sr-Latn-BA" w:eastAsia="hr-HR"/>
              </w:rPr>
              <w:t>П</w:t>
            </w:r>
            <w:r w:rsidRPr="001178F5">
              <w:rPr>
                <w:lang w:val="sr-Latn-BA" w:eastAsia="hr-HR"/>
              </w:rPr>
              <w:t>.2.5.1.7.</w:t>
            </w:r>
            <w:r w:rsidRPr="00946995">
              <w:rPr>
                <w:sz w:val="18"/>
                <w:szCs w:val="18"/>
                <w:lang w:val="sr-Latn-BA"/>
              </w:rPr>
              <w:t>Опремање</w:t>
            </w:r>
            <w:r w:rsidR="00327EC3" w:rsidRPr="00946995">
              <w:rPr>
                <w:sz w:val="18"/>
                <w:szCs w:val="18"/>
                <w:lang w:val="sr-Latn-BA"/>
              </w:rPr>
              <w:t xml:space="preserve"> </w:t>
            </w:r>
            <w:r w:rsidRPr="00946995">
              <w:rPr>
                <w:sz w:val="18"/>
                <w:szCs w:val="18"/>
                <w:lang w:val="sr-Latn-BA"/>
              </w:rPr>
              <w:t>професионалне</w:t>
            </w:r>
            <w:r w:rsidR="00327EC3" w:rsidRPr="00946995">
              <w:rPr>
                <w:sz w:val="18"/>
                <w:szCs w:val="18"/>
                <w:lang w:val="sr-Latn-BA"/>
              </w:rPr>
              <w:t xml:space="preserve"> </w:t>
            </w:r>
            <w:r w:rsidRPr="00946995">
              <w:rPr>
                <w:sz w:val="18"/>
                <w:szCs w:val="18"/>
                <w:lang w:val="sr-Latn-BA"/>
              </w:rPr>
              <w:t>ватрогасне</w:t>
            </w:r>
            <w:r w:rsidR="00327EC3" w:rsidRPr="00946995">
              <w:rPr>
                <w:sz w:val="18"/>
                <w:szCs w:val="18"/>
                <w:lang w:val="sr-Latn-BA"/>
              </w:rPr>
              <w:t xml:space="preserve"> </w:t>
            </w:r>
            <w:r w:rsidRPr="00946995">
              <w:rPr>
                <w:sz w:val="18"/>
                <w:szCs w:val="18"/>
                <w:lang w:val="sr-Latn-BA"/>
              </w:rPr>
              <w:t>јединице</w:t>
            </w:r>
          </w:p>
        </w:tc>
      </w:tr>
      <w:tr w:rsidR="00EE279A" w:rsidRPr="00ED6A17" w:rsidTr="006F3D10">
        <w:trPr>
          <w:trHeight w:val="437"/>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hideMark/>
          </w:tcPr>
          <w:p w:rsidR="00EE279A" w:rsidRPr="001178F5" w:rsidRDefault="00EE279A" w:rsidP="00437F3C">
            <w:pPr>
              <w:pStyle w:val="NoSpacing"/>
              <w:rPr>
                <w:lang w:val="sr-Latn-BA" w:eastAsia="hr-HR"/>
              </w:rPr>
            </w:pPr>
            <w:r w:rsidRPr="00946995">
              <w:rPr>
                <w:lang w:val="sr-Latn-BA" w:eastAsia="en-US"/>
              </w:rPr>
              <w:t>П</w:t>
            </w:r>
            <w:r w:rsidRPr="001178F5">
              <w:rPr>
                <w:lang w:val="sr-Latn-BA" w:eastAsia="en-US"/>
              </w:rPr>
              <w:t>.2.5.</w:t>
            </w:r>
            <w:r w:rsidR="00364B49" w:rsidRPr="001178F5">
              <w:rPr>
                <w:lang w:val="sr-Latn-BA" w:eastAsia="en-US"/>
              </w:rPr>
              <w:t>1.8</w:t>
            </w:r>
            <w:r w:rsidRPr="001178F5">
              <w:rPr>
                <w:lang w:val="sr-Latn-BA" w:eastAsia="en-US"/>
              </w:rPr>
              <w:t xml:space="preserve">. </w:t>
            </w:r>
            <w:r w:rsidRPr="00946995">
              <w:rPr>
                <w:lang w:val="sr-Latn-BA" w:eastAsia="en-US"/>
              </w:rPr>
              <w:t>Формирање</w:t>
            </w:r>
            <w:r w:rsidR="00327EC3" w:rsidRPr="00946995">
              <w:rPr>
                <w:lang w:val="sr-Latn-BA" w:eastAsia="en-US"/>
              </w:rPr>
              <w:t xml:space="preserve"> </w:t>
            </w:r>
            <w:r w:rsidRPr="00946995">
              <w:rPr>
                <w:lang w:val="sr-Latn-BA" w:eastAsia="en-US"/>
              </w:rPr>
              <w:t>Добровољног</w:t>
            </w:r>
            <w:r w:rsidR="00327EC3" w:rsidRPr="00946995">
              <w:rPr>
                <w:lang w:val="sr-Latn-BA" w:eastAsia="en-US"/>
              </w:rPr>
              <w:t xml:space="preserve"> </w:t>
            </w:r>
            <w:r w:rsidRPr="00946995">
              <w:rPr>
                <w:lang w:val="sr-Latn-BA" w:eastAsia="en-US"/>
              </w:rPr>
              <w:t>ватрогасног</w:t>
            </w:r>
            <w:r w:rsidR="00327EC3" w:rsidRPr="00946995">
              <w:rPr>
                <w:lang w:val="sr-Latn-BA" w:eastAsia="en-US"/>
              </w:rPr>
              <w:t xml:space="preserve"> </w:t>
            </w:r>
            <w:r w:rsidRPr="00946995">
              <w:rPr>
                <w:lang w:val="sr-Latn-BA" w:eastAsia="en-US"/>
              </w:rPr>
              <w:t>друштва</w:t>
            </w:r>
          </w:p>
        </w:tc>
      </w:tr>
      <w:tr w:rsidR="00EE279A" w:rsidRPr="00ED6A17" w:rsidTr="006F3D10">
        <w:trPr>
          <w:trHeight w:val="259"/>
        </w:trPr>
        <w:tc>
          <w:tcPr>
            <w:tcW w:w="1985" w:type="dxa"/>
            <w:vMerge/>
            <w:tcBorders>
              <w:left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jc w:val="left"/>
              <w:rPr>
                <w:lang w:val="sr-Latn-BA" w:eastAsia="hr-HR"/>
              </w:rPr>
            </w:pPr>
            <w:r w:rsidRPr="00946995">
              <w:rPr>
                <w:noProof/>
                <w:lang w:val="sr-Latn-BA" w:eastAsia="en-US"/>
              </w:rPr>
              <w:t>П</w:t>
            </w:r>
            <w:r w:rsidRPr="001178F5">
              <w:rPr>
                <w:noProof/>
                <w:lang w:val="sr-Latn-BA" w:eastAsia="en-US"/>
              </w:rPr>
              <w:t>.2.5.</w:t>
            </w:r>
            <w:r w:rsidR="00364B49" w:rsidRPr="001178F5">
              <w:rPr>
                <w:noProof/>
                <w:lang w:val="sr-Latn-BA" w:eastAsia="en-US"/>
              </w:rPr>
              <w:t>1.9</w:t>
            </w:r>
            <w:r w:rsidRPr="001178F5">
              <w:rPr>
                <w:noProof/>
                <w:lang w:val="sr-Latn-BA" w:eastAsia="en-US"/>
              </w:rPr>
              <w:t xml:space="preserve">. </w:t>
            </w:r>
            <w:r w:rsidR="007927E3" w:rsidRPr="00946995">
              <w:rPr>
                <w:noProof/>
                <w:lang w:val="sr-Latn-BA" w:eastAsia="en-US"/>
              </w:rPr>
              <w:t>Израда</w:t>
            </w:r>
            <w:r w:rsidR="00327EC3" w:rsidRPr="00946995">
              <w:rPr>
                <w:noProof/>
                <w:lang w:val="sr-Latn-BA" w:eastAsia="en-US"/>
              </w:rPr>
              <w:t xml:space="preserve"> </w:t>
            </w:r>
            <w:r w:rsidR="007927E3" w:rsidRPr="00946995">
              <w:rPr>
                <w:noProof/>
                <w:lang w:val="sr-Latn-BA" w:eastAsia="en-US"/>
              </w:rPr>
              <w:t>Регистра</w:t>
            </w:r>
            <w:r w:rsidR="00327EC3" w:rsidRPr="00946995">
              <w:rPr>
                <w:noProof/>
                <w:lang w:val="sr-Latn-BA" w:eastAsia="en-US"/>
              </w:rPr>
              <w:t xml:space="preserve"> </w:t>
            </w:r>
            <w:r w:rsidRPr="00946995">
              <w:rPr>
                <w:noProof/>
                <w:lang w:val="sr-Latn-BA" w:eastAsia="en-US"/>
              </w:rPr>
              <w:t>клизишта</w:t>
            </w:r>
            <w:r w:rsidR="00327EC3" w:rsidRPr="00946995">
              <w:rPr>
                <w:noProof/>
                <w:lang w:val="sr-Latn-BA" w:eastAsia="en-US"/>
              </w:rPr>
              <w:t xml:space="preserve"> </w:t>
            </w:r>
            <w:r w:rsidRPr="00946995">
              <w:rPr>
                <w:noProof/>
                <w:lang w:val="sr-Latn-BA" w:eastAsia="en-US"/>
              </w:rPr>
              <w:t>и</w:t>
            </w:r>
            <w:r w:rsidR="00327EC3" w:rsidRPr="00946995">
              <w:rPr>
                <w:noProof/>
                <w:lang w:val="sr-Latn-BA" w:eastAsia="en-US"/>
              </w:rPr>
              <w:t xml:space="preserve"> </w:t>
            </w:r>
            <w:r w:rsidRPr="00946995">
              <w:rPr>
                <w:noProof/>
                <w:lang w:val="sr-Latn-BA" w:eastAsia="en-US"/>
              </w:rPr>
              <w:t>динамика</w:t>
            </w:r>
            <w:r w:rsidR="00327EC3" w:rsidRPr="00946995">
              <w:rPr>
                <w:noProof/>
                <w:lang w:val="sr-Latn-BA" w:eastAsia="en-US"/>
              </w:rPr>
              <w:t xml:space="preserve"> </w:t>
            </w:r>
            <w:r w:rsidRPr="00946995">
              <w:rPr>
                <w:noProof/>
                <w:lang w:val="sr-Latn-BA" w:eastAsia="en-US"/>
              </w:rPr>
              <w:t>клизишта</w:t>
            </w:r>
          </w:p>
        </w:tc>
      </w:tr>
      <w:tr w:rsidR="00EE279A" w:rsidRPr="00ED6A17" w:rsidTr="006F3D10">
        <w:trPr>
          <w:trHeight w:val="351"/>
        </w:trPr>
        <w:tc>
          <w:tcPr>
            <w:tcW w:w="1985" w:type="dxa"/>
            <w:vMerge/>
            <w:tcBorders>
              <w:left w:val="single" w:sz="4" w:space="0" w:color="000000"/>
              <w:bottom w:val="single" w:sz="4" w:space="0" w:color="000000"/>
              <w:right w:val="single" w:sz="4" w:space="0" w:color="000000"/>
            </w:tcBorders>
            <w:vAlign w:val="center"/>
            <w:hideMark/>
          </w:tcPr>
          <w:p w:rsidR="00EE279A" w:rsidRPr="00DD4DD9" w:rsidRDefault="00EE279A" w:rsidP="00437F3C">
            <w:pPr>
              <w:pStyle w:val="ListParagraph"/>
              <w:spacing w:after="120" w:line="240" w:lineRule="auto"/>
              <w:ind w:left="0"/>
            </w:pPr>
          </w:p>
        </w:tc>
        <w:tc>
          <w:tcPr>
            <w:tcW w:w="7483" w:type="dxa"/>
            <w:tcBorders>
              <w:top w:val="single" w:sz="4" w:space="0" w:color="000000"/>
              <w:left w:val="single" w:sz="4" w:space="0" w:color="000000"/>
              <w:right w:val="single" w:sz="4" w:space="0" w:color="000000"/>
            </w:tcBorders>
            <w:vAlign w:val="center"/>
            <w:hideMark/>
          </w:tcPr>
          <w:p w:rsidR="00EE279A" w:rsidRPr="001178F5" w:rsidRDefault="00EE279A" w:rsidP="00437F3C">
            <w:pPr>
              <w:pStyle w:val="NoSpacing"/>
              <w:jc w:val="left"/>
              <w:rPr>
                <w:bCs/>
                <w:kern w:val="32"/>
                <w:lang w:val="sr-Latn-BA" w:eastAsia="en-US"/>
              </w:rPr>
            </w:pPr>
            <w:r w:rsidRPr="00946995">
              <w:rPr>
                <w:bCs/>
                <w:kern w:val="32"/>
                <w:lang w:val="sr-Latn-BA" w:eastAsia="en-US"/>
              </w:rPr>
              <w:t>П</w:t>
            </w:r>
            <w:r w:rsidRPr="001178F5">
              <w:rPr>
                <w:bCs/>
                <w:kern w:val="32"/>
                <w:lang w:val="sr-Latn-BA" w:eastAsia="en-US"/>
              </w:rPr>
              <w:t>.2.5</w:t>
            </w:r>
            <w:r w:rsidR="00364B49" w:rsidRPr="001178F5">
              <w:rPr>
                <w:bCs/>
                <w:kern w:val="32"/>
                <w:lang w:val="sr-Latn-BA" w:eastAsia="en-US"/>
              </w:rPr>
              <w:t>.1.10</w:t>
            </w:r>
            <w:r w:rsidRPr="001178F5">
              <w:rPr>
                <w:bCs/>
                <w:kern w:val="32"/>
                <w:lang w:val="sr-Latn-BA" w:eastAsia="en-US"/>
              </w:rPr>
              <w:t xml:space="preserve">. </w:t>
            </w:r>
            <w:r w:rsidRPr="00946995">
              <w:rPr>
                <w:bCs/>
                <w:kern w:val="32"/>
                <w:lang w:val="sr-Latn-BA" w:eastAsia="en-US"/>
              </w:rPr>
              <w:t>Реализација</w:t>
            </w:r>
            <w:r w:rsidR="00327EC3" w:rsidRPr="00946995">
              <w:rPr>
                <w:bCs/>
                <w:kern w:val="32"/>
                <w:lang w:val="sr-Latn-BA" w:eastAsia="en-US"/>
              </w:rPr>
              <w:t xml:space="preserve"> </w:t>
            </w:r>
            <w:r w:rsidRPr="00946995">
              <w:rPr>
                <w:bCs/>
                <w:kern w:val="32"/>
                <w:lang w:val="sr-Latn-BA" w:eastAsia="en-US"/>
              </w:rPr>
              <w:t>програма</w:t>
            </w:r>
            <w:r w:rsidR="00327EC3" w:rsidRPr="00946995">
              <w:rPr>
                <w:bCs/>
                <w:kern w:val="32"/>
                <w:lang w:val="sr-Latn-BA" w:eastAsia="en-US"/>
              </w:rPr>
              <w:t xml:space="preserve"> </w:t>
            </w:r>
            <w:r w:rsidRPr="00946995">
              <w:rPr>
                <w:bCs/>
                <w:kern w:val="32"/>
                <w:lang w:val="sr-Latn-BA" w:eastAsia="en-US"/>
              </w:rPr>
              <w:t>заштите</w:t>
            </w:r>
            <w:r w:rsidR="00327EC3" w:rsidRPr="00946995">
              <w:rPr>
                <w:bCs/>
                <w:kern w:val="32"/>
                <w:lang w:val="sr-Latn-BA" w:eastAsia="en-US"/>
              </w:rPr>
              <w:t xml:space="preserve"> </w:t>
            </w:r>
            <w:r w:rsidRPr="00946995">
              <w:rPr>
                <w:bCs/>
                <w:kern w:val="32"/>
                <w:lang w:val="sr-Latn-BA" w:eastAsia="en-US"/>
              </w:rPr>
              <w:t>од</w:t>
            </w:r>
            <w:r w:rsidR="00327EC3" w:rsidRPr="00946995">
              <w:rPr>
                <w:bCs/>
                <w:kern w:val="32"/>
                <w:lang w:val="sr-Latn-BA" w:eastAsia="en-US"/>
              </w:rPr>
              <w:t xml:space="preserve"> </w:t>
            </w:r>
            <w:r w:rsidRPr="00946995">
              <w:rPr>
                <w:bCs/>
                <w:kern w:val="32"/>
                <w:lang w:val="sr-Latn-BA" w:eastAsia="en-US"/>
              </w:rPr>
              <w:t>мина</w:t>
            </w:r>
          </w:p>
        </w:tc>
      </w:tr>
    </w:tbl>
    <w:p w:rsidR="00CF5E99" w:rsidRPr="003C4325" w:rsidRDefault="00CF5E99" w:rsidP="00496360">
      <w:pPr>
        <w:spacing w:before="120"/>
        <w:jc w:val="both"/>
      </w:pPr>
      <w:r w:rsidRPr="00AE4DA5">
        <w:t xml:space="preserve">Укупна очекивана улагања за реализацију секторског </w:t>
      </w:r>
      <w:r w:rsidR="00AE4DA5" w:rsidRPr="00AE4DA5">
        <w:t>плана друштвеног развоја</w:t>
      </w:r>
      <w:r w:rsidR="003C4325">
        <w:t xml:space="preserve">за период 2017-2021. године износе </w:t>
      </w:r>
      <w:r w:rsidR="003C4325" w:rsidRPr="003C4325">
        <w:rPr>
          <w:b/>
        </w:rPr>
        <w:t>4.2</w:t>
      </w:r>
      <w:r w:rsidR="00D04839">
        <w:rPr>
          <w:b/>
        </w:rPr>
        <w:t>77</w:t>
      </w:r>
      <w:r w:rsidR="003C4325" w:rsidRPr="003C4325">
        <w:rPr>
          <w:b/>
        </w:rPr>
        <w:t>.000 КМ</w:t>
      </w:r>
      <w:r w:rsidR="003C4325">
        <w:t>.</w:t>
      </w:r>
    </w:p>
    <w:p w:rsidR="000354E6" w:rsidRPr="00ED6A17" w:rsidRDefault="000354E6" w:rsidP="000354E6">
      <w:pPr>
        <w:pStyle w:val="ListParagraph"/>
        <w:spacing w:after="120" w:line="240" w:lineRule="auto"/>
        <w:ind w:left="0"/>
      </w:pPr>
    </w:p>
    <w:p w:rsidR="000354E6" w:rsidRPr="00ED6A17" w:rsidRDefault="000354E6" w:rsidP="000354E6">
      <w:pPr>
        <w:pStyle w:val="Heading2"/>
      </w:pPr>
      <w:bookmarkStart w:id="80" w:name="_Toc452886797"/>
      <w:bookmarkStart w:id="81" w:name="_Toc298390164"/>
      <w:bookmarkStart w:id="82" w:name="_Toc461719861"/>
      <w:bookmarkStart w:id="83" w:name="_Toc473544363"/>
      <w:r w:rsidRPr="00ED6A17">
        <w:t>V.4.</w:t>
      </w:r>
      <w:r w:rsidRPr="00ED6A17">
        <w:tab/>
        <w:t>План заштите животне средине</w:t>
      </w:r>
      <w:bookmarkEnd w:id="80"/>
      <w:bookmarkEnd w:id="81"/>
      <w:bookmarkEnd w:id="82"/>
      <w:bookmarkEnd w:id="83"/>
    </w:p>
    <w:p w:rsidR="00427D2B" w:rsidRPr="00ED6A17" w:rsidRDefault="00427D2B" w:rsidP="009626FE">
      <w:pPr>
        <w:jc w:val="both"/>
      </w:pPr>
      <w:r w:rsidRPr="00ED6A17">
        <w:t>План заштите животне средине служи као инструмент за заштиту и унапрјеђивање животне средине у локалној заједници. Њиме се осигурава одговорно управљање природним ресурсима и околином, којим ће се уравнотежено задовољити потребе садашње и будућих генерација у локалној заједници.</w:t>
      </w:r>
    </w:p>
    <w:p w:rsidR="009626FE" w:rsidRPr="00ED6A17" w:rsidRDefault="00BA3F18" w:rsidP="0086048E">
      <w:pPr>
        <w:spacing w:before="120" w:after="120"/>
        <w:jc w:val="both"/>
      </w:pPr>
      <w:r w:rsidRPr="00ED6A17">
        <w:t>Секторски план заштите</w:t>
      </w:r>
      <w:r w:rsidR="0037626E" w:rsidRPr="00ED6A17">
        <w:t xml:space="preserve"> животн</w:t>
      </w:r>
      <w:r w:rsidRPr="00ED6A17">
        <w:t xml:space="preserve">е средине општине </w:t>
      </w:r>
      <w:r w:rsidR="0058121E" w:rsidRPr="00ED6A17">
        <w:t>Модрича</w:t>
      </w:r>
      <w:r w:rsidR="00605FA5" w:rsidRPr="00ED6A17">
        <w:t>je израђен</w:t>
      </w:r>
      <w:r w:rsidRPr="00ED6A17">
        <w:t xml:space="preserve"> на основу резултата социо-економске анализе, дефинисане визије развоја и стратешких циљева као и анализе снага, слабости, прилика и пријетњи у сектору животне средине. </w:t>
      </w:r>
      <w:r w:rsidR="00A844C4" w:rsidRPr="00ED6A17">
        <w:t>На основу утврђене</w:t>
      </w:r>
      <w:r w:rsidRPr="00ED6A17">
        <w:t xml:space="preserve"> визије и стратешких циљева евидентно </w:t>
      </w:r>
      <w:r w:rsidR="0058121E" w:rsidRPr="00ED6A17">
        <w:t xml:space="preserve">је да се проблеми заштите </w:t>
      </w:r>
      <w:r w:rsidR="00A844C4" w:rsidRPr="00ED6A17">
        <w:t>жи</w:t>
      </w:r>
      <w:r w:rsidR="0058121E" w:rsidRPr="00ED6A17">
        <w:t>вотне средине</w:t>
      </w:r>
      <w:r w:rsidRPr="00ED6A17">
        <w:t xml:space="preserve"> рјешавају кроз инфраструктурне пројекте у сектору водоснабдијевања</w:t>
      </w:r>
      <w:r w:rsidR="00E92D3D" w:rsidRPr="00ED6A17">
        <w:t xml:space="preserve"> и канализације</w:t>
      </w:r>
      <w:r w:rsidR="00A844C4" w:rsidRPr="00ED6A17">
        <w:t>, прикупљања</w:t>
      </w:r>
      <w:r w:rsidR="00E92D3D" w:rsidRPr="00ED6A17">
        <w:t xml:space="preserve">, </w:t>
      </w:r>
      <w:r w:rsidRPr="00ED6A17">
        <w:t>одвод</w:t>
      </w:r>
      <w:r w:rsidR="00A844C4" w:rsidRPr="00ED6A17">
        <w:t>аи прераде</w:t>
      </w:r>
      <w:r w:rsidRPr="00ED6A17">
        <w:t>от</w:t>
      </w:r>
      <w:r w:rsidR="0058121E" w:rsidRPr="00ED6A17">
        <w:t>па</w:t>
      </w:r>
      <w:r w:rsidR="00A844C4" w:rsidRPr="00ED6A17">
        <w:t>дних вода, збрињавања</w:t>
      </w:r>
      <w:r w:rsidR="0058121E" w:rsidRPr="00ED6A17">
        <w:t xml:space="preserve"> отпада, </w:t>
      </w:r>
      <w:r w:rsidR="00E92D3D" w:rsidRPr="00ED6A17">
        <w:t xml:space="preserve">као и </w:t>
      </w:r>
      <w:r w:rsidR="0058121E" w:rsidRPr="00ED6A17">
        <w:t>кроз</w:t>
      </w:r>
      <w:r w:rsidRPr="00ED6A17">
        <w:t xml:space="preserve"> израду планске документације </w:t>
      </w:r>
      <w:r w:rsidR="0058121E" w:rsidRPr="00ED6A17">
        <w:t>и активније спровођење постојеће.</w:t>
      </w:r>
    </w:p>
    <w:p w:rsidR="009626FE" w:rsidRPr="00ED6A17" w:rsidRDefault="009626FE" w:rsidP="009626FE">
      <w:pPr>
        <w:jc w:val="both"/>
      </w:pPr>
      <w:r w:rsidRPr="00ED6A17">
        <w:t>У циљу што адекватније</w:t>
      </w:r>
      <w:r w:rsidR="009C4A7D" w:rsidRPr="00ED6A17">
        <w:t>г секторског фокусирања, у обзирсу узете предности општине Модрича у свјетлу локалних прилика насупрот слабостима и недостацима, као и могуће шансе и прилике за даље унапрјеђење заштите животне средина насупрот пријетњама које д</w:t>
      </w:r>
      <w:r w:rsidR="00427D2B" w:rsidRPr="00ED6A17">
        <w:t>олазе са локалног и виших нивоа.</w:t>
      </w:r>
    </w:p>
    <w:p w:rsidR="009C4A7D" w:rsidRPr="00ED6A17" w:rsidRDefault="009C4A7D" w:rsidP="009626F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6"/>
      </w:tblGrid>
      <w:tr w:rsidR="00605FA5" w:rsidRPr="00ED6A17" w:rsidTr="00476BF2">
        <w:tc>
          <w:tcPr>
            <w:tcW w:w="4605" w:type="dxa"/>
            <w:tcBorders>
              <w:top w:val="single" w:sz="4" w:space="0" w:color="auto"/>
              <w:left w:val="single" w:sz="4" w:space="0" w:color="auto"/>
              <w:bottom w:val="single" w:sz="4" w:space="0" w:color="auto"/>
              <w:right w:val="single" w:sz="4" w:space="0" w:color="auto"/>
            </w:tcBorders>
            <w:shd w:val="clear" w:color="auto" w:fill="C2D69B"/>
            <w:vAlign w:val="center"/>
          </w:tcPr>
          <w:p w:rsidR="00605FA5" w:rsidRPr="00DD4DD9" w:rsidRDefault="00605FA5" w:rsidP="00476BF2">
            <w:pPr>
              <w:pStyle w:val="ListParagraph"/>
              <w:autoSpaceDE w:val="0"/>
              <w:autoSpaceDN w:val="0"/>
              <w:adjustRightInd w:val="0"/>
              <w:spacing w:before="0" w:line="240" w:lineRule="auto"/>
              <w:ind w:left="142"/>
              <w:jc w:val="center"/>
              <w:rPr>
                <w:rFonts w:cs="Calibri"/>
                <w:b/>
              </w:rPr>
            </w:pPr>
            <w:r w:rsidRPr="00DD4DD9">
              <w:rPr>
                <w:rFonts w:cs="Calibri"/>
                <w:b/>
              </w:rPr>
              <w:t>СНАГЕ</w:t>
            </w:r>
          </w:p>
        </w:tc>
        <w:tc>
          <w:tcPr>
            <w:tcW w:w="4606"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605FA5" w:rsidRPr="00ED6A17" w:rsidRDefault="00605FA5" w:rsidP="00476BF2">
            <w:pPr>
              <w:pStyle w:val="Default"/>
              <w:ind w:left="215"/>
              <w:jc w:val="center"/>
              <w:rPr>
                <w:rFonts w:ascii="Calibri" w:hAnsi="Calibri" w:cs="Calibri"/>
                <w:b/>
                <w:sz w:val="20"/>
                <w:szCs w:val="20"/>
              </w:rPr>
            </w:pPr>
            <w:r w:rsidRPr="00ED6A17">
              <w:rPr>
                <w:rFonts w:ascii="Calibri" w:hAnsi="Calibri" w:cs="Calibri"/>
                <w:b/>
                <w:sz w:val="20"/>
                <w:szCs w:val="20"/>
              </w:rPr>
              <w:t>СЛАБОСТИ</w:t>
            </w:r>
          </w:p>
        </w:tc>
      </w:tr>
      <w:tr w:rsidR="009C4A7D" w:rsidRPr="00ED6A17" w:rsidTr="00D33509">
        <w:tc>
          <w:tcPr>
            <w:tcW w:w="4605" w:type="dxa"/>
            <w:tcBorders>
              <w:top w:val="single" w:sz="4" w:space="0" w:color="auto"/>
              <w:left w:val="single" w:sz="4" w:space="0" w:color="auto"/>
              <w:bottom w:val="single" w:sz="4" w:space="0" w:color="auto"/>
              <w:right w:val="single" w:sz="4" w:space="0" w:color="auto"/>
            </w:tcBorders>
          </w:tcPr>
          <w:p w:rsidR="009C4A7D" w:rsidRPr="00DD4DD9" w:rsidRDefault="009C4A7D" w:rsidP="00036BA9">
            <w:pPr>
              <w:pStyle w:val="ListParagraph"/>
              <w:numPr>
                <w:ilvl w:val="0"/>
                <w:numId w:val="34"/>
              </w:numPr>
              <w:autoSpaceDE w:val="0"/>
              <w:autoSpaceDN w:val="0"/>
              <w:adjustRightInd w:val="0"/>
              <w:spacing w:before="0" w:line="240" w:lineRule="auto"/>
              <w:ind w:left="142" w:hanging="142"/>
              <w:rPr>
                <w:rFonts w:cs="Calibri"/>
              </w:rPr>
            </w:pPr>
            <w:r w:rsidRPr="00DD4DD9">
              <w:rPr>
                <w:rFonts w:cs="Calibri"/>
              </w:rPr>
              <w:t xml:space="preserve">Постојање стратешког документа из области заштите животне средине – ЛЕАП општине Модрича (2012-2017); </w:t>
            </w:r>
          </w:p>
          <w:p w:rsidR="009C4A7D" w:rsidRPr="00DD4DD9" w:rsidRDefault="009C4A7D" w:rsidP="00036BA9">
            <w:pPr>
              <w:pStyle w:val="ListParagraph"/>
              <w:numPr>
                <w:ilvl w:val="0"/>
                <w:numId w:val="34"/>
              </w:numPr>
              <w:autoSpaceDE w:val="0"/>
              <w:autoSpaceDN w:val="0"/>
              <w:adjustRightInd w:val="0"/>
              <w:spacing w:line="240" w:lineRule="auto"/>
              <w:ind w:left="142" w:hanging="142"/>
              <w:rPr>
                <w:rFonts w:cs="Calibri"/>
              </w:rPr>
            </w:pPr>
            <w:r w:rsidRPr="00DD4DD9">
              <w:rPr>
                <w:rFonts w:cs="Calibri"/>
              </w:rPr>
              <w:t>Велике резерве квалитетне пијаће воде.</w:t>
            </w:r>
          </w:p>
          <w:p w:rsidR="009C4A7D" w:rsidRPr="00ED6A17" w:rsidRDefault="009C4A7D"/>
        </w:tc>
        <w:tc>
          <w:tcPr>
            <w:tcW w:w="4606" w:type="dxa"/>
            <w:tcBorders>
              <w:top w:val="single" w:sz="4" w:space="0" w:color="auto"/>
              <w:left w:val="single" w:sz="4" w:space="0" w:color="auto"/>
              <w:bottom w:val="single" w:sz="4" w:space="0" w:color="auto"/>
              <w:right w:val="single" w:sz="4" w:space="0" w:color="auto"/>
            </w:tcBorders>
            <w:hideMark/>
          </w:tcPr>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Незадовољавајућа и застарила комунална инфраструктура (водовод и канализација);</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 xml:space="preserve">Низак степен имплементације ЛЕАП-а: </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Ограничена улога општине у инфраструктурном развоју водоводне и канализационе мреже;</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Мала покривеност услугама водоснабдијевања и канализације;</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Велики губици у водоводној мрежи;</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Недовољан капацитет постојеће канализационе мреже (атмосферска и фекална канализација);</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 врши се пречишћавање комуналних отпадних вода,</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 врши се контрола квалитете воде свих локалних изворишта, иако постоје загађења;</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Непостојање ажурираних података о квалитету ваздуха, квалитету земљишта, биолошкој разноликости;</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Непостојање санитарне депоније за одлагање комуналног отпада;</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Постојање дивље депоније;</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 врши се селекција / рециклажа отпада;</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Недовољно развијена свијест грађана о заштити животне средине и мањак грађанске акције;</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 xml:space="preserve">Неконтролисана експлоатација пијеска и </w:t>
            </w:r>
            <w:r w:rsidRPr="00ED6A17">
              <w:rPr>
                <w:rFonts w:ascii="Calibri" w:hAnsi="Calibri" w:cs="Calibri"/>
                <w:sz w:val="20"/>
                <w:szCs w:val="20"/>
              </w:rPr>
              <w:lastRenderedPageBreak/>
              <w:t>шљунка из корита ријеке Босне;</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Неконтролисана сјеча шуме и недовљно пошумљавање;</w:t>
            </w:r>
          </w:p>
          <w:p w:rsidR="009C4A7D" w:rsidRPr="00ED6A17" w:rsidRDefault="009C4A7D" w:rsidP="00036BA9">
            <w:pPr>
              <w:pStyle w:val="Default"/>
              <w:numPr>
                <w:ilvl w:val="0"/>
                <w:numId w:val="35"/>
              </w:numPr>
              <w:ind w:left="215" w:hanging="142"/>
              <w:jc w:val="both"/>
              <w:rPr>
                <w:rFonts w:ascii="Calibri" w:hAnsi="Calibri" w:cs="Calibri"/>
                <w:sz w:val="20"/>
                <w:szCs w:val="20"/>
              </w:rPr>
            </w:pPr>
            <w:r w:rsidRPr="00ED6A17">
              <w:rPr>
                <w:rFonts w:ascii="Calibri" w:hAnsi="Calibri" w:cs="Calibri"/>
                <w:sz w:val="20"/>
                <w:szCs w:val="20"/>
              </w:rPr>
              <w:t>Недовољно коришћење обновљивих извора енергије;</w:t>
            </w:r>
          </w:p>
          <w:p w:rsidR="009C4A7D" w:rsidRPr="00ED6A17" w:rsidRDefault="009C4A7D" w:rsidP="00036BA9">
            <w:pPr>
              <w:pStyle w:val="Default"/>
              <w:numPr>
                <w:ilvl w:val="0"/>
                <w:numId w:val="36"/>
              </w:numPr>
              <w:ind w:left="215" w:hanging="142"/>
              <w:jc w:val="both"/>
              <w:rPr>
                <w:rFonts w:ascii="Calibri" w:hAnsi="Calibri" w:cs="Calibri"/>
                <w:sz w:val="20"/>
                <w:szCs w:val="20"/>
              </w:rPr>
            </w:pPr>
            <w:r w:rsidRPr="00ED6A17">
              <w:rPr>
                <w:rFonts w:ascii="Calibri" w:hAnsi="Calibri" w:cs="Calibri"/>
                <w:sz w:val="20"/>
                <w:szCs w:val="20"/>
              </w:rPr>
              <w:t>Заштита од штетног дјеловања вода парцијална и недовољна за сигурну одбрану од поплава;</w:t>
            </w:r>
          </w:p>
        </w:tc>
      </w:tr>
      <w:tr w:rsidR="00605FA5" w:rsidRPr="00ED6A17" w:rsidTr="00476BF2">
        <w:tc>
          <w:tcPr>
            <w:tcW w:w="4605" w:type="dxa"/>
            <w:tcBorders>
              <w:top w:val="single" w:sz="4" w:space="0" w:color="auto"/>
              <w:left w:val="single" w:sz="4" w:space="0" w:color="auto"/>
              <w:bottom w:val="single" w:sz="4" w:space="0" w:color="auto"/>
              <w:right w:val="single" w:sz="4" w:space="0" w:color="auto"/>
            </w:tcBorders>
            <w:shd w:val="clear" w:color="auto" w:fill="C2D69B"/>
            <w:vAlign w:val="center"/>
          </w:tcPr>
          <w:p w:rsidR="00605FA5" w:rsidRPr="00DD4DD9" w:rsidRDefault="00605FA5" w:rsidP="00476BF2">
            <w:pPr>
              <w:pStyle w:val="ListParagraph"/>
              <w:autoSpaceDE w:val="0"/>
              <w:autoSpaceDN w:val="0"/>
              <w:adjustRightInd w:val="0"/>
              <w:spacing w:before="0" w:line="240" w:lineRule="auto"/>
              <w:ind w:left="142"/>
              <w:jc w:val="center"/>
              <w:rPr>
                <w:rFonts w:cs="Calibri"/>
                <w:b/>
              </w:rPr>
            </w:pPr>
            <w:r w:rsidRPr="00DD4DD9">
              <w:rPr>
                <w:rFonts w:cs="Calibri"/>
                <w:b/>
              </w:rPr>
              <w:lastRenderedPageBreak/>
              <w:t>МОГУЋНОСТИ</w:t>
            </w:r>
          </w:p>
        </w:tc>
        <w:tc>
          <w:tcPr>
            <w:tcW w:w="4606" w:type="dxa"/>
            <w:tcBorders>
              <w:top w:val="single" w:sz="4" w:space="0" w:color="auto"/>
              <w:left w:val="single" w:sz="4" w:space="0" w:color="auto"/>
              <w:bottom w:val="single" w:sz="4" w:space="0" w:color="auto"/>
              <w:right w:val="single" w:sz="4" w:space="0" w:color="auto"/>
            </w:tcBorders>
            <w:shd w:val="clear" w:color="auto" w:fill="C2D69B"/>
            <w:vAlign w:val="center"/>
          </w:tcPr>
          <w:p w:rsidR="00605FA5" w:rsidRPr="00ED6A17" w:rsidRDefault="00605FA5" w:rsidP="00476BF2">
            <w:pPr>
              <w:pStyle w:val="Default"/>
              <w:ind w:left="215"/>
              <w:jc w:val="center"/>
              <w:rPr>
                <w:rFonts w:ascii="Calibri" w:hAnsi="Calibri" w:cs="Calibri"/>
                <w:b/>
                <w:sz w:val="20"/>
                <w:szCs w:val="20"/>
              </w:rPr>
            </w:pPr>
            <w:r w:rsidRPr="00ED6A17">
              <w:rPr>
                <w:rFonts w:ascii="Calibri" w:hAnsi="Calibri" w:cs="Calibri"/>
                <w:b/>
                <w:sz w:val="20"/>
                <w:szCs w:val="20"/>
              </w:rPr>
              <w:t>ПРИЈЕТЊЕ</w:t>
            </w:r>
          </w:p>
        </w:tc>
      </w:tr>
      <w:tr w:rsidR="009C4A7D" w:rsidRPr="00ED6A17" w:rsidTr="00D33509">
        <w:tc>
          <w:tcPr>
            <w:tcW w:w="4605" w:type="dxa"/>
            <w:tcBorders>
              <w:top w:val="single" w:sz="4" w:space="0" w:color="auto"/>
              <w:left w:val="single" w:sz="4" w:space="0" w:color="auto"/>
              <w:bottom w:val="single" w:sz="4" w:space="0" w:color="auto"/>
              <w:right w:val="single" w:sz="4" w:space="0" w:color="auto"/>
            </w:tcBorders>
          </w:tcPr>
          <w:p w:rsidR="009C4A7D" w:rsidRPr="00DD4DD9" w:rsidRDefault="009C4A7D" w:rsidP="00036BA9">
            <w:pPr>
              <w:pStyle w:val="ListParagraph"/>
              <w:numPr>
                <w:ilvl w:val="0"/>
                <w:numId w:val="36"/>
              </w:numPr>
              <w:autoSpaceDE w:val="0"/>
              <w:autoSpaceDN w:val="0"/>
              <w:adjustRightInd w:val="0"/>
              <w:spacing w:before="0" w:line="240" w:lineRule="auto"/>
              <w:ind w:left="142" w:hanging="187"/>
              <w:rPr>
                <w:rFonts w:cs="Calibri"/>
              </w:rPr>
            </w:pPr>
            <w:r w:rsidRPr="00DD4DD9">
              <w:rPr>
                <w:rFonts w:cs="Calibri"/>
              </w:rPr>
              <w:t>Примjена постојећег  законодавства из области заштите животне средине;</w:t>
            </w:r>
          </w:p>
          <w:p w:rsidR="009C4A7D" w:rsidRPr="00DD4DD9" w:rsidRDefault="009C4A7D" w:rsidP="00036BA9">
            <w:pPr>
              <w:pStyle w:val="ListParagraph"/>
              <w:numPr>
                <w:ilvl w:val="0"/>
                <w:numId w:val="36"/>
              </w:numPr>
              <w:autoSpaceDE w:val="0"/>
              <w:autoSpaceDN w:val="0"/>
              <w:adjustRightInd w:val="0"/>
              <w:spacing w:line="240" w:lineRule="auto"/>
              <w:ind w:left="142" w:hanging="189"/>
              <w:rPr>
                <w:rFonts w:cs="Calibri"/>
              </w:rPr>
            </w:pPr>
            <w:r w:rsidRPr="00DD4DD9">
              <w:rPr>
                <w:rFonts w:cs="Calibri"/>
              </w:rPr>
              <w:t>Постојање Фонда за заштиту животне средине и енергетску ефикасност Републике Српске;</w:t>
            </w:r>
          </w:p>
          <w:p w:rsidR="009C4A7D" w:rsidRPr="00DD4DD9" w:rsidRDefault="009C4A7D" w:rsidP="00036BA9">
            <w:pPr>
              <w:pStyle w:val="ListParagraph"/>
              <w:numPr>
                <w:ilvl w:val="0"/>
                <w:numId w:val="36"/>
              </w:numPr>
              <w:autoSpaceDE w:val="0"/>
              <w:autoSpaceDN w:val="0"/>
              <w:adjustRightInd w:val="0"/>
              <w:spacing w:line="240" w:lineRule="auto"/>
              <w:ind w:left="142" w:hanging="189"/>
              <w:rPr>
                <w:rFonts w:cs="Calibri"/>
              </w:rPr>
            </w:pPr>
            <w:r w:rsidRPr="00DD4DD9">
              <w:rPr>
                <w:rFonts w:cs="Calibri"/>
              </w:rPr>
              <w:t>Могућности изградње МХЕ на ријеци Босни (Цијевна 5, 6 и 7);</w:t>
            </w:r>
          </w:p>
          <w:p w:rsidR="009C4A7D" w:rsidRPr="00DD4DD9" w:rsidRDefault="009C4A7D" w:rsidP="00036BA9">
            <w:pPr>
              <w:pStyle w:val="ListParagraph"/>
              <w:numPr>
                <w:ilvl w:val="0"/>
                <w:numId w:val="36"/>
              </w:numPr>
              <w:autoSpaceDE w:val="0"/>
              <w:autoSpaceDN w:val="0"/>
              <w:adjustRightInd w:val="0"/>
              <w:spacing w:line="240" w:lineRule="auto"/>
              <w:ind w:left="142" w:hanging="189"/>
              <w:rPr>
                <w:rFonts w:cs="Calibri"/>
              </w:rPr>
            </w:pPr>
            <w:r w:rsidRPr="00DD4DD9">
              <w:rPr>
                <w:rFonts w:cs="Calibri"/>
              </w:rPr>
              <w:t>Могућности изградња мини соларних електрана на крововима јавних институција;</w:t>
            </w:r>
          </w:p>
          <w:p w:rsidR="009C4A7D" w:rsidRPr="00DD4DD9" w:rsidRDefault="009C4A7D" w:rsidP="00036BA9">
            <w:pPr>
              <w:pStyle w:val="ListParagraph"/>
              <w:numPr>
                <w:ilvl w:val="0"/>
                <w:numId w:val="36"/>
              </w:numPr>
              <w:autoSpaceDE w:val="0"/>
              <w:autoSpaceDN w:val="0"/>
              <w:adjustRightInd w:val="0"/>
              <w:spacing w:line="240" w:lineRule="auto"/>
              <w:ind w:left="142" w:hanging="189"/>
              <w:rPr>
                <w:rFonts w:cs="Calibri"/>
              </w:rPr>
            </w:pPr>
            <w:r w:rsidRPr="00DD4DD9">
              <w:rPr>
                <w:rFonts w:cs="Calibri"/>
              </w:rPr>
              <w:t>Рјешавање статуса АД “Водовод и Канализација Модрича” у корист локалне самоуправе.</w:t>
            </w:r>
          </w:p>
        </w:tc>
        <w:tc>
          <w:tcPr>
            <w:tcW w:w="4606" w:type="dxa"/>
            <w:tcBorders>
              <w:top w:val="single" w:sz="4" w:space="0" w:color="auto"/>
              <w:left w:val="single" w:sz="4" w:space="0" w:color="auto"/>
              <w:bottom w:val="single" w:sz="4" w:space="0" w:color="auto"/>
              <w:right w:val="single" w:sz="4" w:space="0" w:color="auto"/>
            </w:tcBorders>
          </w:tcPr>
          <w:p w:rsidR="009C4A7D" w:rsidRPr="00ED6A17" w:rsidRDefault="009C4A7D" w:rsidP="00036BA9">
            <w:pPr>
              <w:pStyle w:val="Default"/>
              <w:numPr>
                <w:ilvl w:val="0"/>
                <w:numId w:val="36"/>
              </w:numPr>
              <w:ind w:left="215" w:hanging="215"/>
              <w:jc w:val="both"/>
              <w:rPr>
                <w:rFonts w:ascii="Calibri" w:hAnsi="Calibri" w:cs="Calibri"/>
                <w:sz w:val="20"/>
                <w:szCs w:val="20"/>
              </w:rPr>
            </w:pPr>
            <w:r w:rsidRPr="00ED6A17">
              <w:rPr>
                <w:rFonts w:ascii="Calibri" w:hAnsi="Calibri" w:cs="Calibri"/>
                <w:sz w:val="20"/>
                <w:szCs w:val="20"/>
              </w:rPr>
              <w:t>Појаве поплава и клизишта;</w:t>
            </w:r>
          </w:p>
          <w:p w:rsidR="009C4A7D" w:rsidRPr="00ED6A17" w:rsidRDefault="009C4A7D" w:rsidP="00036BA9">
            <w:pPr>
              <w:pStyle w:val="Default"/>
              <w:numPr>
                <w:ilvl w:val="0"/>
                <w:numId w:val="36"/>
              </w:numPr>
              <w:ind w:left="215" w:hanging="215"/>
              <w:jc w:val="both"/>
              <w:rPr>
                <w:rFonts w:ascii="Calibri" w:hAnsi="Calibri" w:cs="Calibri"/>
                <w:color w:val="auto"/>
                <w:sz w:val="20"/>
                <w:szCs w:val="20"/>
              </w:rPr>
            </w:pPr>
            <w:r w:rsidRPr="00ED6A17">
              <w:rPr>
                <w:rFonts w:ascii="Calibri" w:hAnsi="Calibri" w:cs="Calibri"/>
                <w:color w:val="auto"/>
                <w:sz w:val="20"/>
                <w:szCs w:val="20"/>
              </w:rPr>
              <w:t>Подручја загађена минама;</w:t>
            </w:r>
          </w:p>
          <w:p w:rsidR="009C4A7D" w:rsidRPr="00ED6A17" w:rsidRDefault="009C4A7D" w:rsidP="00036BA9">
            <w:pPr>
              <w:pStyle w:val="Default"/>
              <w:numPr>
                <w:ilvl w:val="0"/>
                <w:numId w:val="36"/>
              </w:numPr>
              <w:ind w:left="215" w:hanging="215"/>
              <w:jc w:val="both"/>
              <w:rPr>
                <w:rFonts w:ascii="Calibri" w:hAnsi="Calibri" w:cs="Calibri"/>
                <w:color w:val="auto"/>
                <w:sz w:val="20"/>
                <w:szCs w:val="20"/>
              </w:rPr>
            </w:pPr>
            <w:r w:rsidRPr="00ED6A17">
              <w:rPr>
                <w:rFonts w:ascii="Calibri" w:hAnsi="Calibri" w:cs="Calibri"/>
                <w:color w:val="auto"/>
                <w:sz w:val="20"/>
                <w:szCs w:val="20"/>
              </w:rPr>
              <w:t>Дугогодишње нерјешавање проблема отпадних вода и депонија које може довести до далекосежних посљедица на животну средину и животе грађана</w:t>
            </w:r>
            <w:r w:rsidR="00E32F93" w:rsidRPr="00ED6A17">
              <w:rPr>
                <w:rFonts w:ascii="Calibri" w:hAnsi="Calibri" w:cs="Calibri"/>
                <w:color w:val="auto"/>
                <w:sz w:val="20"/>
                <w:szCs w:val="20"/>
              </w:rPr>
              <w:t>;</w:t>
            </w:r>
          </w:p>
          <w:p w:rsidR="00E32F93" w:rsidRPr="00ED6A17" w:rsidRDefault="00E32F93" w:rsidP="00036BA9">
            <w:pPr>
              <w:pStyle w:val="Default"/>
              <w:numPr>
                <w:ilvl w:val="0"/>
                <w:numId w:val="36"/>
              </w:numPr>
              <w:ind w:left="215" w:hanging="215"/>
              <w:jc w:val="both"/>
              <w:rPr>
                <w:rFonts w:ascii="Calibri" w:hAnsi="Calibri" w:cs="Calibri"/>
                <w:color w:val="auto"/>
                <w:sz w:val="20"/>
                <w:szCs w:val="20"/>
              </w:rPr>
            </w:pPr>
            <w:r w:rsidRPr="00ED6A17">
              <w:rPr>
                <w:rFonts w:ascii="Calibri" w:hAnsi="Calibri" w:cs="Calibri"/>
                <w:color w:val="auto"/>
                <w:sz w:val="20"/>
                <w:szCs w:val="20"/>
              </w:rPr>
              <w:t>Недостатак стратешких докумената и акција на вишим нивоима власти;</w:t>
            </w:r>
          </w:p>
          <w:p w:rsidR="00E32F93" w:rsidRPr="00ED6A17" w:rsidRDefault="00E32F93" w:rsidP="00036BA9">
            <w:pPr>
              <w:pStyle w:val="Default"/>
              <w:numPr>
                <w:ilvl w:val="0"/>
                <w:numId w:val="36"/>
              </w:numPr>
              <w:ind w:left="459"/>
              <w:jc w:val="both"/>
              <w:rPr>
                <w:rFonts w:ascii="Calibri" w:hAnsi="Calibri" w:cs="Calibri"/>
                <w:color w:val="auto"/>
                <w:sz w:val="20"/>
                <w:szCs w:val="20"/>
              </w:rPr>
            </w:pPr>
          </w:p>
        </w:tc>
      </w:tr>
    </w:tbl>
    <w:p w:rsidR="009C4A7D" w:rsidRPr="00ED6A17" w:rsidRDefault="009C4A7D" w:rsidP="009626FE">
      <w:pPr>
        <w:jc w:val="both"/>
      </w:pPr>
    </w:p>
    <w:p w:rsidR="00427D2B" w:rsidRPr="00BB2392" w:rsidRDefault="00E32F93" w:rsidP="00BA3F18">
      <w:r w:rsidRPr="00ED6A17">
        <w:t>На основу извршених анализа, Р</w:t>
      </w:r>
      <w:r w:rsidR="00BA3F18" w:rsidRPr="00ED6A17">
        <w:t xml:space="preserve">азвојни тим </w:t>
      </w:r>
      <w:r w:rsidR="00093975" w:rsidRPr="00ED6A17">
        <w:t>општине Модрича</w:t>
      </w:r>
      <w:r w:rsidR="00BA3F18" w:rsidRPr="00ED6A17">
        <w:t xml:space="preserve"> идентификовао је сљедеће фокусе заштите </w:t>
      </w:r>
      <w:r w:rsidR="00E92D3D" w:rsidRPr="00ED6A17">
        <w:t>животне средине</w:t>
      </w:r>
      <w:r w:rsidR="00BA3F18" w:rsidRPr="00ED6A17">
        <w:t xml:space="preserve">: </w:t>
      </w:r>
    </w:p>
    <w:p w:rsidR="00427D2B" w:rsidRPr="00ED6A17" w:rsidRDefault="00427D2B" w:rsidP="00036BA9">
      <w:pPr>
        <w:pStyle w:val="CommentText"/>
        <w:numPr>
          <w:ilvl w:val="0"/>
          <w:numId w:val="42"/>
        </w:numPr>
        <w:spacing w:before="120" w:after="120"/>
        <w:ind w:left="426"/>
        <w:jc w:val="both"/>
        <w:rPr>
          <w:rFonts w:eastAsia="Times New Roman"/>
          <w:b/>
          <w:bCs/>
          <w:kern w:val="32"/>
          <w:sz w:val="22"/>
          <w:szCs w:val="22"/>
        </w:rPr>
      </w:pPr>
      <w:r w:rsidRPr="00ED6A17">
        <w:rPr>
          <w:rFonts w:eastAsia="Times New Roman"/>
          <w:b/>
          <w:bCs/>
          <w:kern w:val="32"/>
          <w:sz w:val="22"/>
          <w:szCs w:val="22"/>
        </w:rPr>
        <w:t>Одрживо користити и заштитити водне ресурсе.</w:t>
      </w:r>
      <w:r w:rsidRPr="00ED6A17">
        <w:rPr>
          <w:sz w:val="22"/>
          <w:szCs w:val="22"/>
        </w:rPr>
        <w:t xml:space="preserve">SWOT анализа је показала да је водоводна и канализациона инфраструктура застарјела те да је неопходно извршити њихову реконструкцију. Реконструкцијом водоводне мреже ће се ријешити проблем расипања водних ресурса односно смањиће се губици воде у мрежи. </w:t>
      </w:r>
    </w:p>
    <w:p w:rsidR="00427D2B" w:rsidRPr="00ED6A17" w:rsidRDefault="00427D2B" w:rsidP="00036BA9">
      <w:pPr>
        <w:pStyle w:val="CommentText"/>
        <w:numPr>
          <w:ilvl w:val="0"/>
          <w:numId w:val="42"/>
        </w:numPr>
        <w:spacing w:before="120" w:after="120"/>
        <w:ind w:left="426"/>
        <w:jc w:val="both"/>
        <w:rPr>
          <w:rFonts w:eastAsia="Times New Roman"/>
          <w:b/>
          <w:bCs/>
          <w:kern w:val="32"/>
          <w:sz w:val="22"/>
          <w:szCs w:val="22"/>
        </w:rPr>
      </w:pPr>
      <w:r w:rsidRPr="00ED6A17">
        <w:rPr>
          <w:rFonts w:eastAsia="Times New Roman"/>
          <w:b/>
          <w:bCs/>
          <w:kern w:val="32"/>
          <w:sz w:val="22"/>
          <w:szCs w:val="22"/>
        </w:rPr>
        <w:t xml:space="preserve">Побољшати стање животне средине кроз смањење количина депонованог отпада. </w:t>
      </w:r>
      <w:r w:rsidRPr="00ED6A17">
        <w:rPr>
          <w:rFonts w:eastAsia="Times New Roman"/>
          <w:bCs/>
          <w:kern w:val="32"/>
          <w:sz w:val="22"/>
          <w:szCs w:val="22"/>
        </w:rPr>
        <w:t>Провођењем одговарајућих пројеката у Модричи ће се повећати количине селектованог отпада, пласирати даље на тржиште, те на тај начин смањити укупна количина депонованог отпада. Такође, пројектима рекултивације постојећих депонија и нелегалних одлагалишта отпада, смањиће се површине земљишта контаминиране отпадом.</w:t>
      </w:r>
    </w:p>
    <w:p w:rsidR="00427D2B" w:rsidRPr="00ED6A17" w:rsidRDefault="00427D2B" w:rsidP="00036BA9">
      <w:pPr>
        <w:pStyle w:val="CommentText"/>
        <w:numPr>
          <w:ilvl w:val="0"/>
          <w:numId w:val="42"/>
        </w:numPr>
        <w:spacing w:before="120" w:after="120"/>
        <w:ind w:left="426"/>
        <w:jc w:val="both"/>
        <w:rPr>
          <w:sz w:val="22"/>
          <w:szCs w:val="22"/>
        </w:rPr>
      </w:pPr>
      <w:r w:rsidRPr="00ED6A17">
        <w:rPr>
          <w:rFonts w:eastAsia="Times New Roman"/>
          <w:b/>
          <w:bCs/>
          <w:kern w:val="32"/>
          <w:sz w:val="22"/>
          <w:szCs w:val="22"/>
        </w:rPr>
        <w:t xml:space="preserve">Повећати ниво енергетске ефикасности. </w:t>
      </w:r>
      <w:r w:rsidRPr="00ED6A17">
        <w:rPr>
          <w:rFonts w:eastAsia="Times New Roman"/>
          <w:bCs/>
          <w:kern w:val="32"/>
          <w:sz w:val="22"/>
          <w:szCs w:val="22"/>
        </w:rPr>
        <w:t xml:space="preserve">У наредном периоду Општина Модрича планира имплементацију пројеката повећања ЕЕ у зградарству који имају за циљ </w:t>
      </w:r>
      <w:r w:rsidRPr="00ED6A17">
        <w:rPr>
          <w:sz w:val="22"/>
          <w:szCs w:val="22"/>
        </w:rPr>
        <w:t xml:space="preserve">рационализацију енергетске потрошње, те смањење негативних глобалних учинака. </w:t>
      </w:r>
    </w:p>
    <w:p w:rsidR="00427D2B" w:rsidRPr="00ED6A17" w:rsidRDefault="00427D2B" w:rsidP="00036BA9">
      <w:pPr>
        <w:pStyle w:val="CommentText"/>
        <w:numPr>
          <w:ilvl w:val="0"/>
          <w:numId w:val="42"/>
        </w:numPr>
        <w:spacing w:before="120" w:after="120"/>
        <w:ind w:left="426"/>
        <w:jc w:val="both"/>
        <w:rPr>
          <w:sz w:val="22"/>
          <w:szCs w:val="22"/>
        </w:rPr>
      </w:pPr>
      <w:r w:rsidRPr="00ED6A17">
        <w:rPr>
          <w:b/>
          <w:sz w:val="22"/>
          <w:szCs w:val="22"/>
        </w:rPr>
        <w:t>Едуковати становништво.</w:t>
      </w:r>
      <w:r w:rsidRPr="00ED6A17">
        <w:rPr>
          <w:sz w:val="22"/>
          <w:szCs w:val="22"/>
        </w:rPr>
        <w:t xml:space="preserve"> Потребно је да систематско анимирање и едуковање грађана у циљу подизања еколошке свијести и покретању грађанске акције у том смислу. </w:t>
      </w:r>
    </w:p>
    <w:p w:rsidR="009626FE" w:rsidRPr="00ED6A17" w:rsidRDefault="009626FE" w:rsidP="00427D2B"/>
    <w:p w:rsidR="000354E6" w:rsidRPr="00ED6A17" w:rsidRDefault="000354E6" w:rsidP="005A0D98">
      <w:pPr>
        <w:pStyle w:val="Heading3"/>
      </w:pPr>
      <w:bookmarkStart w:id="84" w:name="_Toc452886798"/>
      <w:bookmarkStart w:id="85" w:name="_Toc461719862"/>
      <w:bookmarkStart w:id="86" w:name="_Toc473544364"/>
      <w:r w:rsidRPr="00ED6A17">
        <w:t>V.4.1.</w:t>
      </w:r>
      <w:r w:rsidRPr="00ED6A17">
        <w:tab/>
        <w:t>Преглед секторских циљева са очекиваним исходима и индикаторима</w:t>
      </w:r>
      <w:bookmarkEnd w:id="84"/>
      <w:bookmarkEnd w:id="85"/>
      <w:bookmarkEnd w:id="8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8"/>
        <w:gridCol w:w="2795"/>
        <w:gridCol w:w="3533"/>
      </w:tblGrid>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1C000B">
            <w:pPr>
              <w:rPr>
                <w:b/>
                <w:sz w:val="20"/>
                <w:szCs w:val="20"/>
              </w:rPr>
            </w:pPr>
            <w:r w:rsidRPr="00ED6A17">
              <w:rPr>
                <w:b/>
                <w:sz w:val="20"/>
                <w:szCs w:val="20"/>
              </w:rPr>
              <w:t>Секторски циљ</w:t>
            </w:r>
          </w:p>
        </w:tc>
        <w:tc>
          <w:tcPr>
            <w:tcW w:w="2795"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1C000B">
            <w:pPr>
              <w:rPr>
                <w:b/>
                <w:sz w:val="20"/>
                <w:szCs w:val="20"/>
              </w:rPr>
            </w:pPr>
            <w:r w:rsidRPr="00ED6A17">
              <w:rPr>
                <w:b/>
                <w:sz w:val="20"/>
                <w:szCs w:val="20"/>
              </w:rPr>
              <w:t>Очекивани исход</w:t>
            </w:r>
          </w:p>
        </w:tc>
        <w:tc>
          <w:tcPr>
            <w:tcW w:w="3533" w:type="dxa"/>
            <w:tcBorders>
              <w:top w:val="single" w:sz="4" w:space="0" w:color="000000"/>
              <w:left w:val="single" w:sz="4" w:space="0" w:color="000000"/>
              <w:bottom w:val="single" w:sz="4" w:space="0" w:color="000000"/>
              <w:right w:val="single" w:sz="4" w:space="0" w:color="000000"/>
            </w:tcBorders>
            <w:shd w:val="clear" w:color="auto" w:fill="C6D9F1"/>
            <w:hideMark/>
          </w:tcPr>
          <w:p w:rsidR="000354E6" w:rsidRPr="00ED6A17" w:rsidRDefault="000354E6" w:rsidP="001C000B">
            <w:pPr>
              <w:rPr>
                <w:b/>
                <w:sz w:val="20"/>
                <w:szCs w:val="20"/>
              </w:rPr>
            </w:pPr>
            <w:r w:rsidRPr="00ED6A17">
              <w:rPr>
                <w:b/>
                <w:sz w:val="20"/>
                <w:szCs w:val="20"/>
              </w:rPr>
              <w:t>Индикатор</w:t>
            </w:r>
          </w:p>
        </w:tc>
      </w:tr>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354E6" w:rsidRPr="00ED6A17" w:rsidRDefault="00847414" w:rsidP="001C000B">
            <w:pPr>
              <w:jc w:val="both"/>
              <w:rPr>
                <w:bCs/>
                <w:sz w:val="20"/>
                <w:szCs w:val="20"/>
              </w:rPr>
            </w:pPr>
            <w:r w:rsidRPr="00ED6A17">
              <w:rPr>
                <w:rFonts w:cs="Calibri"/>
                <w:b/>
                <w:sz w:val="20"/>
              </w:rPr>
              <w:t xml:space="preserve">Секторски циљ 3.1. </w:t>
            </w:r>
            <w:r w:rsidR="005C0A87" w:rsidRPr="00ED6A17">
              <w:rPr>
                <w:rFonts w:cs="Calibri"/>
                <w:b/>
                <w:sz w:val="20"/>
              </w:rPr>
              <w:t>Побољшан квалитет пружања комуналних услуга и унапријеђено стање површинских и подземних вода до 2021. године</w:t>
            </w:r>
          </w:p>
        </w:tc>
        <w:tc>
          <w:tcPr>
            <w:tcW w:w="2795" w:type="dxa"/>
            <w:tcBorders>
              <w:top w:val="single" w:sz="4" w:space="0" w:color="000000"/>
              <w:left w:val="single" w:sz="4" w:space="0" w:color="000000"/>
              <w:bottom w:val="single" w:sz="4" w:space="0" w:color="000000"/>
              <w:right w:val="single" w:sz="4" w:space="0" w:color="000000"/>
            </w:tcBorders>
          </w:tcPr>
          <w:p w:rsidR="005C0A87" w:rsidRPr="00DD4DD9" w:rsidRDefault="005C0A87" w:rsidP="00036BA9">
            <w:pPr>
              <w:pStyle w:val="ListParagraph"/>
              <w:numPr>
                <w:ilvl w:val="0"/>
                <w:numId w:val="28"/>
              </w:numPr>
              <w:spacing w:before="0" w:line="240" w:lineRule="auto"/>
              <w:ind w:left="295" w:hanging="357"/>
              <w:rPr>
                <w:noProof/>
              </w:rPr>
            </w:pPr>
            <w:r w:rsidRPr="00DD4DD9">
              <w:rPr>
                <w:noProof/>
              </w:rPr>
              <w:t>Исход 1: До 2021. године смањени губици воде у систему водоснабдијевања за најмање 15% у односу на 2016. годину.</w:t>
            </w:r>
          </w:p>
          <w:p w:rsidR="005C0A87" w:rsidRPr="00DD4DD9" w:rsidRDefault="005C0A87" w:rsidP="00036BA9">
            <w:pPr>
              <w:pStyle w:val="ListParagraph"/>
              <w:numPr>
                <w:ilvl w:val="0"/>
                <w:numId w:val="28"/>
              </w:numPr>
              <w:spacing w:before="0" w:line="240" w:lineRule="auto"/>
              <w:ind w:left="295" w:hanging="357"/>
              <w:rPr>
                <w:noProof/>
              </w:rPr>
            </w:pPr>
            <w:r w:rsidRPr="00DD4DD9">
              <w:rPr>
                <w:noProof/>
              </w:rPr>
              <w:t xml:space="preserve">Исход 2: До 2021. године повећан број корисника јавног водоводног </w:t>
            </w:r>
            <w:r w:rsidRPr="00DD4DD9">
              <w:rPr>
                <w:noProof/>
              </w:rPr>
              <w:lastRenderedPageBreak/>
              <w:t>система за 10% (изградњом нових стамбених објеката у урбаним зонама општине).</w:t>
            </w:r>
          </w:p>
          <w:p w:rsidR="005C0A87" w:rsidRPr="00DD4DD9" w:rsidRDefault="005C0A87" w:rsidP="00036BA9">
            <w:pPr>
              <w:pStyle w:val="ListParagraph"/>
              <w:numPr>
                <w:ilvl w:val="0"/>
                <w:numId w:val="28"/>
              </w:numPr>
              <w:spacing w:before="0" w:line="240" w:lineRule="auto"/>
              <w:ind w:left="295" w:hanging="357"/>
              <w:rPr>
                <w:noProof/>
              </w:rPr>
            </w:pPr>
            <w:r w:rsidRPr="00DD4DD9">
              <w:rPr>
                <w:noProof/>
              </w:rPr>
              <w:t>Исход 3: До 2021. године задовољство становништва услугама водоснабдијевања веће је за најмање 20% у односу на 2016. године.</w:t>
            </w:r>
          </w:p>
          <w:p w:rsidR="005C0A87" w:rsidRPr="00DD4DD9" w:rsidRDefault="005C0A87" w:rsidP="00036BA9">
            <w:pPr>
              <w:pStyle w:val="ListParagraph"/>
              <w:numPr>
                <w:ilvl w:val="0"/>
                <w:numId w:val="28"/>
              </w:numPr>
              <w:spacing w:before="0" w:line="240" w:lineRule="auto"/>
              <w:ind w:left="295" w:hanging="357"/>
              <w:rPr>
                <w:noProof/>
              </w:rPr>
            </w:pPr>
            <w:r w:rsidRPr="00DD4DD9">
              <w:rPr>
                <w:noProof/>
              </w:rPr>
              <w:t>Исход 4: До 2021. године повећан број корисника канализационе мреже за 10 % (изградњом нових стамбених објеката у урбаним зонама општине).</w:t>
            </w:r>
          </w:p>
          <w:p w:rsidR="005C0A87" w:rsidRPr="00DD4DD9" w:rsidRDefault="005C0A87" w:rsidP="00036BA9">
            <w:pPr>
              <w:pStyle w:val="ListParagraph"/>
              <w:numPr>
                <w:ilvl w:val="0"/>
                <w:numId w:val="28"/>
              </w:numPr>
              <w:spacing w:before="0" w:line="240" w:lineRule="auto"/>
              <w:ind w:left="295" w:hanging="357"/>
              <w:rPr>
                <w:noProof/>
              </w:rPr>
            </w:pPr>
            <w:r w:rsidRPr="00DD4DD9">
              <w:rPr>
                <w:noProof/>
              </w:rPr>
              <w:t>Исход 5: До 2021. године задовољство становништва услугама одводње отпадних вода веће је за најмање 20% у односу на 2016. године.</w:t>
            </w:r>
          </w:p>
          <w:p w:rsidR="000354E6" w:rsidRPr="00DD4DD9" w:rsidRDefault="005C0A87" w:rsidP="00036BA9">
            <w:pPr>
              <w:pStyle w:val="ListParagraph"/>
              <w:numPr>
                <w:ilvl w:val="0"/>
                <w:numId w:val="28"/>
              </w:numPr>
              <w:spacing w:before="0" w:line="240" w:lineRule="auto"/>
              <w:ind w:left="295" w:hanging="357"/>
            </w:pPr>
            <w:r w:rsidRPr="00DD4DD9">
              <w:rPr>
                <w:noProof/>
              </w:rPr>
              <w:t>Исход 6: До 2021. године створени услови за смањење загађења отпадним водама.</w:t>
            </w:r>
          </w:p>
        </w:tc>
        <w:tc>
          <w:tcPr>
            <w:tcW w:w="3533" w:type="dxa"/>
            <w:tcBorders>
              <w:top w:val="single" w:sz="4" w:space="0" w:color="000000"/>
              <w:left w:val="single" w:sz="4" w:space="0" w:color="000000"/>
              <w:bottom w:val="single" w:sz="4" w:space="0" w:color="000000"/>
              <w:right w:val="single" w:sz="4" w:space="0" w:color="000000"/>
            </w:tcBorders>
          </w:tcPr>
          <w:p w:rsidR="00A81021" w:rsidRPr="00ED6A17" w:rsidRDefault="00A81021" w:rsidP="00036BA9">
            <w:pPr>
              <w:numPr>
                <w:ilvl w:val="0"/>
                <w:numId w:val="43"/>
              </w:numPr>
              <w:ind w:left="334" w:hanging="357"/>
              <w:rPr>
                <w:sz w:val="20"/>
              </w:rPr>
            </w:pPr>
            <w:r w:rsidRPr="00ED6A17">
              <w:rPr>
                <w:sz w:val="20"/>
              </w:rPr>
              <w:lastRenderedPageBreak/>
              <w:t>Проценат смањења губитака у систему водоснабдијевања;</w:t>
            </w:r>
          </w:p>
          <w:p w:rsidR="00A81021" w:rsidRPr="00ED6A17" w:rsidRDefault="00A81021" w:rsidP="00036BA9">
            <w:pPr>
              <w:numPr>
                <w:ilvl w:val="0"/>
                <w:numId w:val="43"/>
              </w:numPr>
              <w:ind w:left="334" w:hanging="357"/>
              <w:rPr>
                <w:sz w:val="20"/>
              </w:rPr>
            </w:pPr>
            <w:r w:rsidRPr="00ED6A17">
              <w:rPr>
                <w:sz w:val="20"/>
              </w:rPr>
              <w:t>Број домаћинстава прикључених на водоводну мрежу;</w:t>
            </w:r>
          </w:p>
          <w:p w:rsidR="00A81021" w:rsidRPr="00ED6A17" w:rsidRDefault="00A81021" w:rsidP="00036BA9">
            <w:pPr>
              <w:numPr>
                <w:ilvl w:val="0"/>
                <w:numId w:val="43"/>
              </w:numPr>
              <w:ind w:left="334" w:hanging="357"/>
              <w:rPr>
                <w:sz w:val="20"/>
              </w:rPr>
            </w:pPr>
            <w:r w:rsidRPr="00ED6A17">
              <w:rPr>
                <w:sz w:val="20"/>
              </w:rPr>
              <w:t>Број корисника који имају неконтролисану и хигијенски неисправну воду за пиће;</w:t>
            </w:r>
          </w:p>
          <w:p w:rsidR="00A81021" w:rsidRPr="00ED6A17" w:rsidRDefault="00A81021" w:rsidP="00036BA9">
            <w:pPr>
              <w:numPr>
                <w:ilvl w:val="0"/>
                <w:numId w:val="43"/>
              </w:numPr>
              <w:ind w:left="334" w:hanging="357"/>
              <w:rPr>
                <w:sz w:val="20"/>
              </w:rPr>
            </w:pPr>
            <w:r w:rsidRPr="00ED6A17">
              <w:rPr>
                <w:sz w:val="20"/>
              </w:rPr>
              <w:t xml:space="preserve">Број становника прикључен на </w:t>
            </w:r>
            <w:r w:rsidRPr="00ED6A17">
              <w:rPr>
                <w:sz w:val="20"/>
              </w:rPr>
              <w:lastRenderedPageBreak/>
              <w:t>канализациону мрежу;</w:t>
            </w:r>
          </w:p>
          <w:p w:rsidR="00A81021" w:rsidRPr="00ED6A17" w:rsidRDefault="00A81021" w:rsidP="00036BA9">
            <w:pPr>
              <w:numPr>
                <w:ilvl w:val="0"/>
                <w:numId w:val="43"/>
              </w:numPr>
              <w:ind w:left="334" w:hanging="357"/>
              <w:rPr>
                <w:sz w:val="20"/>
              </w:rPr>
            </w:pPr>
            <w:r w:rsidRPr="00ED6A17">
              <w:rPr>
                <w:sz w:val="20"/>
              </w:rPr>
              <w:t>Задовољство грађана услугама канализационог система;</w:t>
            </w:r>
          </w:p>
          <w:p w:rsidR="000354E6" w:rsidRPr="00ED6A17" w:rsidRDefault="00A81021" w:rsidP="00036BA9">
            <w:pPr>
              <w:numPr>
                <w:ilvl w:val="0"/>
                <w:numId w:val="43"/>
              </w:numPr>
              <w:ind w:left="334" w:hanging="357"/>
              <w:rPr>
                <w:sz w:val="20"/>
              </w:rPr>
            </w:pPr>
            <w:r w:rsidRPr="00ED6A17">
              <w:rPr>
                <w:sz w:val="20"/>
              </w:rPr>
              <w:t>Статус површинских и подземних вода.</w:t>
            </w:r>
          </w:p>
        </w:tc>
      </w:tr>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354E6" w:rsidRPr="00ED6A17" w:rsidRDefault="00847414" w:rsidP="001C000B">
            <w:pPr>
              <w:rPr>
                <w:smallCaps/>
                <w:sz w:val="20"/>
                <w:szCs w:val="20"/>
              </w:rPr>
            </w:pPr>
            <w:r w:rsidRPr="00ED6A17">
              <w:rPr>
                <w:rFonts w:cs="Calibri"/>
                <w:b/>
                <w:sz w:val="20"/>
              </w:rPr>
              <w:lastRenderedPageBreak/>
              <w:t>Секторски циљ 3.2. С</w:t>
            </w:r>
            <w:r w:rsidR="005C0A87" w:rsidRPr="00ED6A17">
              <w:rPr>
                <w:rFonts w:cs="Calibri"/>
                <w:b/>
                <w:sz w:val="20"/>
              </w:rPr>
              <w:t>мањен ризик по животну средину и здравље људи и успостављена приоритетна инфраструктура за интегрално управљање отпадом до 2021. године</w:t>
            </w:r>
          </w:p>
        </w:tc>
        <w:tc>
          <w:tcPr>
            <w:tcW w:w="2795" w:type="dxa"/>
            <w:tcBorders>
              <w:top w:val="single" w:sz="4" w:space="0" w:color="000000"/>
              <w:left w:val="single" w:sz="4" w:space="0" w:color="000000"/>
              <w:bottom w:val="single" w:sz="4" w:space="0" w:color="000000"/>
              <w:right w:val="single" w:sz="4" w:space="0" w:color="000000"/>
            </w:tcBorders>
          </w:tcPr>
          <w:p w:rsidR="005C0A87" w:rsidRPr="00DD4DD9" w:rsidRDefault="005C0A87" w:rsidP="00036BA9">
            <w:pPr>
              <w:pStyle w:val="ListParagraph"/>
              <w:numPr>
                <w:ilvl w:val="0"/>
                <w:numId w:val="29"/>
              </w:numPr>
              <w:spacing w:before="0" w:line="240" w:lineRule="auto"/>
              <w:ind w:left="295" w:hanging="357"/>
              <w:rPr>
                <w:szCs w:val="22"/>
              </w:rPr>
            </w:pPr>
            <w:r w:rsidRPr="00DD4DD9">
              <w:rPr>
                <w:szCs w:val="22"/>
              </w:rPr>
              <w:t>Исход 1: До 2021. године смањен ризик од епидемија за категорију ниже у односу на 2016. годину.</w:t>
            </w:r>
          </w:p>
          <w:p w:rsidR="005C0A87" w:rsidRPr="00DD4DD9" w:rsidRDefault="005C0A87" w:rsidP="00036BA9">
            <w:pPr>
              <w:pStyle w:val="ListParagraph"/>
              <w:numPr>
                <w:ilvl w:val="0"/>
                <w:numId w:val="29"/>
              </w:numPr>
              <w:spacing w:before="0" w:line="240" w:lineRule="auto"/>
              <w:ind w:left="296"/>
              <w:rPr>
                <w:szCs w:val="22"/>
              </w:rPr>
            </w:pPr>
            <w:r w:rsidRPr="00DD4DD9">
              <w:rPr>
                <w:szCs w:val="22"/>
              </w:rPr>
              <w:t>Исход 2: До 2021. године 5 % више становништва обухваћено системом прикупљања отпада у односу на 2016. годину.</w:t>
            </w:r>
          </w:p>
          <w:p w:rsidR="005C0A87" w:rsidRPr="00DD4DD9" w:rsidRDefault="005C0A87" w:rsidP="00036BA9">
            <w:pPr>
              <w:pStyle w:val="ListParagraph"/>
              <w:numPr>
                <w:ilvl w:val="0"/>
                <w:numId w:val="29"/>
              </w:numPr>
              <w:spacing w:before="0" w:line="240" w:lineRule="auto"/>
              <w:ind w:left="296"/>
              <w:rPr>
                <w:szCs w:val="22"/>
              </w:rPr>
            </w:pPr>
            <w:r w:rsidRPr="00DD4DD9">
              <w:rPr>
                <w:szCs w:val="22"/>
              </w:rPr>
              <w:t>Исход 3: До 2021. године најмање 20%  рециклираног отпада пласирано на тржиште и даљу обраду.</w:t>
            </w:r>
          </w:p>
          <w:p w:rsidR="000354E6" w:rsidRPr="00DD4DD9" w:rsidRDefault="005C0A87" w:rsidP="00036BA9">
            <w:pPr>
              <w:pStyle w:val="ListParagraph"/>
              <w:numPr>
                <w:ilvl w:val="0"/>
                <w:numId w:val="29"/>
              </w:numPr>
              <w:spacing w:before="0" w:line="240" w:lineRule="auto"/>
              <w:ind w:left="296"/>
            </w:pPr>
            <w:r w:rsidRPr="00DD4DD9">
              <w:rPr>
                <w:szCs w:val="22"/>
              </w:rPr>
              <w:t>Исход 4: Најмање 25 % домаћинстава и пословних субјеката учествује у  селективном прикупљању отпада до 2021. године.</w:t>
            </w:r>
          </w:p>
        </w:tc>
        <w:tc>
          <w:tcPr>
            <w:tcW w:w="3533" w:type="dxa"/>
            <w:tcBorders>
              <w:top w:val="single" w:sz="4" w:space="0" w:color="000000"/>
              <w:left w:val="single" w:sz="4" w:space="0" w:color="000000"/>
              <w:bottom w:val="single" w:sz="4" w:space="0" w:color="000000"/>
              <w:right w:val="single" w:sz="4" w:space="0" w:color="000000"/>
            </w:tcBorders>
          </w:tcPr>
          <w:p w:rsidR="005C0A87" w:rsidRPr="00ED6A17" w:rsidRDefault="005C0A87" w:rsidP="00036BA9">
            <w:pPr>
              <w:numPr>
                <w:ilvl w:val="0"/>
                <w:numId w:val="30"/>
              </w:numPr>
              <w:ind w:left="336"/>
              <w:rPr>
                <w:sz w:val="20"/>
              </w:rPr>
            </w:pPr>
            <w:r w:rsidRPr="00ED6A17">
              <w:rPr>
                <w:sz w:val="20"/>
              </w:rPr>
              <w:t>Процјена ризика од епидемија;</w:t>
            </w:r>
          </w:p>
          <w:p w:rsidR="005C0A87" w:rsidRPr="00ED6A17" w:rsidRDefault="005C0A87" w:rsidP="00036BA9">
            <w:pPr>
              <w:numPr>
                <w:ilvl w:val="0"/>
                <w:numId w:val="30"/>
              </w:numPr>
              <w:ind w:left="336"/>
              <w:rPr>
                <w:sz w:val="20"/>
              </w:rPr>
            </w:pPr>
            <w:r w:rsidRPr="00ED6A17">
              <w:rPr>
                <w:sz w:val="20"/>
              </w:rPr>
              <w:t>Број становника покривен услугом системског прикупљања отпадом;</w:t>
            </w:r>
          </w:p>
          <w:p w:rsidR="005C0A87" w:rsidRPr="00ED6A17" w:rsidRDefault="005C0A87" w:rsidP="00036BA9">
            <w:pPr>
              <w:numPr>
                <w:ilvl w:val="0"/>
                <w:numId w:val="30"/>
              </w:numPr>
              <w:ind w:left="336"/>
              <w:rPr>
                <w:sz w:val="20"/>
              </w:rPr>
            </w:pPr>
            <w:r w:rsidRPr="00ED6A17">
              <w:rPr>
                <w:sz w:val="20"/>
              </w:rPr>
              <w:t>Количина селективно прикупљеног  отпада пласираног на тржиште и даљу обраду;</w:t>
            </w:r>
          </w:p>
          <w:p w:rsidR="000354E6" w:rsidRPr="00ED6A17" w:rsidRDefault="005C0A87" w:rsidP="00036BA9">
            <w:pPr>
              <w:numPr>
                <w:ilvl w:val="0"/>
                <w:numId w:val="30"/>
              </w:numPr>
              <w:ind w:left="336"/>
              <w:rPr>
                <w:sz w:val="20"/>
              </w:rPr>
            </w:pPr>
            <w:r w:rsidRPr="00ED6A17">
              <w:rPr>
                <w:sz w:val="20"/>
              </w:rPr>
              <w:t>Број домаћинстава и пословних субјеката који учествују у селективном прикупљању отпада.</w:t>
            </w:r>
          </w:p>
        </w:tc>
      </w:tr>
      <w:tr w:rsidR="000354E6" w:rsidRPr="00ED6A17" w:rsidTr="000354E6">
        <w:tc>
          <w:tcPr>
            <w:tcW w:w="3248" w:type="dxa"/>
            <w:tcBorders>
              <w:top w:val="single" w:sz="4" w:space="0" w:color="000000"/>
              <w:left w:val="single" w:sz="4" w:space="0" w:color="000000"/>
              <w:bottom w:val="single" w:sz="4" w:space="0" w:color="000000"/>
              <w:right w:val="single" w:sz="4" w:space="0" w:color="000000"/>
            </w:tcBorders>
            <w:hideMark/>
          </w:tcPr>
          <w:p w:rsidR="000354E6" w:rsidRPr="00ED6A17" w:rsidRDefault="00847414" w:rsidP="001C000B">
            <w:pPr>
              <w:rPr>
                <w:sz w:val="20"/>
                <w:szCs w:val="20"/>
              </w:rPr>
            </w:pPr>
            <w:r w:rsidRPr="00ED6A17">
              <w:rPr>
                <w:rFonts w:cs="Calibri"/>
                <w:b/>
                <w:sz w:val="20"/>
              </w:rPr>
              <w:t xml:space="preserve">Секторски циљ 3.3. </w:t>
            </w:r>
            <w:r w:rsidR="005C0A87" w:rsidRPr="00ED6A17">
              <w:rPr>
                <w:rFonts w:cs="Calibri"/>
                <w:b/>
                <w:sz w:val="20"/>
              </w:rPr>
              <w:t>Повећан ниво енергетске ефикасности</w:t>
            </w:r>
          </w:p>
        </w:tc>
        <w:tc>
          <w:tcPr>
            <w:tcW w:w="2795" w:type="dxa"/>
            <w:tcBorders>
              <w:top w:val="single" w:sz="4" w:space="0" w:color="000000"/>
              <w:left w:val="single" w:sz="4" w:space="0" w:color="000000"/>
              <w:bottom w:val="single" w:sz="4" w:space="0" w:color="000000"/>
              <w:right w:val="single" w:sz="4" w:space="0" w:color="000000"/>
            </w:tcBorders>
          </w:tcPr>
          <w:p w:rsidR="001C000B" w:rsidRPr="00DD4DD9" w:rsidRDefault="001C000B" w:rsidP="00036BA9">
            <w:pPr>
              <w:pStyle w:val="ListParagraph"/>
              <w:numPr>
                <w:ilvl w:val="0"/>
                <w:numId w:val="44"/>
              </w:numPr>
              <w:spacing w:before="0" w:line="240" w:lineRule="auto"/>
              <w:ind w:left="296"/>
              <w:rPr>
                <w:szCs w:val="22"/>
              </w:rPr>
            </w:pPr>
            <w:r w:rsidRPr="00DD4DD9">
              <w:rPr>
                <w:szCs w:val="22"/>
              </w:rPr>
              <w:t>Исход 1: До 2021. године примјеном мјера ЕЕ смањена  емисија CO</w:t>
            </w:r>
            <w:r w:rsidRPr="00DD4DD9">
              <w:rPr>
                <w:szCs w:val="22"/>
                <w:vertAlign w:val="subscript"/>
              </w:rPr>
              <w:t>2</w:t>
            </w:r>
            <w:r w:rsidRPr="00DD4DD9">
              <w:rPr>
                <w:szCs w:val="22"/>
              </w:rPr>
              <w:t xml:space="preserve"> за </w:t>
            </w:r>
            <w:r w:rsidRPr="00DD4DD9">
              <w:rPr>
                <w:szCs w:val="22"/>
              </w:rPr>
              <w:lastRenderedPageBreak/>
              <w:t>најмање 20% у односу на 2016. годину.</w:t>
            </w:r>
          </w:p>
          <w:p w:rsidR="000354E6" w:rsidRPr="00DD4DD9" w:rsidRDefault="001C000B" w:rsidP="00036BA9">
            <w:pPr>
              <w:pStyle w:val="ListParagraph"/>
              <w:numPr>
                <w:ilvl w:val="0"/>
                <w:numId w:val="44"/>
              </w:numPr>
              <w:spacing w:before="0" w:line="240" w:lineRule="auto"/>
              <w:ind w:left="296"/>
              <w:rPr>
                <w:szCs w:val="22"/>
              </w:rPr>
            </w:pPr>
            <w:r w:rsidRPr="00DD4DD9">
              <w:rPr>
                <w:color w:val="000000"/>
              </w:rPr>
              <w:t>Исход 2: До 2021. године за 10% смањен износ буџетских издвајања за трошкове гријања јавних објеката у односу на 2016. годину.</w:t>
            </w:r>
          </w:p>
        </w:tc>
        <w:tc>
          <w:tcPr>
            <w:tcW w:w="3533" w:type="dxa"/>
            <w:tcBorders>
              <w:top w:val="single" w:sz="4" w:space="0" w:color="000000"/>
              <w:left w:val="single" w:sz="4" w:space="0" w:color="000000"/>
              <w:bottom w:val="single" w:sz="4" w:space="0" w:color="000000"/>
              <w:right w:val="single" w:sz="4" w:space="0" w:color="000000"/>
            </w:tcBorders>
          </w:tcPr>
          <w:p w:rsidR="000354E6" w:rsidRPr="00DD4DD9" w:rsidRDefault="005C0A87" w:rsidP="00036BA9">
            <w:pPr>
              <w:pStyle w:val="ListParagraph"/>
              <w:numPr>
                <w:ilvl w:val="0"/>
                <w:numId w:val="31"/>
              </w:numPr>
              <w:spacing w:before="0" w:line="240" w:lineRule="auto"/>
              <w:ind w:left="336"/>
            </w:pPr>
            <w:r w:rsidRPr="00DD4DD9">
              <w:rPr>
                <w:szCs w:val="22"/>
              </w:rPr>
              <w:lastRenderedPageBreak/>
              <w:t>Емисија CO</w:t>
            </w:r>
            <w:r w:rsidRPr="00DD4DD9">
              <w:rPr>
                <w:szCs w:val="22"/>
                <w:vertAlign w:val="subscript"/>
              </w:rPr>
              <w:t>2</w:t>
            </w:r>
            <w:r w:rsidRPr="00DD4DD9">
              <w:rPr>
                <w:szCs w:val="22"/>
              </w:rPr>
              <w:t xml:space="preserve"> (у тонама)</w:t>
            </w:r>
            <w:r w:rsidR="0050025A" w:rsidRPr="00DD4DD9">
              <w:rPr>
                <w:szCs w:val="22"/>
              </w:rPr>
              <w:t>;</w:t>
            </w:r>
          </w:p>
          <w:p w:rsidR="0050025A" w:rsidRPr="00DD4DD9" w:rsidRDefault="0050025A" w:rsidP="00036BA9">
            <w:pPr>
              <w:pStyle w:val="ListParagraph"/>
              <w:numPr>
                <w:ilvl w:val="0"/>
                <w:numId w:val="31"/>
              </w:numPr>
              <w:spacing w:before="0" w:line="240" w:lineRule="auto"/>
              <w:ind w:left="336"/>
            </w:pPr>
            <w:r w:rsidRPr="00DD4DD9">
              <w:rPr>
                <w:szCs w:val="22"/>
              </w:rPr>
              <w:t xml:space="preserve">Годишњи износ </w:t>
            </w:r>
            <w:r w:rsidRPr="00DD4DD9">
              <w:rPr>
                <w:color w:val="000000"/>
              </w:rPr>
              <w:t xml:space="preserve">буџетских издвајања за трошкове гријања </w:t>
            </w:r>
            <w:r w:rsidRPr="00DD4DD9">
              <w:rPr>
                <w:color w:val="000000"/>
              </w:rPr>
              <w:lastRenderedPageBreak/>
              <w:t>јавних објеката.</w:t>
            </w:r>
          </w:p>
        </w:tc>
      </w:tr>
    </w:tbl>
    <w:p w:rsidR="000354E6" w:rsidRPr="00ED6A17" w:rsidRDefault="000354E6" w:rsidP="005A0D98">
      <w:pPr>
        <w:pStyle w:val="Heading3"/>
      </w:pPr>
    </w:p>
    <w:p w:rsidR="000354E6" w:rsidRPr="00A24102" w:rsidRDefault="000354E6" w:rsidP="005A0D98">
      <w:pPr>
        <w:pStyle w:val="Heading3"/>
      </w:pPr>
      <w:bookmarkStart w:id="87" w:name="_Toc473544365"/>
      <w:r w:rsidRPr="00A24102">
        <w:t>V.4.2. Усклађеност са стратешким документима виших нивоа</w:t>
      </w:r>
      <w:bookmarkEnd w:id="87"/>
    </w:p>
    <w:p w:rsidR="0085238F" w:rsidRPr="00ED6A17" w:rsidRDefault="0085238F" w:rsidP="0085238F">
      <w:pPr>
        <w:spacing w:after="120"/>
      </w:pPr>
      <w:r w:rsidRPr="00ED6A17">
        <w:t xml:space="preserve">Секторски циљеви заштите животне средине имају своје јако упориште у документима виших стратегија, планова и закона. </w:t>
      </w:r>
    </w:p>
    <w:p w:rsidR="00BB2392" w:rsidRPr="00240C3E" w:rsidRDefault="00A844C4" w:rsidP="00240C3E">
      <w:pPr>
        <w:autoSpaceDE w:val="0"/>
        <w:autoSpaceDN w:val="0"/>
        <w:adjustRightInd w:val="0"/>
        <w:spacing w:after="120"/>
        <w:jc w:val="both"/>
        <w:rPr>
          <w:rFonts w:eastAsia="TTE1FFBE00t00" w:cs="Calibri"/>
        </w:rPr>
      </w:pPr>
      <w:r w:rsidRPr="00240C3E">
        <w:rPr>
          <w:rFonts w:eastAsia="TTE1FFBE00t00" w:cs="Calibri"/>
          <w:b/>
        </w:rPr>
        <w:t>Секторски циљ</w:t>
      </w:r>
      <w:r w:rsidR="0029428E" w:rsidRPr="00240C3E">
        <w:rPr>
          <w:rFonts w:eastAsia="TTE1FFBE00t00" w:cs="Calibri"/>
          <w:b/>
        </w:rPr>
        <w:t xml:space="preserve"> 1</w:t>
      </w:r>
      <w:r w:rsidRPr="00240C3E">
        <w:rPr>
          <w:rFonts w:eastAsia="TTE1FFBE00t00" w:cs="Calibri"/>
        </w:rPr>
        <w:t xml:space="preserve"> је усклађен са Националним еколошким акционим планом (НЕАП-ом)</w:t>
      </w:r>
      <w:r w:rsidR="00F66F5C" w:rsidRPr="00240C3E">
        <w:rPr>
          <w:rFonts w:eastAsia="TTE1FFBE00t00" w:cs="Calibri"/>
        </w:rPr>
        <w:t xml:space="preserve"> (</w:t>
      </w:r>
      <w:r w:rsidR="00232099" w:rsidRPr="00240C3E">
        <w:rPr>
          <w:rFonts w:eastAsia="TTE1FFBE00t00" w:cs="Calibri"/>
        </w:rPr>
        <w:t>приоритетн</w:t>
      </w:r>
      <w:r w:rsidR="00F66F5C" w:rsidRPr="00240C3E">
        <w:rPr>
          <w:rFonts w:eastAsia="TTE1FFBE00t00" w:cs="Calibri"/>
        </w:rPr>
        <w:t>а област: Водни ресурси/Отпадне воде)</w:t>
      </w:r>
      <w:r w:rsidR="00F93441" w:rsidRPr="00240C3E">
        <w:rPr>
          <w:rFonts w:eastAsia="TTE1FFBE00t00" w:cs="Calibri"/>
        </w:rPr>
        <w:t xml:space="preserve">, </w:t>
      </w:r>
      <w:r w:rsidR="00F93441" w:rsidRPr="00240C3E">
        <w:t>Стратешким планом развоја пољопривреде и руралних подручја Републике Српске до 2020. (5. Уравнотежен интегрални рурални развој)</w:t>
      </w:r>
      <w:r w:rsidR="0085238F" w:rsidRPr="00240C3E">
        <w:t>, Стратегијом интегралног управљања водама РС до 2021.г одине (Стратешки циљеви: Уређење и рационално коришћење водних ресурса Републике Српске / Повећање коришћења и уређења расположивих ресурса у еколошки, социјално и економски прихватљивим границама; Посебни циљеви: Унапрјеђење свих видова рационалног и интегралног коришћења вода, заштите вода и заштите од вода / Заштита и повећање расположивих ресурса воде и стварање услова за управљање режимима вода ради њиховог побољшавања)</w:t>
      </w:r>
      <w:r w:rsidR="00DA1E29" w:rsidRPr="00240C3E">
        <w:t>.</w:t>
      </w:r>
    </w:p>
    <w:p w:rsidR="00BB2392" w:rsidRPr="00240C3E" w:rsidRDefault="00A844C4" w:rsidP="00240C3E">
      <w:pPr>
        <w:autoSpaceDE w:val="0"/>
        <w:autoSpaceDN w:val="0"/>
        <w:adjustRightInd w:val="0"/>
        <w:spacing w:after="120"/>
        <w:jc w:val="both"/>
        <w:rPr>
          <w:rFonts w:eastAsia="TTE1FFBE00t00" w:cs="Calibri"/>
        </w:rPr>
      </w:pPr>
      <w:r w:rsidRPr="00240C3E">
        <w:rPr>
          <w:rFonts w:eastAsia="TTE1FFBE00t00" w:cs="Calibri"/>
          <w:b/>
        </w:rPr>
        <w:t>Секторски циљ</w:t>
      </w:r>
      <w:r w:rsidR="00240C3E" w:rsidRPr="00240C3E">
        <w:rPr>
          <w:rFonts w:eastAsia="TTE1FFBE00t00" w:cs="Calibri"/>
          <w:b/>
        </w:rPr>
        <w:t xml:space="preserve"> 2</w:t>
      </w:r>
      <w:r w:rsidRPr="00240C3E">
        <w:t xml:space="preserve"> је усклађен са НЕАП</w:t>
      </w:r>
      <w:r w:rsidR="00C636C6" w:rsidRPr="00240C3E">
        <w:t>-</w:t>
      </w:r>
      <w:r w:rsidRPr="00240C3E">
        <w:t>ом</w:t>
      </w:r>
      <w:r w:rsidR="00232099" w:rsidRPr="00240C3E">
        <w:t xml:space="preserve"> (</w:t>
      </w:r>
      <w:r w:rsidR="000A2177" w:rsidRPr="00240C3E">
        <w:rPr>
          <w:rFonts w:eastAsia="TTE1FFBE00t00" w:cs="Calibri"/>
        </w:rPr>
        <w:t>приоритетна област: Отпад/Управљање отпадом</w:t>
      </w:r>
      <w:r w:rsidR="00232099" w:rsidRPr="00240C3E">
        <w:t>)</w:t>
      </w:r>
      <w:r w:rsidR="0085238F" w:rsidRPr="00240C3E">
        <w:t>,</w:t>
      </w:r>
      <w:r w:rsidR="002E2090" w:rsidRPr="00240C3E">
        <w:t xml:space="preserve">Стратегијом управљања отпадом РС 2016-2025. </w:t>
      </w:r>
      <w:r w:rsidR="00F563F4" w:rsidRPr="00240C3E">
        <w:t>г</w:t>
      </w:r>
      <w:r w:rsidR="002E2090" w:rsidRPr="00240C3E">
        <w:t xml:space="preserve">одине (Циљеви: Избјегавање и смањење настајања отпада / Унапрјеђење система сакупљања комуналног отпада / Санација и затварање општинских и дивљих депонија / Успостављање система заједничких депонија за управљање преосталим комуналним и неопасним индустријским отпадом), </w:t>
      </w:r>
      <w:r w:rsidR="00A907FB" w:rsidRPr="00240C3E">
        <w:rPr>
          <w:rFonts w:eastAsia="TTE1FFBE00t00" w:cs="Calibri"/>
        </w:rPr>
        <w:t>Стратегијом заштите природе Р</w:t>
      </w:r>
      <w:r w:rsidR="002E2090" w:rsidRPr="00240C3E">
        <w:rPr>
          <w:rFonts w:eastAsia="TTE1FFBE00t00" w:cs="Calibri"/>
        </w:rPr>
        <w:t xml:space="preserve">епублике </w:t>
      </w:r>
      <w:r w:rsidR="00A907FB" w:rsidRPr="00240C3E">
        <w:rPr>
          <w:rFonts w:eastAsia="TTE1FFBE00t00" w:cs="Calibri"/>
        </w:rPr>
        <w:t>С</w:t>
      </w:r>
      <w:r w:rsidR="002E2090" w:rsidRPr="00240C3E">
        <w:rPr>
          <w:rFonts w:eastAsia="TTE1FFBE00t00" w:cs="Calibri"/>
        </w:rPr>
        <w:t>рпске</w:t>
      </w:r>
      <w:r w:rsidR="00A907FB" w:rsidRPr="00240C3E">
        <w:rPr>
          <w:rFonts w:eastAsia="TTE1FFBE00t00" w:cs="Calibri"/>
        </w:rPr>
        <w:t xml:space="preserve"> (</w:t>
      </w:r>
      <w:r w:rsidR="00A907FB" w:rsidRPr="00240C3E">
        <w:t>4.1.11. Јачање еколошке свијести</w:t>
      </w:r>
      <w:r w:rsidR="00232099" w:rsidRPr="00240C3E">
        <w:t>, 4.2.1. Стварање основе за усклађен и просторно уравнотежен социо-економски развој</w:t>
      </w:r>
      <w:r w:rsidR="00A907FB" w:rsidRPr="00240C3E">
        <w:t>)</w:t>
      </w:r>
      <w:r w:rsidR="00F93441" w:rsidRPr="00240C3E">
        <w:t>, Стратешким планом развоја пољопривреде и руралних подручја Републике Српске до 2020. (5. Уравнотежен интегрални рурални развој)</w:t>
      </w:r>
      <w:r w:rsidR="00F70FB0" w:rsidRPr="00240C3E">
        <w:t>.</w:t>
      </w:r>
    </w:p>
    <w:p w:rsidR="00A844C4" w:rsidRPr="00240C3E" w:rsidRDefault="00A844C4" w:rsidP="00240C3E">
      <w:pPr>
        <w:autoSpaceDE w:val="0"/>
        <w:autoSpaceDN w:val="0"/>
        <w:adjustRightInd w:val="0"/>
        <w:spacing w:after="120"/>
        <w:jc w:val="both"/>
        <w:rPr>
          <w:rFonts w:eastAsia="TTE1FFBE00t00" w:cs="Calibri"/>
        </w:rPr>
      </w:pPr>
      <w:r w:rsidRPr="00240C3E">
        <w:rPr>
          <w:rFonts w:eastAsia="TTE1FFBE00t00" w:cs="Calibri"/>
          <w:b/>
        </w:rPr>
        <w:t>Секторски циљ</w:t>
      </w:r>
      <w:r w:rsidR="00240C3E" w:rsidRPr="00240C3E">
        <w:rPr>
          <w:rFonts w:eastAsia="TTE1FFBE00t00" w:cs="Calibri"/>
          <w:b/>
        </w:rPr>
        <w:t xml:space="preserve"> 3</w:t>
      </w:r>
      <w:r w:rsidRPr="00240C3E">
        <w:rPr>
          <w:rFonts w:eastAsia="TTE1FFBE00t00" w:cs="Calibri"/>
        </w:rPr>
        <w:t xml:space="preserve"> је усклађен са НЕАП-ом </w:t>
      </w:r>
      <w:r w:rsidR="0029428E" w:rsidRPr="00240C3E">
        <w:rPr>
          <w:rFonts w:eastAsia="TTE1FFBE00t00" w:cs="Calibri"/>
        </w:rPr>
        <w:t>(приоритетна област: Привреда</w:t>
      </w:r>
      <w:r w:rsidR="00E16910" w:rsidRPr="00240C3E">
        <w:rPr>
          <w:rFonts w:eastAsia="TTE1FFBE00t00" w:cs="Calibri"/>
        </w:rPr>
        <w:t>, приоритетна област: Водни ресурси/Отпадне воде</w:t>
      </w:r>
      <w:r w:rsidR="0029428E" w:rsidRPr="00240C3E">
        <w:rPr>
          <w:rFonts w:eastAsia="TTE1FFBE00t00" w:cs="Calibri"/>
        </w:rPr>
        <w:t>)</w:t>
      </w:r>
      <w:r w:rsidR="00C636C6" w:rsidRPr="00240C3E">
        <w:rPr>
          <w:rFonts w:eastAsia="TTE1FFBE00t00" w:cs="Calibri"/>
        </w:rPr>
        <w:t>, Стратегије развоја енергетике Републике Српске до 2030. (</w:t>
      </w:r>
      <w:r w:rsidR="002E2090" w:rsidRPr="00240C3E">
        <w:rPr>
          <w:rFonts w:eastAsia="TTE1FFBE00t00" w:cs="Calibri"/>
        </w:rPr>
        <w:t>Циљеви:</w:t>
      </w:r>
      <w:r w:rsidR="002E2090" w:rsidRPr="00240C3E">
        <w:t xml:space="preserve"> Повећање обавезног нивоа топлотне заштите постојећих и нових зграда /  Повећање ефикасности система расвјете).</w:t>
      </w:r>
    </w:p>
    <w:p w:rsidR="0029428E" w:rsidRPr="00ED6A17" w:rsidRDefault="0029428E" w:rsidP="0029428E">
      <w:pPr>
        <w:autoSpaceDE w:val="0"/>
        <w:autoSpaceDN w:val="0"/>
        <w:adjustRightInd w:val="0"/>
      </w:pPr>
    </w:p>
    <w:p w:rsidR="000354E6" w:rsidRPr="00A24102" w:rsidRDefault="000354E6" w:rsidP="005A0D98">
      <w:pPr>
        <w:pStyle w:val="Heading3"/>
      </w:pPr>
      <w:bookmarkStart w:id="88" w:name="_Toc473544366"/>
      <w:r w:rsidRPr="00A24102">
        <w:t>V.4.3. Иницијативе међуопшинске сарадње</w:t>
      </w:r>
      <w:bookmarkEnd w:id="88"/>
    </w:p>
    <w:p w:rsidR="008C1E2F" w:rsidRPr="00ED6A17" w:rsidRDefault="008C1E2F" w:rsidP="008C1E2F">
      <w:pPr>
        <w:jc w:val="both"/>
        <w:rPr>
          <w:rFonts w:cs="Calibri"/>
        </w:rPr>
      </w:pPr>
      <w:r w:rsidRPr="00ED6A17">
        <w:rPr>
          <w:rFonts w:cs="Calibri"/>
        </w:rPr>
        <w:t xml:space="preserve">Кључна иницијатива међуопштинске сарадње у сектору заштите животне средине за општину Модрича је изградња Регионалне депоније </w:t>
      </w:r>
      <w:r w:rsidR="00EC44EC">
        <w:rPr>
          <w:rFonts w:cs="Calibri"/>
        </w:rPr>
        <w:t xml:space="preserve">за </w:t>
      </w:r>
      <w:r w:rsidRPr="00ED6A17">
        <w:rPr>
          <w:rFonts w:cs="Calibri"/>
        </w:rPr>
        <w:t>одлагање отпада. Изградња Регионалне депоније укључује општине Брод, Дервента, Модрича, Петрово, Теслић, Вукосавље и град Добој у Републици Српској и општине Тешањ, Оџак, Усора и Добој-Југ у Федерацији БиХ и представља пројекат који за циљ има увођење модерног и заједничког управљања отпадом. Основна намјера је да се успостави систем прикупљања, управљања и третмана отпада који задовољава савремене еколошке стандард</w:t>
      </w:r>
      <w:r w:rsidR="00EC44EC">
        <w:rPr>
          <w:rFonts w:cs="Calibri"/>
        </w:rPr>
        <w:t>е</w:t>
      </w:r>
      <w:r w:rsidRPr="00ED6A17">
        <w:rPr>
          <w:rFonts w:cs="Calibri"/>
        </w:rPr>
        <w:t xml:space="preserve">. Истовремено, пројекат би требало да идентификује потребне правне и инфраструктурне захтјеве неопходне за рјешавање проблема илегалних депонија и успостављање система за функционисање будуће Регионалне депоније. Главну инфраструктурну компоненту </w:t>
      </w:r>
      <w:r w:rsidRPr="00ED6A17">
        <w:rPr>
          <w:rFonts w:cs="Calibri"/>
        </w:rPr>
        <w:lastRenderedPageBreak/>
        <w:t>представља одлагалиште неопасног отпада, адекватно третирање опасног отпада и економски оправдано сортирање секундарних сировина из прикупљеног отпада.</w:t>
      </w:r>
    </w:p>
    <w:p w:rsidR="008C1E2F" w:rsidRPr="00ED6A17" w:rsidRDefault="008C1E2F" w:rsidP="008C1E2F">
      <w:pPr>
        <w:spacing w:before="120" w:after="120"/>
        <w:jc w:val="both"/>
        <w:rPr>
          <w:rFonts w:cs="Calibri"/>
        </w:rPr>
      </w:pPr>
      <w:r w:rsidRPr="00ED6A17">
        <w:rPr>
          <w:rFonts w:cs="Calibri"/>
        </w:rPr>
        <w:t>Општина Модрича ће иницирати међуопштинску сарадњу за заштиту природних вриједности за ресурсе које дијели са сусједним општинама како се се не би угрозили туристички потенцијали природних ресурса општине.</w:t>
      </w:r>
    </w:p>
    <w:p w:rsidR="008C1E2F" w:rsidRPr="00ED6A17" w:rsidRDefault="008C1E2F" w:rsidP="008C1E2F">
      <w:pPr>
        <w:spacing w:before="120" w:after="120"/>
        <w:jc w:val="both"/>
        <w:rPr>
          <w:rFonts w:cs="Calibri"/>
        </w:rPr>
      </w:pPr>
      <w:r w:rsidRPr="00ED6A17">
        <w:rPr>
          <w:rFonts w:cs="Calibri"/>
        </w:rPr>
        <w:t>Међуопштинска сарадња је кључна и за даље унапрјеђење енергетске ефикасности кроз коришћење обновљивих извора енергије, у смислу размјене искустава и примјера добре праксе са другим општинама, као и заједничког аплицирања на пројекте прекограничне сарадње у овој области. Сарадња је погодна и за организовање различитих заједничких програма едукације у области заштите животне средине.</w:t>
      </w:r>
    </w:p>
    <w:p w:rsidR="008C1E2F" w:rsidRPr="00ED6A17" w:rsidRDefault="008C1E2F" w:rsidP="008C1E2F">
      <w:pPr>
        <w:spacing w:before="120" w:after="120"/>
        <w:jc w:val="both"/>
        <w:rPr>
          <w:rFonts w:cs="Calibri"/>
        </w:rPr>
      </w:pPr>
      <w:r w:rsidRPr="00ED6A17">
        <w:rPr>
          <w:rFonts w:cs="Calibri"/>
        </w:rPr>
        <w:t>Иницијативе међуопштинске сарадње у области заштите животне средине обухватају:</w:t>
      </w:r>
    </w:p>
    <w:p w:rsidR="008C1E2F" w:rsidRPr="00ED6A17" w:rsidRDefault="008C1E2F" w:rsidP="00036BA9">
      <w:pPr>
        <w:pStyle w:val="ListParagraph"/>
        <w:numPr>
          <w:ilvl w:val="0"/>
          <w:numId w:val="52"/>
        </w:numPr>
        <w:spacing w:after="120"/>
        <w:rPr>
          <w:rFonts w:cs="Calibri"/>
          <w:sz w:val="22"/>
          <w:szCs w:val="22"/>
        </w:rPr>
      </w:pPr>
      <w:r w:rsidRPr="00ED6A17">
        <w:rPr>
          <w:rFonts w:cs="Calibri"/>
          <w:sz w:val="22"/>
          <w:szCs w:val="22"/>
        </w:rPr>
        <w:t>Изградњу Регионалне депоније у сарадњи са већим бројем ЈЛС из Републике Српске и Федерације БиХ;</w:t>
      </w:r>
    </w:p>
    <w:p w:rsidR="008C1E2F" w:rsidRPr="00ED6A17" w:rsidRDefault="008C1E2F" w:rsidP="00036BA9">
      <w:pPr>
        <w:pStyle w:val="ListParagraph"/>
        <w:numPr>
          <w:ilvl w:val="0"/>
          <w:numId w:val="52"/>
        </w:numPr>
        <w:spacing w:after="120"/>
        <w:rPr>
          <w:rFonts w:cs="Calibri"/>
          <w:sz w:val="22"/>
          <w:szCs w:val="22"/>
        </w:rPr>
      </w:pPr>
      <w:r w:rsidRPr="00ED6A17">
        <w:rPr>
          <w:rFonts w:cs="Calibri"/>
          <w:sz w:val="22"/>
          <w:szCs w:val="22"/>
        </w:rPr>
        <w:t>Међуопштинске иницијативе за заштиту природних вриједности;</w:t>
      </w:r>
    </w:p>
    <w:p w:rsidR="008C1E2F" w:rsidRPr="00ED6A17" w:rsidRDefault="008C1E2F" w:rsidP="00036BA9">
      <w:pPr>
        <w:pStyle w:val="ListParagraph"/>
        <w:numPr>
          <w:ilvl w:val="0"/>
          <w:numId w:val="52"/>
        </w:numPr>
        <w:spacing w:after="120"/>
        <w:rPr>
          <w:rFonts w:cs="Calibri"/>
          <w:sz w:val="22"/>
          <w:szCs w:val="22"/>
        </w:rPr>
      </w:pPr>
      <w:r w:rsidRPr="00ED6A17">
        <w:rPr>
          <w:rFonts w:cs="Calibri"/>
          <w:sz w:val="22"/>
          <w:szCs w:val="22"/>
        </w:rPr>
        <w:t>Сарадњу у пројектима енергетске ефикасности и размјена искустава добрих пракси;</w:t>
      </w:r>
    </w:p>
    <w:p w:rsidR="009A0AB5" w:rsidRDefault="008C1E2F" w:rsidP="00496360">
      <w:pPr>
        <w:pStyle w:val="ListParagraph"/>
        <w:numPr>
          <w:ilvl w:val="0"/>
          <w:numId w:val="52"/>
        </w:numPr>
        <w:ind w:left="714" w:hanging="357"/>
        <w:rPr>
          <w:rFonts w:cs="Calibri"/>
          <w:sz w:val="22"/>
          <w:szCs w:val="22"/>
        </w:rPr>
      </w:pPr>
      <w:r w:rsidRPr="00ED6A17">
        <w:rPr>
          <w:rFonts w:cs="Calibri"/>
          <w:sz w:val="22"/>
          <w:szCs w:val="22"/>
        </w:rPr>
        <w:t>Заједничке међуопштински програме едукације становништва у области заштите животне средине.</w:t>
      </w:r>
    </w:p>
    <w:p w:rsidR="00EC44EC" w:rsidRPr="00AD2048" w:rsidRDefault="00EC44EC" w:rsidP="00496360">
      <w:pPr>
        <w:ind w:left="357"/>
        <w:rPr>
          <w:rFonts w:cs="Calibri"/>
        </w:rPr>
      </w:pPr>
    </w:p>
    <w:p w:rsidR="000354E6" w:rsidRPr="00ED6A17" w:rsidRDefault="000354E6" w:rsidP="005A0D98">
      <w:pPr>
        <w:pStyle w:val="Heading3"/>
      </w:pPr>
      <w:bookmarkStart w:id="89" w:name="_Toc452886799"/>
      <w:bookmarkStart w:id="90" w:name="_Toc461719863"/>
      <w:bookmarkStart w:id="91" w:name="_Toc473544367"/>
      <w:r w:rsidRPr="00ED6A17">
        <w:t>V.4.4.</w:t>
      </w:r>
      <w:r w:rsidRPr="00ED6A17">
        <w:tab/>
        <w:t>Програми, пројекти и мјере</w:t>
      </w:r>
      <w:bookmarkEnd w:id="89"/>
      <w:bookmarkEnd w:id="90"/>
      <w:bookmarkEnd w:id="91"/>
    </w:p>
    <w:p w:rsidR="000354E6" w:rsidRDefault="000354E6" w:rsidP="000354E6">
      <w:pPr>
        <w:spacing w:before="120" w:after="120"/>
      </w:pPr>
      <w:r w:rsidRPr="00ED6A17">
        <w:t>За реализацију плана заштите животне с</w:t>
      </w:r>
      <w:r w:rsidR="005B10F4">
        <w:t>редине опшине Модрича дефинисан</w:t>
      </w:r>
      <w:r w:rsidR="00914C20" w:rsidRPr="00ED6A17">
        <w:t xml:space="preserve">је </w:t>
      </w:r>
      <w:r w:rsidR="005B10F4">
        <w:t>31</w:t>
      </w:r>
      <w:r w:rsidR="00525FB1" w:rsidRPr="00ED6A17">
        <w:t>пројекат и мјера</w:t>
      </w:r>
      <w:r w:rsidR="005B10F4">
        <w:t>,који су груписани</w:t>
      </w:r>
      <w:r w:rsidR="00525FB1" w:rsidRPr="00ED6A17">
        <w:t xml:space="preserve"> у 7</w:t>
      </w:r>
      <w:r w:rsidRPr="00ED6A17">
        <w:t xml:space="preserve"> програма</w:t>
      </w:r>
      <w:r w:rsidR="004D0302" w:rsidRPr="00ED6A17">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4"/>
        <w:gridCol w:w="6864"/>
      </w:tblGrid>
      <w:tr w:rsidR="000354E6" w:rsidRPr="00ED6A17" w:rsidTr="00730661">
        <w:trPr>
          <w:trHeight w:val="416"/>
        </w:trPr>
        <w:tc>
          <w:tcPr>
            <w:tcW w:w="4901"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0354E6" w:rsidRPr="00DD4DD9" w:rsidRDefault="000354E6" w:rsidP="004A48A3">
            <w:pPr>
              <w:pStyle w:val="ListParagraph"/>
              <w:spacing w:before="0" w:line="240" w:lineRule="auto"/>
              <w:ind w:left="0"/>
              <w:jc w:val="center"/>
              <w:rPr>
                <w:b/>
              </w:rPr>
            </w:pPr>
            <w:r w:rsidRPr="00DD4DD9">
              <w:rPr>
                <w:b/>
              </w:rPr>
              <w:t>ПРОГРАМ</w:t>
            </w:r>
          </w:p>
        </w:tc>
        <w:tc>
          <w:tcPr>
            <w:tcW w:w="4341" w:type="dxa"/>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0354E6" w:rsidRPr="00DD4DD9" w:rsidRDefault="000354E6" w:rsidP="004A48A3">
            <w:pPr>
              <w:pStyle w:val="ListParagraph"/>
              <w:spacing w:before="0" w:line="240" w:lineRule="auto"/>
              <w:ind w:left="0"/>
              <w:jc w:val="center"/>
              <w:rPr>
                <w:b/>
              </w:rPr>
            </w:pPr>
            <w:r w:rsidRPr="00DD4DD9">
              <w:rPr>
                <w:b/>
              </w:rPr>
              <w:t>МЈЕРА/ПРОЈЕКАТ</w:t>
            </w:r>
          </w:p>
        </w:tc>
      </w:tr>
      <w:tr w:rsidR="00CF2F36" w:rsidRPr="00ED6A17" w:rsidTr="00BC3DD1">
        <w:trPr>
          <w:trHeight w:val="177"/>
        </w:trPr>
        <w:tc>
          <w:tcPr>
            <w:tcW w:w="4901" w:type="dxa"/>
            <w:vMerge w:val="restart"/>
            <w:tcBorders>
              <w:top w:val="single" w:sz="4" w:space="0" w:color="000000"/>
              <w:left w:val="single" w:sz="4" w:space="0" w:color="000000"/>
              <w:right w:val="single" w:sz="4" w:space="0" w:color="000000"/>
            </w:tcBorders>
            <w:vAlign w:val="center"/>
            <w:hideMark/>
          </w:tcPr>
          <w:p w:rsidR="00CF2F36" w:rsidRPr="00DD4DD9" w:rsidRDefault="00CF2F36" w:rsidP="000354E6">
            <w:pPr>
              <w:pStyle w:val="ListParagraph"/>
              <w:spacing w:after="120" w:line="240" w:lineRule="auto"/>
              <w:ind w:left="0"/>
            </w:pPr>
            <w:r w:rsidRPr="00DD4DD9">
              <w:rPr>
                <w:b/>
                <w:szCs w:val="22"/>
              </w:rPr>
              <w:t>ПРОГРАМ 3.1.1. УНАПРЈЕЂЕЊЕ СИСТЕМА ВОДОСНАБДИЈЕВАЊА</w:t>
            </w:r>
          </w:p>
        </w:tc>
        <w:tc>
          <w:tcPr>
            <w:tcW w:w="4341" w:type="dxa"/>
            <w:tcBorders>
              <w:top w:val="single" w:sz="4" w:space="0" w:color="000000"/>
              <w:left w:val="single" w:sz="4" w:space="0" w:color="000000"/>
              <w:right w:val="single" w:sz="4" w:space="0" w:color="000000"/>
            </w:tcBorders>
            <w:vAlign w:val="center"/>
            <w:hideMark/>
          </w:tcPr>
          <w:p w:rsidR="00CF2F36" w:rsidRPr="00ED6A17" w:rsidRDefault="00CF2F36" w:rsidP="007339B5">
            <w:pPr>
              <w:rPr>
                <w:rFonts w:eastAsia="Times New Roman"/>
                <w:color w:val="000000"/>
                <w:sz w:val="20"/>
                <w:szCs w:val="20"/>
                <w:lang w:eastAsia="hr-HR"/>
              </w:rPr>
            </w:pPr>
            <w:r w:rsidRPr="00ED6A17">
              <w:rPr>
                <w:rFonts w:eastAsia="Times New Roman"/>
                <w:color w:val="000000"/>
                <w:sz w:val="20"/>
                <w:szCs w:val="20"/>
                <w:lang w:eastAsia="hr-HR"/>
              </w:rPr>
              <w:t xml:space="preserve">П.3.1.1.1. Реконструкција водоводне мреже </w:t>
            </w:r>
          </w:p>
        </w:tc>
      </w:tr>
      <w:tr w:rsidR="00CF2F36" w:rsidRPr="00ED6A17" w:rsidTr="00BC3DD1">
        <w:trPr>
          <w:trHeight w:val="255"/>
        </w:trPr>
        <w:tc>
          <w:tcPr>
            <w:tcW w:w="4901" w:type="dxa"/>
            <w:vMerge/>
            <w:tcBorders>
              <w:left w:val="single" w:sz="4" w:space="0" w:color="000000"/>
              <w:right w:val="single" w:sz="4" w:space="0" w:color="000000"/>
            </w:tcBorders>
            <w:vAlign w:val="center"/>
            <w:hideMark/>
          </w:tcPr>
          <w:p w:rsidR="00CF2F36" w:rsidRPr="00DD4DD9" w:rsidRDefault="00CF2F36"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CF2F36" w:rsidRPr="00ED6A17" w:rsidRDefault="00CF2F36" w:rsidP="007339B5">
            <w:pPr>
              <w:rPr>
                <w:sz w:val="20"/>
                <w:szCs w:val="20"/>
              </w:rPr>
            </w:pPr>
            <w:r w:rsidRPr="00ED6A17">
              <w:rPr>
                <w:rFonts w:eastAsia="Times New Roman"/>
                <w:color w:val="000000"/>
                <w:sz w:val="20"/>
                <w:szCs w:val="20"/>
                <w:lang w:eastAsia="hr-HR"/>
              </w:rPr>
              <w:t xml:space="preserve">П.3.1.1.2. </w:t>
            </w:r>
            <w:r w:rsidRPr="00ED6A17">
              <w:rPr>
                <w:sz w:val="20"/>
                <w:szCs w:val="20"/>
              </w:rPr>
              <w:t xml:space="preserve">Креирање дигиталне базе података водоводне инфраструктуре – водоводна мреже и објекти  </w:t>
            </w:r>
          </w:p>
        </w:tc>
      </w:tr>
      <w:tr w:rsidR="00CF2F36" w:rsidRPr="00ED6A17" w:rsidTr="00B406D3">
        <w:trPr>
          <w:trHeight w:val="634"/>
        </w:trPr>
        <w:tc>
          <w:tcPr>
            <w:tcW w:w="4901" w:type="dxa"/>
            <w:vMerge/>
            <w:tcBorders>
              <w:left w:val="single" w:sz="4" w:space="0" w:color="000000"/>
              <w:right w:val="single" w:sz="4" w:space="0" w:color="000000"/>
            </w:tcBorders>
            <w:vAlign w:val="center"/>
            <w:hideMark/>
          </w:tcPr>
          <w:p w:rsidR="00CF2F36" w:rsidRPr="00DD4DD9" w:rsidRDefault="00CF2F36"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CF2F36" w:rsidRPr="00ED6A17" w:rsidRDefault="00CF2F36" w:rsidP="007339B5">
            <w:pPr>
              <w:rPr>
                <w:rFonts w:eastAsia="Times New Roman"/>
                <w:color w:val="000000"/>
                <w:sz w:val="20"/>
                <w:szCs w:val="20"/>
                <w:lang w:eastAsia="hr-HR"/>
              </w:rPr>
            </w:pPr>
            <w:r w:rsidRPr="00ED6A17">
              <w:rPr>
                <w:rFonts w:eastAsia="Times New Roman"/>
                <w:color w:val="000000"/>
                <w:sz w:val="20"/>
                <w:szCs w:val="20"/>
                <w:lang w:eastAsia="hr-HR"/>
              </w:rPr>
              <w:t>П.3.1.1.3. Набавка опреме и обука особља надлежног комуналног предузећа за откривање губитака у водоводним системима</w:t>
            </w:r>
          </w:p>
        </w:tc>
      </w:tr>
      <w:tr w:rsidR="00CF2F36" w:rsidRPr="00ED6A17" w:rsidTr="00BC3DD1">
        <w:trPr>
          <w:trHeight w:val="634"/>
        </w:trPr>
        <w:tc>
          <w:tcPr>
            <w:tcW w:w="4901" w:type="dxa"/>
            <w:vMerge/>
            <w:tcBorders>
              <w:left w:val="single" w:sz="4" w:space="0" w:color="000000"/>
              <w:bottom w:val="single" w:sz="4" w:space="0" w:color="000000"/>
              <w:right w:val="single" w:sz="4" w:space="0" w:color="000000"/>
            </w:tcBorders>
            <w:vAlign w:val="center"/>
            <w:hideMark/>
          </w:tcPr>
          <w:p w:rsidR="00CF2F36" w:rsidRPr="00DD4DD9" w:rsidRDefault="00CF2F36"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CF2F36" w:rsidRPr="001178F5" w:rsidRDefault="00CF2F36" w:rsidP="00CF2F36">
            <w:pPr>
              <w:pStyle w:val="NoSpacing"/>
              <w:rPr>
                <w:bCs/>
                <w:color w:val="000000"/>
                <w:lang w:val="sr-Latn-BA"/>
              </w:rPr>
            </w:pPr>
            <w:r w:rsidRPr="00ED6A17">
              <w:rPr>
                <w:bCs/>
                <w:color w:val="000000"/>
              </w:rPr>
              <w:t>П</w:t>
            </w:r>
            <w:r w:rsidRPr="001178F5">
              <w:rPr>
                <w:bCs/>
                <w:color w:val="000000"/>
                <w:lang w:val="sr-Latn-BA"/>
              </w:rPr>
              <w:t>.3.1.1.4.</w:t>
            </w:r>
            <w:r w:rsidRPr="00ED6A17">
              <w:rPr>
                <w:bCs/>
                <w:color w:val="000000"/>
              </w:rPr>
              <w:t>ИзрадаМастерпланазаводоснабдијевањеруралнихподручјаопштине</w:t>
            </w:r>
          </w:p>
        </w:tc>
      </w:tr>
      <w:tr w:rsidR="00BC3DD1" w:rsidRPr="00ED6A17" w:rsidTr="00BC3DD1">
        <w:trPr>
          <w:trHeight w:val="287"/>
        </w:trPr>
        <w:tc>
          <w:tcPr>
            <w:tcW w:w="4901" w:type="dxa"/>
            <w:vMerge w:val="restart"/>
            <w:tcBorders>
              <w:top w:val="single" w:sz="4" w:space="0" w:color="000000"/>
              <w:left w:val="single" w:sz="4" w:space="0" w:color="000000"/>
              <w:right w:val="single" w:sz="4" w:space="0" w:color="000000"/>
            </w:tcBorders>
            <w:vAlign w:val="center"/>
            <w:hideMark/>
          </w:tcPr>
          <w:p w:rsidR="00BC3DD1" w:rsidRPr="00DD4DD9" w:rsidRDefault="00BC3DD1" w:rsidP="000354E6">
            <w:pPr>
              <w:pStyle w:val="ListParagraph"/>
              <w:spacing w:after="120" w:line="240" w:lineRule="auto"/>
              <w:ind w:left="0"/>
            </w:pPr>
            <w:r w:rsidRPr="00DD4DD9">
              <w:rPr>
                <w:b/>
                <w:szCs w:val="22"/>
              </w:rPr>
              <w:t>ПРОГРАМ 3.1.2. УНАПРЈЕЂЕЊЕ СИСТЕМА КАНАЛИЗАЦИЈЕ</w:t>
            </w:r>
          </w:p>
        </w:tc>
        <w:tc>
          <w:tcPr>
            <w:tcW w:w="4341" w:type="dxa"/>
            <w:tcBorders>
              <w:top w:val="single" w:sz="4" w:space="0" w:color="000000"/>
              <w:left w:val="single" w:sz="4" w:space="0" w:color="000000"/>
              <w:right w:val="single" w:sz="4" w:space="0" w:color="000000"/>
            </w:tcBorders>
            <w:vAlign w:val="center"/>
            <w:hideMark/>
          </w:tcPr>
          <w:p w:rsidR="00BC3DD1" w:rsidRPr="00ED6A17" w:rsidRDefault="00BC3DD1" w:rsidP="007339B5">
            <w:pPr>
              <w:rPr>
                <w:rFonts w:eastAsia="Times New Roman"/>
                <w:color w:val="000000"/>
                <w:sz w:val="20"/>
                <w:szCs w:val="20"/>
                <w:lang w:eastAsia="hr-HR"/>
              </w:rPr>
            </w:pPr>
            <w:r w:rsidRPr="00ED6A17">
              <w:rPr>
                <w:rFonts w:eastAsia="Times New Roman"/>
                <w:color w:val="000000"/>
                <w:sz w:val="20"/>
                <w:szCs w:val="20"/>
                <w:lang w:eastAsia="hr-HR"/>
              </w:rPr>
              <w:t>П.3.1.2.1. Изградња кишне канализације</w:t>
            </w:r>
          </w:p>
        </w:tc>
      </w:tr>
      <w:tr w:rsidR="00BC3DD1" w:rsidRPr="00ED6A17" w:rsidTr="00BC3DD1">
        <w:trPr>
          <w:trHeight w:val="702"/>
        </w:trPr>
        <w:tc>
          <w:tcPr>
            <w:tcW w:w="4901" w:type="dxa"/>
            <w:vMerge/>
            <w:tcBorders>
              <w:left w:val="single" w:sz="4" w:space="0" w:color="000000"/>
              <w:bottom w:val="single" w:sz="4" w:space="0" w:color="000000"/>
              <w:right w:val="single" w:sz="4" w:space="0" w:color="000000"/>
            </w:tcBorders>
            <w:vAlign w:val="center"/>
            <w:hideMark/>
          </w:tcPr>
          <w:p w:rsidR="00BC3DD1" w:rsidRPr="00DD4DD9" w:rsidRDefault="00BC3DD1"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BC3DD1" w:rsidRPr="00ED6A17" w:rsidRDefault="00BC3DD1" w:rsidP="007339B5">
            <w:pPr>
              <w:rPr>
                <w:rFonts w:eastAsia="Times New Roman"/>
                <w:color w:val="000000"/>
                <w:sz w:val="20"/>
                <w:szCs w:val="20"/>
                <w:lang w:eastAsia="hr-HR"/>
              </w:rPr>
            </w:pPr>
            <w:r w:rsidRPr="00ED6A17">
              <w:rPr>
                <w:rFonts w:eastAsia="Times New Roman"/>
                <w:color w:val="000000"/>
                <w:sz w:val="20"/>
                <w:szCs w:val="20"/>
                <w:lang w:eastAsia="hr-HR"/>
              </w:rPr>
              <w:t>П.3.1.2.2. Израда пројектне документације за изградњу постројења за пречишћавање отпадних вода</w:t>
            </w:r>
          </w:p>
        </w:tc>
      </w:tr>
      <w:tr w:rsidR="0008390F" w:rsidRPr="00ED6A17" w:rsidTr="0008390F">
        <w:trPr>
          <w:trHeight w:val="434"/>
        </w:trPr>
        <w:tc>
          <w:tcPr>
            <w:tcW w:w="4901" w:type="dxa"/>
            <w:vMerge w:val="restart"/>
            <w:tcBorders>
              <w:top w:val="single" w:sz="4" w:space="0" w:color="000000"/>
              <w:left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r w:rsidRPr="00DD4DD9">
              <w:rPr>
                <w:b/>
                <w:szCs w:val="22"/>
              </w:rPr>
              <w:t>ПРОГРАМ 3.2.1. САНАЦИЈА ДЕПОНИЈА</w:t>
            </w:r>
          </w:p>
        </w:tc>
        <w:tc>
          <w:tcPr>
            <w:tcW w:w="4341" w:type="dxa"/>
            <w:tcBorders>
              <w:top w:val="single" w:sz="4" w:space="0" w:color="000000"/>
              <w:left w:val="single" w:sz="4" w:space="0" w:color="000000"/>
              <w:right w:val="single" w:sz="4" w:space="0" w:color="000000"/>
            </w:tcBorders>
            <w:vAlign w:val="center"/>
            <w:hideMark/>
          </w:tcPr>
          <w:p w:rsidR="0008390F" w:rsidRPr="00ED6A17" w:rsidRDefault="0008390F" w:rsidP="007339B5">
            <w:pPr>
              <w:rPr>
                <w:rFonts w:eastAsia="Times New Roman"/>
                <w:sz w:val="20"/>
                <w:szCs w:val="20"/>
                <w:lang w:eastAsia="hr-HR"/>
              </w:rPr>
            </w:pPr>
            <w:r w:rsidRPr="00ED6A17">
              <w:rPr>
                <w:rFonts w:eastAsia="Times New Roman"/>
                <w:sz w:val="20"/>
                <w:szCs w:val="20"/>
                <w:lang w:eastAsia="hr-HR"/>
              </w:rPr>
              <w:t>П.3.2.1.1. Санација и рекултивација општинске депоније</w:t>
            </w:r>
          </w:p>
        </w:tc>
      </w:tr>
      <w:tr w:rsidR="0008390F" w:rsidRPr="00ED6A17" w:rsidTr="0008390F">
        <w:trPr>
          <w:trHeight w:val="357"/>
        </w:trPr>
        <w:tc>
          <w:tcPr>
            <w:tcW w:w="4901" w:type="dxa"/>
            <w:vMerge/>
            <w:tcBorders>
              <w:left w:val="single" w:sz="4" w:space="0" w:color="000000"/>
              <w:bottom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08390F" w:rsidRPr="00ED6A17" w:rsidRDefault="0008390F" w:rsidP="007339B5">
            <w:pPr>
              <w:rPr>
                <w:rFonts w:eastAsia="Times New Roman"/>
                <w:sz w:val="20"/>
                <w:szCs w:val="20"/>
                <w:lang w:eastAsia="hr-HR"/>
              </w:rPr>
            </w:pPr>
            <w:r w:rsidRPr="00ED6A17">
              <w:rPr>
                <w:rFonts w:eastAsia="Times New Roman"/>
                <w:sz w:val="20"/>
                <w:szCs w:val="20"/>
                <w:lang w:eastAsia="hr-HR"/>
              </w:rPr>
              <w:t>П.3.2.1.2. Санација нелегалних депонија</w:t>
            </w:r>
          </w:p>
        </w:tc>
      </w:tr>
      <w:tr w:rsidR="0008390F" w:rsidRPr="00ED6A17" w:rsidTr="007339B5">
        <w:trPr>
          <w:trHeight w:val="357"/>
        </w:trPr>
        <w:tc>
          <w:tcPr>
            <w:tcW w:w="4901" w:type="dxa"/>
            <w:vMerge w:val="restart"/>
            <w:tcBorders>
              <w:left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r w:rsidRPr="00DD4DD9">
              <w:rPr>
                <w:b/>
                <w:szCs w:val="22"/>
              </w:rPr>
              <w:t>ПРОГРАМ 3.2.2. ПОБОЉШАЊЕ УСЛУГЕ ПРИКУПЉАЊА ЧВРСТОГ ОТПАДА</w:t>
            </w:r>
          </w:p>
        </w:tc>
        <w:tc>
          <w:tcPr>
            <w:tcW w:w="4341" w:type="dxa"/>
            <w:tcBorders>
              <w:top w:val="single" w:sz="4" w:space="0" w:color="000000"/>
              <w:left w:val="single" w:sz="4" w:space="0" w:color="000000"/>
              <w:right w:val="single" w:sz="4" w:space="0" w:color="000000"/>
            </w:tcBorders>
            <w:vAlign w:val="center"/>
            <w:hideMark/>
          </w:tcPr>
          <w:p w:rsidR="0008390F" w:rsidRPr="00ED6A17" w:rsidRDefault="00A81021" w:rsidP="007339B5">
            <w:pPr>
              <w:rPr>
                <w:sz w:val="20"/>
                <w:szCs w:val="20"/>
              </w:rPr>
            </w:pPr>
            <w:r w:rsidRPr="00ED6A17">
              <w:rPr>
                <w:rFonts w:eastAsia="Times New Roman"/>
                <w:sz w:val="20"/>
                <w:szCs w:val="20"/>
                <w:lang w:eastAsia="hr-HR"/>
              </w:rPr>
              <w:t>П.3.2.2.1</w:t>
            </w:r>
            <w:r w:rsidR="008F4275">
              <w:rPr>
                <w:rFonts w:eastAsia="Times New Roman"/>
                <w:sz w:val="20"/>
                <w:szCs w:val="20"/>
                <w:lang w:eastAsia="hr-HR"/>
              </w:rPr>
              <w:t>.</w:t>
            </w:r>
            <w:r w:rsidRPr="00ED6A17">
              <w:rPr>
                <w:noProof/>
                <w:sz w:val="20"/>
              </w:rPr>
              <w:t>Израда Плана управљања отпадом</w:t>
            </w:r>
          </w:p>
        </w:tc>
      </w:tr>
      <w:tr w:rsidR="00A81021" w:rsidRPr="00ED6A17" w:rsidTr="007339B5">
        <w:trPr>
          <w:trHeight w:val="357"/>
        </w:trPr>
        <w:tc>
          <w:tcPr>
            <w:tcW w:w="4901" w:type="dxa"/>
            <w:vMerge/>
            <w:tcBorders>
              <w:left w:val="single" w:sz="4" w:space="0" w:color="000000"/>
              <w:right w:val="single" w:sz="4" w:space="0" w:color="000000"/>
            </w:tcBorders>
            <w:vAlign w:val="center"/>
            <w:hideMark/>
          </w:tcPr>
          <w:p w:rsidR="00A81021" w:rsidRPr="00DD4DD9" w:rsidRDefault="00A81021" w:rsidP="000354E6">
            <w:pPr>
              <w:pStyle w:val="ListParagraph"/>
              <w:spacing w:after="120" w:line="240" w:lineRule="auto"/>
              <w:ind w:left="0"/>
              <w:rPr>
                <w:b/>
                <w:szCs w:val="22"/>
              </w:rPr>
            </w:pPr>
          </w:p>
        </w:tc>
        <w:tc>
          <w:tcPr>
            <w:tcW w:w="4341" w:type="dxa"/>
            <w:tcBorders>
              <w:top w:val="single" w:sz="4" w:space="0" w:color="000000"/>
              <w:left w:val="single" w:sz="4" w:space="0" w:color="000000"/>
              <w:right w:val="single" w:sz="4" w:space="0" w:color="000000"/>
            </w:tcBorders>
            <w:vAlign w:val="center"/>
            <w:hideMark/>
          </w:tcPr>
          <w:p w:rsidR="00A81021" w:rsidRPr="00ED6A17" w:rsidRDefault="00A81021" w:rsidP="007339B5">
            <w:pPr>
              <w:rPr>
                <w:rFonts w:eastAsia="Times New Roman"/>
                <w:sz w:val="20"/>
                <w:szCs w:val="20"/>
                <w:lang w:eastAsia="hr-HR"/>
              </w:rPr>
            </w:pPr>
            <w:r w:rsidRPr="00ED6A17">
              <w:rPr>
                <w:rFonts w:eastAsia="Times New Roman"/>
                <w:sz w:val="20"/>
                <w:szCs w:val="20"/>
                <w:lang w:eastAsia="hr-HR"/>
              </w:rPr>
              <w:t xml:space="preserve">П.3.2.2.2. </w:t>
            </w:r>
            <w:r w:rsidRPr="00ED6A17">
              <w:rPr>
                <w:sz w:val="20"/>
                <w:szCs w:val="20"/>
              </w:rPr>
              <w:t>Израда Програма повећања прикључености становништва на општински систем управљања отпадом</w:t>
            </w:r>
          </w:p>
        </w:tc>
      </w:tr>
      <w:tr w:rsidR="0008390F" w:rsidRPr="00ED6A17" w:rsidTr="0008390F">
        <w:trPr>
          <w:trHeight w:val="357"/>
        </w:trPr>
        <w:tc>
          <w:tcPr>
            <w:tcW w:w="4901" w:type="dxa"/>
            <w:vMerge/>
            <w:tcBorders>
              <w:left w:val="single" w:sz="4" w:space="0" w:color="000000"/>
              <w:bottom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08390F" w:rsidRPr="00ED6A17" w:rsidRDefault="00A81021" w:rsidP="007339B5">
            <w:pPr>
              <w:rPr>
                <w:rFonts w:eastAsia="Times New Roman"/>
                <w:sz w:val="20"/>
                <w:szCs w:val="20"/>
                <w:lang w:eastAsia="hr-HR"/>
              </w:rPr>
            </w:pPr>
            <w:r w:rsidRPr="00ED6A17">
              <w:rPr>
                <w:rFonts w:eastAsia="Times New Roman"/>
                <w:sz w:val="20"/>
                <w:szCs w:val="20"/>
                <w:lang w:eastAsia="hr-HR"/>
              </w:rPr>
              <w:t>П.3.2.2.3</w:t>
            </w:r>
            <w:r w:rsidR="0008390F" w:rsidRPr="00ED6A17">
              <w:rPr>
                <w:rFonts w:eastAsia="Times New Roman"/>
                <w:sz w:val="20"/>
                <w:szCs w:val="20"/>
                <w:lang w:eastAsia="hr-HR"/>
              </w:rPr>
              <w:t xml:space="preserve">. </w:t>
            </w:r>
            <w:r w:rsidR="0008390F" w:rsidRPr="00ED6A17">
              <w:rPr>
                <w:sz w:val="20"/>
                <w:szCs w:val="20"/>
              </w:rPr>
              <w:t>Проширење системског прикупљања отпада на руралне мјесне заједнице</w:t>
            </w:r>
          </w:p>
        </w:tc>
      </w:tr>
      <w:tr w:rsidR="00E71FE8" w:rsidRPr="00ED6A17" w:rsidTr="007339B5">
        <w:trPr>
          <w:trHeight w:val="357"/>
        </w:trPr>
        <w:tc>
          <w:tcPr>
            <w:tcW w:w="4901" w:type="dxa"/>
            <w:vMerge w:val="restart"/>
            <w:tcBorders>
              <w:left w:val="single" w:sz="4" w:space="0" w:color="000000"/>
              <w:right w:val="single" w:sz="4" w:space="0" w:color="000000"/>
            </w:tcBorders>
            <w:vAlign w:val="center"/>
            <w:hideMark/>
          </w:tcPr>
          <w:p w:rsidR="00E71FE8" w:rsidRPr="00DD4DD9" w:rsidRDefault="00E71FE8" w:rsidP="000354E6">
            <w:pPr>
              <w:pStyle w:val="ListParagraph"/>
              <w:spacing w:after="120" w:line="240" w:lineRule="auto"/>
              <w:ind w:left="0"/>
            </w:pPr>
            <w:r w:rsidRPr="00DD4DD9">
              <w:rPr>
                <w:b/>
                <w:szCs w:val="22"/>
              </w:rPr>
              <w:t xml:space="preserve">ПРОГРАМ 3.2.3. </w:t>
            </w:r>
            <w:r w:rsidRPr="00DD4DD9">
              <w:rPr>
                <w:b/>
                <w:szCs w:val="22"/>
              </w:rPr>
              <w:lastRenderedPageBreak/>
              <w:t>УСПОСТАВЉАЊЕ СИСТЕМА СЕЛЕКТИВНОГ ПРИКУПЉАЊА ОТПАДА</w:t>
            </w:r>
          </w:p>
        </w:tc>
        <w:tc>
          <w:tcPr>
            <w:tcW w:w="4341" w:type="dxa"/>
            <w:tcBorders>
              <w:top w:val="single" w:sz="4" w:space="0" w:color="000000"/>
              <w:left w:val="single" w:sz="4" w:space="0" w:color="000000"/>
              <w:right w:val="single" w:sz="4" w:space="0" w:color="000000"/>
            </w:tcBorders>
            <w:vAlign w:val="center"/>
            <w:hideMark/>
          </w:tcPr>
          <w:p w:rsidR="00E71FE8" w:rsidRPr="00575C77" w:rsidRDefault="00E71FE8" w:rsidP="00460E95">
            <w:pPr>
              <w:rPr>
                <w:sz w:val="20"/>
                <w:szCs w:val="20"/>
                <w:lang w:val="sr-Cyrl-BA"/>
              </w:rPr>
            </w:pPr>
            <w:r w:rsidRPr="00575C77">
              <w:rPr>
                <w:rFonts w:eastAsia="Times New Roman"/>
                <w:sz w:val="20"/>
                <w:szCs w:val="20"/>
                <w:lang w:val="hr-HR" w:eastAsia="hr-HR"/>
              </w:rPr>
              <w:lastRenderedPageBreak/>
              <w:t xml:space="preserve">П.3.2.3.1. </w:t>
            </w:r>
            <w:r w:rsidRPr="00575C77">
              <w:rPr>
                <w:sz w:val="20"/>
                <w:szCs w:val="20"/>
                <w:lang w:val="hr-HR"/>
              </w:rPr>
              <w:t>Изградња</w:t>
            </w:r>
            <w:r w:rsidRPr="00575C77">
              <w:rPr>
                <w:sz w:val="20"/>
                <w:szCs w:val="20"/>
                <w:lang w:val="sr-Cyrl-BA"/>
              </w:rPr>
              <w:t xml:space="preserve"> зелених острва у градском подручју</w:t>
            </w:r>
          </w:p>
        </w:tc>
      </w:tr>
      <w:tr w:rsidR="00E71FE8" w:rsidRPr="00ED6A17" w:rsidTr="007339B5">
        <w:trPr>
          <w:trHeight w:val="357"/>
        </w:trPr>
        <w:tc>
          <w:tcPr>
            <w:tcW w:w="4901" w:type="dxa"/>
            <w:vMerge/>
            <w:tcBorders>
              <w:left w:val="single" w:sz="4" w:space="0" w:color="000000"/>
              <w:right w:val="single" w:sz="4" w:space="0" w:color="000000"/>
            </w:tcBorders>
            <w:vAlign w:val="center"/>
            <w:hideMark/>
          </w:tcPr>
          <w:p w:rsidR="00E71FE8" w:rsidRPr="00DD4DD9" w:rsidRDefault="00E71FE8"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E71FE8" w:rsidRPr="00575C77" w:rsidRDefault="00E71FE8" w:rsidP="00460E95">
            <w:pPr>
              <w:rPr>
                <w:rFonts w:eastAsia="Times New Roman"/>
                <w:color w:val="000000"/>
                <w:sz w:val="20"/>
                <w:szCs w:val="20"/>
                <w:lang w:val="hr-HR" w:eastAsia="hr-HR"/>
              </w:rPr>
            </w:pPr>
            <w:r w:rsidRPr="00575C77">
              <w:rPr>
                <w:rFonts w:eastAsia="Times New Roman"/>
                <w:sz w:val="20"/>
                <w:szCs w:val="20"/>
                <w:lang w:val="hr-HR" w:eastAsia="hr-HR"/>
              </w:rPr>
              <w:t xml:space="preserve">П.3.2.3.2. </w:t>
            </w:r>
            <w:r w:rsidRPr="00575C77">
              <w:rPr>
                <w:rFonts w:eastAsia="Times New Roman"/>
                <w:color w:val="000000"/>
                <w:sz w:val="20"/>
                <w:szCs w:val="20"/>
                <w:lang w:val="sr-Cyrl-BA" w:eastAsia="hr-HR"/>
              </w:rPr>
              <w:t>Набавка специјализованог возила за селективно прикупљање отпада</w:t>
            </w:r>
          </w:p>
        </w:tc>
      </w:tr>
      <w:tr w:rsidR="00E71FE8" w:rsidRPr="00ED6A17" w:rsidTr="00EA34E7">
        <w:trPr>
          <w:trHeight w:val="376"/>
        </w:trPr>
        <w:tc>
          <w:tcPr>
            <w:tcW w:w="4901" w:type="dxa"/>
            <w:vMerge/>
            <w:tcBorders>
              <w:left w:val="single" w:sz="4" w:space="0" w:color="000000"/>
              <w:right w:val="single" w:sz="4" w:space="0" w:color="000000"/>
            </w:tcBorders>
            <w:vAlign w:val="center"/>
            <w:hideMark/>
          </w:tcPr>
          <w:p w:rsidR="00E71FE8" w:rsidRPr="00DD4DD9" w:rsidRDefault="00E71FE8"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E71FE8" w:rsidRPr="007270D4" w:rsidRDefault="00E71FE8" w:rsidP="00460E95">
            <w:pPr>
              <w:rPr>
                <w:rFonts w:eastAsia="Times New Roman"/>
                <w:sz w:val="20"/>
                <w:szCs w:val="20"/>
                <w:lang w:eastAsia="hr-HR"/>
              </w:rPr>
            </w:pPr>
            <w:r>
              <w:rPr>
                <w:rFonts w:eastAsia="Times New Roman"/>
                <w:sz w:val="20"/>
                <w:szCs w:val="20"/>
                <w:lang w:eastAsia="hr-HR"/>
              </w:rPr>
              <w:t xml:space="preserve">П.3.2.3.3. </w:t>
            </w:r>
            <w:r w:rsidRPr="007270D4">
              <w:rPr>
                <w:rFonts w:eastAsia="Times New Roman"/>
                <w:sz w:val="20"/>
                <w:szCs w:val="20"/>
                <w:lang w:eastAsia="hr-HR"/>
              </w:rPr>
              <w:t>Набавка 20 контејнера за селективно прикупљање отпада и 20 контејнера за мјешовити отпад</w:t>
            </w:r>
          </w:p>
        </w:tc>
      </w:tr>
      <w:tr w:rsidR="00E71FE8" w:rsidRPr="00ED6A17" w:rsidTr="00EA34E7">
        <w:trPr>
          <w:trHeight w:val="376"/>
        </w:trPr>
        <w:tc>
          <w:tcPr>
            <w:tcW w:w="4901" w:type="dxa"/>
            <w:vMerge/>
            <w:tcBorders>
              <w:left w:val="single" w:sz="4" w:space="0" w:color="000000"/>
              <w:right w:val="single" w:sz="4" w:space="0" w:color="000000"/>
            </w:tcBorders>
            <w:vAlign w:val="center"/>
            <w:hideMark/>
          </w:tcPr>
          <w:p w:rsidR="00E71FE8" w:rsidRPr="00DD4DD9" w:rsidRDefault="00E71FE8"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E71FE8" w:rsidRPr="00575C77" w:rsidRDefault="00E71FE8" w:rsidP="00460E95">
            <w:pPr>
              <w:rPr>
                <w:rFonts w:eastAsia="Times New Roman"/>
                <w:color w:val="000000"/>
                <w:sz w:val="20"/>
                <w:szCs w:val="20"/>
                <w:lang w:val="hr-HR" w:eastAsia="hr-HR"/>
              </w:rPr>
            </w:pPr>
            <w:r>
              <w:rPr>
                <w:rFonts w:eastAsia="Times New Roman"/>
                <w:sz w:val="20"/>
                <w:szCs w:val="20"/>
                <w:lang w:val="hr-HR" w:eastAsia="hr-HR"/>
              </w:rPr>
              <w:t>П.3.2.3.</w:t>
            </w:r>
            <w:r>
              <w:rPr>
                <w:rFonts w:eastAsia="Times New Roman"/>
                <w:sz w:val="20"/>
                <w:szCs w:val="20"/>
                <w:lang w:eastAsia="hr-HR"/>
              </w:rPr>
              <w:t>4</w:t>
            </w:r>
            <w:r w:rsidRPr="00575C77">
              <w:rPr>
                <w:rFonts w:eastAsia="Times New Roman"/>
                <w:sz w:val="20"/>
                <w:szCs w:val="20"/>
                <w:lang w:val="hr-HR" w:eastAsia="hr-HR"/>
              </w:rPr>
              <w:t xml:space="preserve">. </w:t>
            </w:r>
            <w:r w:rsidRPr="007270D4">
              <w:rPr>
                <w:rFonts w:eastAsia="Times New Roman"/>
                <w:color w:val="000000"/>
                <w:sz w:val="20"/>
                <w:szCs w:val="20"/>
                <w:lang w:val="hr-HR" w:eastAsia="hr-HR"/>
              </w:rPr>
              <w:t>Изградња трансфер станице</w:t>
            </w:r>
          </w:p>
        </w:tc>
      </w:tr>
      <w:tr w:rsidR="0008390F" w:rsidRPr="00ED6A17" w:rsidTr="007339B5">
        <w:trPr>
          <w:trHeight w:val="357"/>
        </w:trPr>
        <w:tc>
          <w:tcPr>
            <w:tcW w:w="4901" w:type="dxa"/>
            <w:vMerge w:val="restart"/>
            <w:tcBorders>
              <w:left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r w:rsidRPr="00DD4DD9">
              <w:rPr>
                <w:b/>
                <w:szCs w:val="22"/>
              </w:rPr>
              <w:t>ПРОГРАМ 3.2.4. ИНФОРМИСАЊЕ СТАНОВНИШТВА О ПРИМЈЕНИ СЕЛЕКТИВНОГ ПРИКУПЉАЊА ОТПАДА</w:t>
            </w:r>
          </w:p>
        </w:tc>
        <w:tc>
          <w:tcPr>
            <w:tcW w:w="4341" w:type="dxa"/>
            <w:tcBorders>
              <w:top w:val="single" w:sz="4" w:space="0" w:color="000000"/>
              <w:left w:val="single" w:sz="4" w:space="0" w:color="000000"/>
              <w:right w:val="single" w:sz="4" w:space="0" w:color="000000"/>
            </w:tcBorders>
            <w:vAlign w:val="center"/>
            <w:hideMark/>
          </w:tcPr>
          <w:p w:rsidR="0008390F" w:rsidRPr="00ED6A17" w:rsidRDefault="008A4C79" w:rsidP="007339B5">
            <w:pPr>
              <w:rPr>
                <w:rFonts w:eastAsia="Times New Roman"/>
                <w:sz w:val="20"/>
                <w:szCs w:val="20"/>
                <w:lang w:eastAsia="hr-HR"/>
              </w:rPr>
            </w:pPr>
            <w:r w:rsidRPr="00ED6A17">
              <w:rPr>
                <w:rFonts w:eastAsia="Times New Roman"/>
                <w:sz w:val="20"/>
                <w:szCs w:val="20"/>
                <w:lang w:eastAsia="hr-HR"/>
              </w:rPr>
              <w:t>П.</w:t>
            </w:r>
            <w:r w:rsidR="0008390F" w:rsidRPr="00ED6A17">
              <w:rPr>
                <w:rFonts w:eastAsia="Times New Roman"/>
                <w:sz w:val="20"/>
                <w:szCs w:val="20"/>
                <w:lang w:eastAsia="hr-HR"/>
              </w:rPr>
              <w:t>3.2.4.1. Емитовање радио емисија на тему селективног прикупљања отпада</w:t>
            </w:r>
          </w:p>
        </w:tc>
      </w:tr>
      <w:tr w:rsidR="0008390F" w:rsidRPr="00ED6A17" w:rsidTr="007339B5">
        <w:trPr>
          <w:trHeight w:val="357"/>
        </w:trPr>
        <w:tc>
          <w:tcPr>
            <w:tcW w:w="4901" w:type="dxa"/>
            <w:vMerge/>
            <w:tcBorders>
              <w:left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08390F" w:rsidRPr="00ED6A17" w:rsidRDefault="008A4C79" w:rsidP="007339B5">
            <w:pPr>
              <w:rPr>
                <w:rFonts w:eastAsia="Times New Roman"/>
                <w:sz w:val="20"/>
                <w:szCs w:val="20"/>
                <w:lang w:eastAsia="hr-HR"/>
              </w:rPr>
            </w:pPr>
            <w:r w:rsidRPr="00ED6A17">
              <w:rPr>
                <w:rFonts w:eastAsia="Times New Roman"/>
                <w:sz w:val="20"/>
                <w:szCs w:val="20"/>
                <w:lang w:eastAsia="hr-HR"/>
              </w:rPr>
              <w:t>П.</w:t>
            </w:r>
            <w:r w:rsidR="0008390F" w:rsidRPr="00ED6A17">
              <w:rPr>
                <w:rFonts w:eastAsia="Times New Roman"/>
                <w:sz w:val="20"/>
                <w:szCs w:val="20"/>
                <w:lang w:eastAsia="hr-HR"/>
              </w:rPr>
              <w:t>3.2.4.2. Креирање брошура и летака на тему селективног прикупљања отпада</w:t>
            </w:r>
          </w:p>
        </w:tc>
      </w:tr>
      <w:tr w:rsidR="0008390F" w:rsidRPr="00ED6A17" w:rsidTr="0008390F">
        <w:trPr>
          <w:trHeight w:val="357"/>
        </w:trPr>
        <w:tc>
          <w:tcPr>
            <w:tcW w:w="4901" w:type="dxa"/>
            <w:vMerge/>
            <w:tcBorders>
              <w:left w:val="single" w:sz="4" w:space="0" w:color="000000"/>
              <w:bottom w:val="single" w:sz="4" w:space="0" w:color="000000"/>
              <w:right w:val="single" w:sz="4" w:space="0" w:color="000000"/>
            </w:tcBorders>
            <w:vAlign w:val="center"/>
            <w:hideMark/>
          </w:tcPr>
          <w:p w:rsidR="0008390F" w:rsidRPr="00DD4DD9" w:rsidRDefault="0008390F"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08390F" w:rsidRPr="00ED6A17" w:rsidRDefault="003D039F" w:rsidP="007339B5">
            <w:pPr>
              <w:rPr>
                <w:rFonts w:eastAsia="Times New Roman"/>
                <w:sz w:val="20"/>
                <w:szCs w:val="20"/>
                <w:lang w:eastAsia="hr-HR"/>
              </w:rPr>
            </w:pPr>
            <w:r w:rsidRPr="00ED6A17">
              <w:rPr>
                <w:rFonts w:eastAsia="Times New Roman"/>
                <w:sz w:val="20"/>
                <w:szCs w:val="20"/>
                <w:lang w:eastAsia="hr-HR"/>
              </w:rPr>
              <w:t>П.</w:t>
            </w:r>
            <w:r w:rsidR="0008390F" w:rsidRPr="00ED6A17">
              <w:rPr>
                <w:rFonts w:eastAsia="Times New Roman"/>
                <w:sz w:val="20"/>
                <w:szCs w:val="20"/>
                <w:lang w:eastAsia="hr-HR"/>
              </w:rPr>
              <w:t>3.3.4.3. Организовање тематских радионица на тему селективног прикупљања отпада</w:t>
            </w:r>
          </w:p>
        </w:tc>
      </w:tr>
      <w:tr w:rsidR="005B10F4" w:rsidRPr="00ED6A17" w:rsidTr="00CF2F36">
        <w:trPr>
          <w:trHeight w:val="357"/>
        </w:trPr>
        <w:tc>
          <w:tcPr>
            <w:tcW w:w="4901" w:type="dxa"/>
            <w:vMerge w:val="restart"/>
            <w:tcBorders>
              <w:left w:val="single" w:sz="4" w:space="0" w:color="000000"/>
              <w:right w:val="single" w:sz="4" w:space="0" w:color="000000"/>
            </w:tcBorders>
            <w:vAlign w:val="center"/>
            <w:hideMark/>
          </w:tcPr>
          <w:p w:rsidR="005B10F4" w:rsidRPr="00DD4DD9" w:rsidRDefault="005B10F4" w:rsidP="00CF2F36">
            <w:pPr>
              <w:pStyle w:val="ListParagraph"/>
              <w:spacing w:after="120" w:line="240" w:lineRule="auto"/>
              <w:ind w:left="0"/>
              <w:jc w:val="left"/>
            </w:pPr>
            <w:r w:rsidRPr="00DD4DD9">
              <w:rPr>
                <w:b/>
                <w:szCs w:val="22"/>
              </w:rPr>
              <w:t>ПРОГРАМ 3.3.1. ПРИМЈЕНА МЈЕРА ЕНЕРГЕТСКЕ ЕФИКАСНОСТИ У ЈАВНОМ СЕКТОРУ</w:t>
            </w:r>
          </w:p>
        </w:tc>
        <w:tc>
          <w:tcPr>
            <w:tcW w:w="4341" w:type="dxa"/>
            <w:tcBorders>
              <w:top w:val="single" w:sz="4" w:space="0" w:color="000000"/>
              <w:left w:val="single" w:sz="4" w:space="0" w:color="000000"/>
              <w:right w:val="single" w:sz="4" w:space="0" w:color="000000"/>
            </w:tcBorders>
            <w:vAlign w:val="center"/>
            <w:hideMark/>
          </w:tcPr>
          <w:p w:rsidR="005B10F4" w:rsidRPr="00ED6A17" w:rsidRDefault="005B10F4" w:rsidP="00763FD6">
            <w:pPr>
              <w:rPr>
                <w:rFonts w:eastAsia="Times New Roman"/>
                <w:color w:val="000000"/>
                <w:sz w:val="20"/>
                <w:szCs w:val="20"/>
                <w:lang w:eastAsia="hr-HR"/>
              </w:rPr>
            </w:pPr>
            <w:r w:rsidRPr="00ED6A17">
              <w:rPr>
                <w:rFonts w:eastAsia="Times New Roman"/>
                <w:color w:val="000000"/>
                <w:sz w:val="20"/>
                <w:szCs w:val="20"/>
                <w:lang w:eastAsia="hr-HR"/>
              </w:rPr>
              <w:t>П.3.3.1.1. Израда Акционог плана енергетске ефикасности (АПЕЕ)</w:t>
            </w:r>
          </w:p>
        </w:tc>
      </w:tr>
      <w:tr w:rsidR="005B10F4" w:rsidRPr="00ED6A17" w:rsidTr="007339B5">
        <w:trPr>
          <w:trHeight w:val="357"/>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hideMark/>
          </w:tcPr>
          <w:p w:rsidR="005B10F4" w:rsidRPr="001178F5" w:rsidRDefault="005B10F4" w:rsidP="00763FD6">
            <w:pPr>
              <w:pStyle w:val="NoSpacing"/>
              <w:rPr>
                <w:noProof/>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.3.3.1.2. </w:t>
            </w:r>
            <w:r w:rsidRPr="00ED6A17">
              <w:rPr>
                <w:noProof/>
                <w:lang w:eastAsia="en-US"/>
              </w:rPr>
              <w:t>Унапр</w:t>
            </w:r>
            <w:r w:rsidRPr="001178F5">
              <w:rPr>
                <w:noProof/>
                <w:lang w:val="sr-Latn-BA" w:eastAsia="en-US"/>
              </w:rPr>
              <w:t>j</w:t>
            </w:r>
            <w:r w:rsidRPr="00ED6A17">
              <w:rPr>
                <w:noProof/>
                <w:lang w:eastAsia="en-US"/>
              </w:rPr>
              <w:t>еђењеенергетскеефикасностиДомаздравља</w:t>
            </w:r>
          </w:p>
        </w:tc>
      </w:tr>
      <w:tr w:rsidR="005B10F4" w:rsidRPr="00ED6A17" w:rsidTr="00E12E73">
        <w:trPr>
          <w:trHeight w:val="462"/>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.3.3.1.3. </w:t>
            </w:r>
            <w:r w:rsidRPr="00ED6A17">
              <w:rPr>
                <w:noProof/>
                <w:lang w:eastAsia="en-US"/>
              </w:rPr>
              <w:t>Унапр</w:t>
            </w:r>
            <w:r w:rsidRPr="001178F5">
              <w:rPr>
                <w:noProof/>
                <w:lang w:val="sr-Latn-BA" w:eastAsia="en-US"/>
              </w:rPr>
              <w:t>j</w:t>
            </w:r>
            <w:r w:rsidRPr="00ED6A17">
              <w:rPr>
                <w:noProof/>
                <w:lang w:eastAsia="en-US"/>
              </w:rPr>
              <w:t>еђењеенергетскеефикасности</w:t>
            </w:r>
            <w:r w:rsidRPr="00ED6A17">
              <w:rPr>
                <w:lang w:eastAsia="en-US"/>
              </w:rPr>
              <w:t>уПУ</w:t>
            </w:r>
            <w:r w:rsidRPr="001178F5">
              <w:rPr>
                <w:lang w:val="sr-Latn-BA" w:eastAsia="en-US"/>
              </w:rPr>
              <w:t xml:space="preserve"> „</w:t>
            </w:r>
            <w:r w:rsidRPr="00ED6A17">
              <w:rPr>
                <w:lang w:eastAsia="en-US"/>
              </w:rPr>
              <w:t>Нашарадост</w:t>
            </w:r>
            <w:r w:rsidRPr="001178F5">
              <w:rPr>
                <w:lang w:val="sr-Latn-BA" w:eastAsia="en-US"/>
              </w:rPr>
              <w:t xml:space="preserve">“ </w:t>
            </w:r>
          </w:p>
        </w:tc>
      </w:tr>
      <w:tr w:rsidR="005B10F4" w:rsidRPr="00ED6A17" w:rsidTr="00E12E73">
        <w:trPr>
          <w:trHeight w:val="442"/>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Del="0022060A" w:rsidRDefault="005B10F4" w:rsidP="00763FD6">
            <w:pPr>
              <w:pStyle w:val="NoSpacing"/>
              <w:rPr>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.3.3.1.4. </w:t>
            </w:r>
            <w:r w:rsidRPr="00ED6A17">
              <w:rPr>
                <w:lang w:eastAsia="en-US"/>
              </w:rPr>
              <w:t>Р</w:t>
            </w:r>
            <w:r w:rsidRPr="00ED6A17">
              <w:rPr>
                <w:bCs/>
                <w:lang w:eastAsia="en-US"/>
              </w:rPr>
              <w:t>еконструкцијафискултурнесалеуОШ</w:t>
            </w:r>
            <w:r w:rsidRPr="001178F5">
              <w:rPr>
                <w:bCs/>
                <w:lang w:val="sr-Latn-BA" w:eastAsia="en-US"/>
              </w:rPr>
              <w:t xml:space="preserve"> „</w:t>
            </w:r>
            <w:r w:rsidRPr="00ED6A17">
              <w:rPr>
                <w:bCs/>
                <w:lang w:eastAsia="en-US"/>
              </w:rPr>
              <w:t>СветиСава</w:t>
            </w:r>
            <w:r w:rsidRPr="001178F5">
              <w:rPr>
                <w:bCs/>
                <w:lang w:val="sr-Latn-BA" w:eastAsia="en-US"/>
              </w:rPr>
              <w:t>“</w:t>
            </w:r>
          </w:p>
        </w:tc>
      </w:tr>
      <w:tr w:rsidR="005B10F4" w:rsidRPr="00ED6A17" w:rsidTr="00E12E73">
        <w:trPr>
          <w:trHeight w:val="437"/>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.3.3.1.5. </w:t>
            </w:r>
            <w:r w:rsidRPr="00ED6A17">
              <w:rPr>
                <w:noProof/>
                <w:lang w:eastAsia="en-US"/>
              </w:rPr>
              <w:t>Унапр</w:t>
            </w:r>
            <w:r w:rsidRPr="001178F5">
              <w:rPr>
                <w:noProof/>
                <w:lang w:val="sr-Latn-BA" w:eastAsia="en-US"/>
              </w:rPr>
              <w:t>j</w:t>
            </w:r>
            <w:r w:rsidRPr="00ED6A17">
              <w:rPr>
                <w:noProof/>
                <w:lang w:eastAsia="en-US"/>
              </w:rPr>
              <w:t>еђењеенергетскеефикасности</w:t>
            </w:r>
            <w:r w:rsidRPr="00ED6A17">
              <w:rPr>
                <w:lang w:eastAsia="en-US"/>
              </w:rPr>
              <w:t>уПШКопривна</w:t>
            </w:r>
          </w:p>
        </w:tc>
      </w:tr>
      <w:tr w:rsidR="005B10F4" w:rsidRPr="00ED6A17" w:rsidTr="00E12E73">
        <w:trPr>
          <w:trHeight w:val="430"/>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color w:val="000000"/>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.3.3.1.6. </w:t>
            </w:r>
            <w:r w:rsidRPr="00ED6A17">
              <w:rPr>
                <w:color w:val="000000"/>
                <w:lang w:eastAsia="en-US"/>
              </w:rPr>
              <w:t>СанацијакровнеконструкцијеуПШКоприњскаТребава</w:t>
            </w:r>
          </w:p>
        </w:tc>
      </w:tr>
      <w:tr w:rsidR="005B10F4" w:rsidRPr="00ED6A17" w:rsidTr="00E12E73">
        <w:trPr>
          <w:trHeight w:val="430"/>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ED6A17" w:rsidRDefault="005B10F4" w:rsidP="00763FD6">
            <w:pPr>
              <w:pStyle w:val="NoSpacing"/>
              <w:rPr>
                <w:rFonts w:eastAsia="Times New Roman"/>
                <w:color w:val="000000"/>
                <w:lang w:eastAsia="hr-HR"/>
              </w:rPr>
            </w:pPr>
            <w:r w:rsidRPr="00ED6A17">
              <w:rPr>
                <w:rFonts w:eastAsia="Times New Roman"/>
                <w:color w:val="000000"/>
                <w:lang w:eastAsia="hr-HR"/>
              </w:rPr>
              <w:t>П.3.3.1.7. Санација ПШ Врањак</w:t>
            </w:r>
          </w:p>
        </w:tc>
      </w:tr>
      <w:tr w:rsidR="005B10F4" w:rsidRPr="00ED6A17" w:rsidTr="00E12E73">
        <w:trPr>
          <w:trHeight w:val="127"/>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ED6A17" w:rsidRDefault="005B10F4" w:rsidP="00763FD6">
            <w:pPr>
              <w:rPr>
                <w:rFonts w:cs="Calibri"/>
                <w:color w:val="000000"/>
                <w:sz w:val="20"/>
                <w:szCs w:val="20"/>
              </w:rPr>
            </w:pPr>
            <w:r w:rsidRPr="00ED6A17">
              <w:rPr>
                <w:rFonts w:eastAsia="Times New Roman"/>
                <w:color w:val="000000"/>
                <w:sz w:val="20"/>
                <w:szCs w:val="20"/>
                <w:lang w:eastAsia="hr-HR"/>
              </w:rPr>
              <w:t xml:space="preserve">П.3.3.1.8. </w:t>
            </w:r>
            <w:r w:rsidRPr="00ED6A17">
              <w:rPr>
                <w:rFonts w:cs="Calibri"/>
                <w:bCs/>
                <w:color w:val="000000"/>
                <w:sz w:val="20"/>
                <w:szCs w:val="20"/>
              </w:rPr>
              <w:t xml:space="preserve">Санација крова у централној школи „Сутјеска“ </w:t>
            </w:r>
          </w:p>
        </w:tc>
      </w:tr>
      <w:tr w:rsidR="005B10F4" w:rsidRPr="00ED6A17" w:rsidTr="00E12E73">
        <w:trPr>
          <w:trHeight w:val="107"/>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color w:val="000000"/>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.3.3.1.9. </w:t>
            </w:r>
            <w:r w:rsidRPr="00ED6A17">
              <w:rPr>
                <w:color w:val="000000"/>
                <w:lang w:eastAsia="en-US"/>
              </w:rPr>
              <w:t>ЗамјенастоларијеуПШуСкугрићу</w:t>
            </w:r>
          </w:p>
        </w:tc>
      </w:tr>
      <w:tr w:rsidR="005B10F4" w:rsidRPr="00ED6A17" w:rsidTr="00E12E73">
        <w:trPr>
          <w:trHeight w:val="423"/>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color w:val="000000"/>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.3.3.1.10. </w:t>
            </w:r>
            <w:r w:rsidRPr="00ED6A17">
              <w:rPr>
                <w:noProof/>
                <w:lang w:eastAsia="en-US"/>
              </w:rPr>
              <w:t>Унапр</w:t>
            </w:r>
            <w:r w:rsidRPr="001178F5">
              <w:rPr>
                <w:noProof/>
                <w:lang w:val="sr-Latn-BA" w:eastAsia="en-US"/>
              </w:rPr>
              <w:t>j</w:t>
            </w:r>
            <w:r w:rsidRPr="00ED6A17">
              <w:rPr>
                <w:noProof/>
                <w:lang w:eastAsia="en-US"/>
              </w:rPr>
              <w:t>еђењеенергетскеефикасности</w:t>
            </w:r>
            <w:r w:rsidRPr="00ED6A17">
              <w:rPr>
                <w:lang w:eastAsia="en-US"/>
              </w:rPr>
              <w:t>у</w:t>
            </w:r>
            <w:r w:rsidRPr="00ED6A17">
              <w:rPr>
                <w:color w:val="000000"/>
                <w:lang w:eastAsia="en-US"/>
              </w:rPr>
              <w:t>СШЦ</w:t>
            </w:r>
          </w:p>
        </w:tc>
      </w:tr>
      <w:tr w:rsidR="005B10F4" w:rsidRPr="00ED6A17" w:rsidTr="00E12E73">
        <w:trPr>
          <w:trHeight w:val="345"/>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.3.3.1.11. </w:t>
            </w:r>
            <w:r w:rsidRPr="00ED6A17">
              <w:rPr>
                <w:lang w:eastAsia="hr-HR"/>
              </w:rPr>
              <w:t>АдаптацијаспортскедворанеКултурноспортскогцентра</w:t>
            </w:r>
          </w:p>
        </w:tc>
      </w:tr>
      <w:tr w:rsidR="005B10F4" w:rsidRPr="00ED6A17" w:rsidTr="005B10F4">
        <w:trPr>
          <w:trHeight w:val="422"/>
        </w:trPr>
        <w:tc>
          <w:tcPr>
            <w:tcW w:w="4901" w:type="dxa"/>
            <w:vMerge/>
            <w:tcBorders>
              <w:left w:val="single" w:sz="4" w:space="0" w:color="000000"/>
              <w:right w:val="single" w:sz="4" w:space="0" w:color="000000"/>
            </w:tcBorders>
            <w:vAlign w:val="center"/>
            <w:hideMark/>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bottom w:val="single" w:sz="4" w:space="0" w:color="000000"/>
              <w:right w:val="single" w:sz="4" w:space="0" w:color="000000"/>
            </w:tcBorders>
            <w:vAlign w:val="center"/>
            <w:hideMark/>
          </w:tcPr>
          <w:p w:rsidR="005B10F4" w:rsidRPr="001178F5" w:rsidRDefault="005B10F4" w:rsidP="00763FD6">
            <w:pPr>
              <w:pStyle w:val="NoSpacing"/>
              <w:rPr>
                <w:lang w:val="sr-Latn-BA" w:eastAsia="en-US"/>
              </w:rPr>
            </w:pPr>
            <w:r w:rsidRPr="00ED6A17">
              <w:rPr>
                <w:rFonts w:eastAsia="Times New Roman"/>
                <w:color w:val="000000"/>
                <w:lang w:eastAsia="hr-HR"/>
              </w:rPr>
              <w:t>П</w:t>
            </w:r>
            <w:r w:rsidRPr="001178F5">
              <w:rPr>
                <w:rFonts w:eastAsia="Times New Roman"/>
                <w:color w:val="000000"/>
                <w:lang w:val="sr-Latn-BA" w:eastAsia="hr-HR"/>
              </w:rPr>
              <w:t xml:space="preserve">.3.3.1.12. </w:t>
            </w:r>
            <w:r w:rsidRPr="00ED6A17">
              <w:rPr>
                <w:lang w:eastAsia="en-US"/>
              </w:rPr>
              <w:t>ПовећањеенергетскеефикасностиСрпскогКултурногЦентра</w:t>
            </w:r>
          </w:p>
        </w:tc>
      </w:tr>
      <w:tr w:rsidR="005B10F4" w:rsidRPr="00ED6A17" w:rsidTr="00E12E73">
        <w:trPr>
          <w:trHeight w:val="422"/>
        </w:trPr>
        <w:tc>
          <w:tcPr>
            <w:tcW w:w="4901" w:type="dxa"/>
            <w:vMerge/>
            <w:tcBorders>
              <w:left w:val="single" w:sz="4" w:space="0" w:color="000000"/>
              <w:bottom w:val="single" w:sz="4" w:space="0" w:color="000000"/>
              <w:right w:val="single" w:sz="4" w:space="0" w:color="000000"/>
            </w:tcBorders>
            <w:vAlign w:val="center"/>
          </w:tcPr>
          <w:p w:rsidR="005B10F4" w:rsidRPr="00DD4DD9" w:rsidRDefault="005B10F4" w:rsidP="000354E6">
            <w:pPr>
              <w:pStyle w:val="ListParagraph"/>
              <w:spacing w:after="120" w:line="240" w:lineRule="auto"/>
              <w:ind w:left="0"/>
            </w:pPr>
          </w:p>
        </w:tc>
        <w:tc>
          <w:tcPr>
            <w:tcW w:w="4341" w:type="dxa"/>
            <w:tcBorders>
              <w:top w:val="single" w:sz="4" w:space="0" w:color="000000"/>
              <w:left w:val="single" w:sz="4" w:space="0" w:color="000000"/>
              <w:right w:val="single" w:sz="4" w:space="0" w:color="000000"/>
            </w:tcBorders>
            <w:vAlign w:val="center"/>
          </w:tcPr>
          <w:p w:rsidR="005B10F4" w:rsidRPr="00946995" w:rsidRDefault="005B10F4" w:rsidP="00763FD6">
            <w:pPr>
              <w:pStyle w:val="NoSpacing"/>
              <w:rPr>
                <w:rFonts w:eastAsia="Times New Roman"/>
                <w:color w:val="000000"/>
                <w:lang w:val="sr-Latn-BA" w:eastAsia="hr-HR"/>
              </w:rPr>
            </w:pPr>
            <w:r w:rsidRPr="00946995">
              <w:rPr>
                <w:rFonts w:eastAsia="Times New Roman"/>
                <w:color w:val="000000"/>
                <w:lang w:val="sr-Latn-BA" w:eastAsia="hr-HR"/>
              </w:rPr>
              <w:t>П</w:t>
            </w:r>
            <w:r w:rsidRPr="001178F5">
              <w:rPr>
                <w:rFonts w:eastAsia="Times New Roman"/>
                <w:color w:val="000000"/>
                <w:lang w:val="sr-Latn-BA" w:eastAsia="hr-HR"/>
              </w:rPr>
              <w:t>.3.3.1.1</w:t>
            </w:r>
            <w:r w:rsidRPr="00946995">
              <w:rPr>
                <w:rFonts w:eastAsia="Times New Roman"/>
                <w:color w:val="000000"/>
                <w:lang w:val="sr-Latn-BA" w:eastAsia="hr-HR"/>
              </w:rPr>
              <w:t>3</w:t>
            </w:r>
            <w:r w:rsidRPr="001178F5">
              <w:rPr>
                <w:rFonts w:eastAsia="Times New Roman"/>
                <w:color w:val="000000"/>
                <w:lang w:val="sr-Latn-BA" w:eastAsia="hr-HR"/>
              </w:rPr>
              <w:t>.</w:t>
            </w:r>
            <w:r w:rsidRPr="00946995">
              <w:rPr>
                <w:rFonts w:eastAsia="Times New Roman"/>
                <w:color w:val="000000"/>
                <w:lang w:val="sr-Latn-BA" w:eastAsia="hr-HR"/>
              </w:rPr>
              <w:t>Повећање енергетске ефикасности зграде општинске управе</w:t>
            </w:r>
          </w:p>
        </w:tc>
      </w:tr>
    </w:tbl>
    <w:p w:rsidR="003C4325" w:rsidRPr="003C4325" w:rsidRDefault="000354E6" w:rsidP="00496360">
      <w:pPr>
        <w:spacing w:before="120"/>
        <w:jc w:val="both"/>
      </w:pPr>
      <w:r w:rsidRPr="00ED6A17">
        <w:t xml:space="preserve">Укупна очекивана улагања за реализацију секторског плана </w:t>
      </w:r>
      <w:r w:rsidR="009B417F" w:rsidRPr="00ED6A17">
        <w:t xml:space="preserve">за заштиту </w:t>
      </w:r>
      <w:r w:rsidRPr="00ED6A17">
        <w:t>животне средине</w:t>
      </w:r>
      <w:r w:rsidR="003C4325">
        <w:t xml:space="preserve">за период 2017-2021. године износе </w:t>
      </w:r>
      <w:r w:rsidR="003C4325" w:rsidRPr="003C4325">
        <w:rPr>
          <w:b/>
        </w:rPr>
        <w:t>20.</w:t>
      </w:r>
      <w:r w:rsidR="005B10F4">
        <w:rPr>
          <w:b/>
        </w:rPr>
        <w:t>3</w:t>
      </w:r>
      <w:r w:rsidR="003C4325" w:rsidRPr="003C4325">
        <w:rPr>
          <w:b/>
        </w:rPr>
        <w:t>57.772 КМ</w:t>
      </w:r>
      <w:r w:rsidR="003C4325">
        <w:t>.</w:t>
      </w:r>
    </w:p>
    <w:p w:rsidR="000354E6" w:rsidRPr="00ED6A17" w:rsidRDefault="009B417F" w:rsidP="000354E6">
      <w:pPr>
        <w:pStyle w:val="Heading1"/>
        <w:spacing w:before="120" w:after="120" w:line="240" w:lineRule="auto"/>
        <w:rPr>
          <w:szCs w:val="22"/>
        </w:rPr>
      </w:pPr>
      <w:bookmarkStart w:id="92" w:name="_Toc452886800"/>
      <w:bookmarkStart w:id="93" w:name="_Toc461719864"/>
      <w:bookmarkStart w:id="94" w:name="_Toc473544368"/>
      <w:r w:rsidRPr="00ED6A17">
        <w:rPr>
          <w:szCs w:val="22"/>
        </w:rPr>
        <w:t>VI</w:t>
      </w:r>
      <w:r w:rsidR="000354E6" w:rsidRPr="00ED6A17">
        <w:rPr>
          <w:szCs w:val="22"/>
        </w:rPr>
        <w:t>. Оперативни дио</w:t>
      </w:r>
      <w:bookmarkEnd w:id="92"/>
      <w:bookmarkEnd w:id="93"/>
      <w:bookmarkEnd w:id="94"/>
    </w:p>
    <w:p w:rsidR="000354E6" w:rsidRPr="001D16B0" w:rsidRDefault="00021048" w:rsidP="005A0D98">
      <w:pPr>
        <w:pStyle w:val="Heading3"/>
      </w:pPr>
      <w:bookmarkStart w:id="95" w:name="_Toc452886801"/>
      <w:bookmarkStart w:id="96" w:name="_Toc461719865"/>
      <w:r>
        <w:rPr>
          <w:noProof/>
          <w:lang w:eastAsia="bs-Latn-BA"/>
        </w:rPr>
        <w:drawing>
          <wp:anchor distT="0" distB="0" distL="114300" distR="114300" simplePos="0" relativeHeight="251658752" behindDoc="1" locked="0" layoutInCell="1" allowOverlap="1">
            <wp:simplePos x="0" y="0"/>
            <wp:positionH relativeFrom="margin">
              <wp:align>center</wp:align>
            </wp:positionH>
            <wp:positionV relativeFrom="paragraph">
              <wp:posOffset>360045</wp:posOffset>
            </wp:positionV>
            <wp:extent cx="6242849" cy="2573020"/>
            <wp:effectExtent l="0" t="0" r="5715" b="0"/>
            <wp:wrapTight wrapText="bothSides">
              <wp:wrapPolygon edited="0">
                <wp:start x="0" y="0"/>
                <wp:lineTo x="0" y="21429"/>
                <wp:lineTo x="21554" y="21429"/>
                <wp:lineTo x="21554" y="0"/>
                <wp:lineTo x="0" y="0"/>
              </wp:wrapPolygon>
            </wp:wrapTight>
            <wp:docPr id="31" name="Picture 31" descr="C:\Users\Mirjana Stankovic\AppData\Local\Microsoft\Windows\INetCacheContent.Word\Ukupno_po_sektorima_Modrica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jana Stankovic\AppData\Local\Microsoft\Windows\INetCacheContent.Word\Ukupno_po_sektorima_Modrica_2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2849" cy="2573020"/>
                    </a:xfrm>
                    <a:prstGeom prst="rect">
                      <a:avLst/>
                    </a:prstGeom>
                    <a:noFill/>
                    <a:ln>
                      <a:noFill/>
                    </a:ln>
                  </pic:spPr>
                </pic:pic>
              </a:graphicData>
            </a:graphic>
          </wp:anchor>
        </w:drawing>
      </w:r>
      <w:bookmarkStart w:id="97" w:name="_Toc473544369"/>
      <w:r w:rsidR="009B417F" w:rsidRPr="001D16B0">
        <w:t>VI</w:t>
      </w:r>
      <w:r w:rsidR="000354E6" w:rsidRPr="001D16B0">
        <w:t>.1. План имплементације стратешких пројеката и мјера за 3 године (1+2)</w:t>
      </w:r>
      <w:bookmarkEnd w:id="95"/>
      <w:bookmarkEnd w:id="96"/>
      <w:bookmarkEnd w:id="97"/>
    </w:p>
    <w:p w:rsidR="000354E6" w:rsidRPr="00DB3B1E" w:rsidRDefault="00517651" w:rsidP="001178F5">
      <w:pPr>
        <w:pStyle w:val="CommentText"/>
        <w:jc w:val="both"/>
        <w:rPr>
          <w:rFonts w:eastAsia="Times New Roman"/>
          <w:bCs/>
          <w:kern w:val="32"/>
          <w:sz w:val="22"/>
          <w:szCs w:val="22"/>
        </w:rPr>
      </w:pPr>
      <w:r w:rsidRPr="00DB3B1E">
        <w:rPr>
          <w:rFonts w:eastAsia="Times New Roman"/>
          <w:bCs/>
          <w:kern w:val="32"/>
          <w:sz w:val="22"/>
          <w:szCs w:val="22"/>
        </w:rPr>
        <w:lastRenderedPageBreak/>
        <w:t xml:space="preserve">Детаљан </w:t>
      </w:r>
      <w:r w:rsidR="000354E6" w:rsidRPr="00DB3B1E">
        <w:rPr>
          <w:rFonts w:eastAsia="Times New Roman"/>
          <w:bCs/>
          <w:kern w:val="32"/>
          <w:sz w:val="22"/>
          <w:szCs w:val="22"/>
        </w:rPr>
        <w:t xml:space="preserve">План имплементације </w:t>
      </w:r>
      <w:r w:rsidR="009D5035">
        <w:rPr>
          <w:rFonts w:eastAsia="Times New Roman"/>
          <w:bCs/>
          <w:kern w:val="32"/>
          <w:sz w:val="22"/>
          <w:szCs w:val="22"/>
        </w:rPr>
        <w:t>С</w:t>
      </w:r>
      <w:r w:rsidR="000740E5" w:rsidRPr="00DB3B1E">
        <w:rPr>
          <w:rFonts w:eastAsia="Times New Roman"/>
          <w:bCs/>
          <w:kern w:val="32"/>
          <w:sz w:val="22"/>
          <w:szCs w:val="22"/>
        </w:rPr>
        <w:t>тратегије</w:t>
      </w:r>
      <w:r w:rsidR="009D5035">
        <w:rPr>
          <w:rFonts w:eastAsia="Times New Roman"/>
          <w:bCs/>
          <w:kern w:val="32"/>
          <w:sz w:val="22"/>
          <w:szCs w:val="22"/>
        </w:rPr>
        <w:t xml:space="preserve"> општине Модрича</w:t>
      </w:r>
      <w:r w:rsidR="000740E5" w:rsidRPr="00DB3B1E">
        <w:rPr>
          <w:rFonts w:eastAsia="Times New Roman"/>
          <w:bCs/>
          <w:kern w:val="32"/>
          <w:sz w:val="22"/>
          <w:szCs w:val="22"/>
        </w:rPr>
        <w:t xml:space="preserve"> за период 2017-2019. године</w:t>
      </w:r>
      <w:r w:rsidR="009D5035">
        <w:rPr>
          <w:rFonts w:eastAsia="Times New Roman"/>
          <w:bCs/>
          <w:kern w:val="32"/>
          <w:sz w:val="22"/>
          <w:szCs w:val="22"/>
        </w:rPr>
        <w:t>,</w:t>
      </w:r>
      <w:r w:rsidR="00306C3F" w:rsidRPr="00DB3B1E">
        <w:rPr>
          <w:rFonts w:eastAsia="Times New Roman"/>
          <w:bCs/>
          <w:kern w:val="32"/>
          <w:sz w:val="22"/>
          <w:szCs w:val="22"/>
        </w:rPr>
        <w:t>доступан</w:t>
      </w:r>
      <w:r w:rsidR="009D5035">
        <w:rPr>
          <w:rFonts w:eastAsia="Times New Roman"/>
          <w:bCs/>
          <w:kern w:val="32"/>
          <w:sz w:val="22"/>
          <w:szCs w:val="22"/>
        </w:rPr>
        <w:t>у</w:t>
      </w:r>
      <w:r w:rsidR="001178F5" w:rsidRPr="00DB3B1E">
        <w:rPr>
          <w:rFonts w:eastAsia="Times New Roman"/>
          <w:bCs/>
          <w:kern w:val="32"/>
          <w:sz w:val="22"/>
          <w:szCs w:val="22"/>
          <w:lang w:val="bs-Latn-BA"/>
        </w:rPr>
        <w:t xml:space="preserve">Excel </w:t>
      </w:r>
      <w:r w:rsidR="00306C3F" w:rsidRPr="00DB3B1E">
        <w:rPr>
          <w:rFonts w:eastAsia="Times New Roman"/>
          <w:bCs/>
          <w:kern w:val="32"/>
          <w:sz w:val="22"/>
          <w:szCs w:val="22"/>
        </w:rPr>
        <w:t xml:space="preserve">формату, </w:t>
      </w:r>
      <w:r w:rsidR="009D5035">
        <w:rPr>
          <w:rFonts w:eastAsia="Times New Roman"/>
          <w:bCs/>
          <w:kern w:val="32"/>
          <w:sz w:val="22"/>
          <w:szCs w:val="22"/>
        </w:rPr>
        <w:t xml:space="preserve">налази се </w:t>
      </w:r>
      <w:r w:rsidRPr="00DB3B1E">
        <w:rPr>
          <w:rFonts w:eastAsia="Times New Roman"/>
          <w:bCs/>
          <w:kern w:val="32"/>
          <w:sz w:val="22"/>
          <w:szCs w:val="22"/>
        </w:rPr>
        <w:t>у анексу овог документа, док је у</w:t>
      </w:r>
      <w:r w:rsidR="00306C3F" w:rsidRPr="00DB3B1E">
        <w:rPr>
          <w:rFonts w:eastAsia="Times New Roman"/>
          <w:bCs/>
          <w:kern w:val="32"/>
          <w:sz w:val="22"/>
          <w:szCs w:val="22"/>
        </w:rPr>
        <w:t xml:space="preserve"> наставку дат</w:t>
      </w:r>
      <w:r w:rsidRPr="00DB3B1E">
        <w:rPr>
          <w:rFonts w:eastAsia="Times New Roman"/>
          <w:bCs/>
          <w:kern w:val="32"/>
          <w:sz w:val="22"/>
          <w:szCs w:val="22"/>
        </w:rPr>
        <w:t xml:space="preserve"> сажет </w:t>
      </w:r>
      <w:r w:rsidR="00306C3F" w:rsidRPr="00DB3B1E">
        <w:rPr>
          <w:rFonts w:eastAsia="Times New Roman"/>
          <w:bCs/>
          <w:kern w:val="32"/>
          <w:sz w:val="22"/>
          <w:szCs w:val="22"/>
        </w:rPr>
        <w:t xml:space="preserve"> преглед </w:t>
      </w:r>
      <w:r w:rsidR="000740E5" w:rsidRPr="00DB3B1E">
        <w:rPr>
          <w:rFonts w:eastAsia="Times New Roman"/>
          <w:bCs/>
          <w:kern w:val="32"/>
          <w:sz w:val="22"/>
          <w:szCs w:val="22"/>
        </w:rPr>
        <w:t>планираних средстава по секторима и изворима финансирања:</w:t>
      </w:r>
    </w:p>
    <w:p w:rsidR="005248B1" w:rsidRPr="00DB3B1E" w:rsidRDefault="000740E5" w:rsidP="001178F5">
      <w:pPr>
        <w:pStyle w:val="CommentText"/>
        <w:jc w:val="both"/>
        <w:rPr>
          <w:rFonts w:eastAsia="Times New Roman"/>
          <w:bCs/>
          <w:kern w:val="32"/>
          <w:sz w:val="22"/>
          <w:szCs w:val="22"/>
        </w:rPr>
      </w:pPr>
      <w:r w:rsidRPr="00DB3B1E">
        <w:rPr>
          <w:rFonts w:eastAsia="Times New Roman"/>
          <w:bCs/>
          <w:kern w:val="32"/>
          <w:sz w:val="22"/>
          <w:szCs w:val="22"/>
        </w:rPr>
        <w:t xml:space="preserve">Укупна планирана средства за реализацију секторских циљева </w:t>
      </w:r>
      <w:r w:rsidR="003A74A4" w:rsidRPr="00DB3B1E">
        <w:rPr>
          <w:rFonts w:eastAsia="Times New Roman"/>
          <w:bCs/>
          <w:kern w:val="32"/>
          <w:sz w:val="22"/>
          <w:szCs w:val="22"/>
        </w:rPr>
        <w:t>за период 2017-2019. године</w:t>
      </w:r>
      <w:r w:rsidR="00595469" w:rsidRPr="00DB3B1E">
        <w:rPr>
          <w:rFonts w:eastAsia="Times New Roman"/>
          <w:bCs/>
          <w:kern w:val="32"/>
          <w:sz w:val="22"/>
          <w:szCs w:val="22"/>
        </w:rPr>
        <w:t xml:space="preserve"> износе</w:t>
      </w:r>
      <w:r w:rsidR="009A543E">
        <w:rPr>
          <w:rFonts w:eastAsia="Times New Roman"/>
          <w:bCs/>
          <w:kern w:val="32"/>
          <w:sz w:val="22"/>
          <w:szCs w:val="22"/>
        </w:rPr>
        <w:t xml:space="preserve"> </w:t>
      </w:r>
      <w:r w:rsidR="003A74A4" w:rsidRPr="00DB3B1E">
        <w:rPr>
          <w:rFonts w:eastAsia="Times New Roman"/>
          <w:b/>
          <w:bCs/>
          <w:kern w:val="32"/>
          <w:sz w:val="22"/>
          <w:szCs w:val="22"/>
        </w:rPr>
        <w:t>14.</w:t>
      </w:r>
      <w:r w:rsidR="00960855" w:rsidRPr="00DB3B1E">
        <w:rPr>
          <w:rFonts w:eastAsia="Times New Roman"/>
          <w:b/>
          <w:bCs/>
          <w:kern w:val="32"/>
          <w:sz w:val="22"/>
          <w:szCs w:val="22"/>
        </w:rPr>
        <w:t>74</w:t>
      </w:r>
      <w:r w:rsidR="00FE6A3B">
        <w:rPr>
          <w:rFonts w:eastAsia="Times New Roman"/>
          <w:b/>
          <w:bCs/>
          <w:kern w:val="32"/>
          <w:sz w:val="22"/>
          <w:szCs w:val="22"/>
        </w:rPr>
        <w:t>8</w:t>
      </w:r>
      <w:r w:rsidR="003A74A4" w:rsidRPr="00DB3B1E">
        <w:rPr>
          <w:rFonts w:eastAsia="Times New Roman"/>
          <w:b/>
          <w:bCs/>
          <w:kern w:val="32"/>
          <w:sz w:val="22"/>
          <w:szCs w:val="22"/>
        </w:rPr>
        <w:t>.</w:t>
      </w:r>
      <w:r w:rsidR="00960855" w:rsidRPr="00DB3B1E">
        <w:rPr>
          <w:rFonts w:eastAsia="Times New Roman"/>
          <w:b/>
          <w:bCs/>
          <w:kern w:val="32"/>
          <w:sz w:val="22"/>
          <w:szCs w:val="22"/>
        </w:rPr>
        <w:t>5</w:t>
      </w:r>
      <w:r w:rsidR="003A74A4" w:rsidRPr="00DB3B1E">
        <w:rPr>
          <w:rFonts w:eastAsia="Times New Roman"/>
          <w:b/>
          <w:bCs/>
          <w:kern w:val="32"/>
          <w:sz w:val="22"/>
          <w:szCs w:val="22"/>
        </w:rPr>
        <w:t>78 КМ</w:t>
      </w:r>
      <w:r w:rsidR="003A74A4" w:rsidRPr="00DB3B1E">
        <w:rPr>
          <w:rFonts w:eastAsia="Times New Roman"/>
          <w:bCs/>
          <w:kern w:val="32"/>
          <w:sz w:val="22"/>
          <w:szCs w:val="22"/>
        </w:rPr>
        <w:t xml:space="preserve">. </w:t>
      </w:r>
      <w:r w:rsidR="00595469" w:rsidRPr="00DB3B1E">
        <w:rPr>
          <w:rFonts w:eastAsia="Times New Roman"/>
          <w:bCs/>
          <w:kern w:val="32"/>
          <w:sz w:val="22"/>
          <w:szCs w:val="22"/>
        </w:rPr>
        <w:t xml:space="preserve">Највећи број пројеката/мјера планираних за имплементацију у првом трогодишњем периоду </w:t>
      </w:r>
      <w:r w:rsidR="00AE1046" w:rsidRPr="00DB3B1E">
        <w:rPr>
          <w:rFonts w:eastAsia="Times New Roman"/>
          <w:bCs/>
          <w:kern w:val="32"/>
          <w:sz w:val="22"/>
          <w:szCs w:val="22"/>
        </w:rPr>
        <w:t>(50</w:t>
      </w:r>
      <w:r w:rsidR="00595469" w:rsidRPr="00DB3B1E">
        <w:rPr>
          <w:rFonts w:eastAsia="Times New Roman"/>
          <w:bCs/>
          <w:kern w:val="32"/>
          <w:sz w:val="22"/>
          <w:szCs w:val="22"/>
        </w:rPr>
        <w:t xml:space="preserve">) припада економском сектору, док су </w:t>
      </w:r>
      <w:r w:rsidR="00AE1046" w:rsidRPr="00DB3B1E">
        <w:rPr>
          <w:rFonts w:eastAsia="Times New Roman"/>
          <w:bCs/>
          <w:kern w:val="32"/>
          <w:sz w:val="22"/>
          <w:szCs w:val="22"/>
        </w:rPr>
        <w:t>за друштвени сектор планирана</w:t>
      </w:r>
      <w:r w:rsidR="00595469" w:rsidRPr="00DB3B1E">
        <w:rPr>
          <w:rFonts w:eastAsia="Times New Roman"/>
          <w:bCs/>
          <w:kern w:val="32"/>
          <w:sz w:val="22"/>
          <w:szCs w:val="22"/>
        </w:rPr>
        <w:t xml:space="preserve"> 24, а за сектор животне средине 14 пројеката/мјера</w:t>
      </w:r>
      <w:r w:rsidR="00517651" w:rsidRPr="00DB3B1E">
        <w:rPr>
          <w:rFonts w:eastAsia="Times New Roman"/>
          <w:bCs/>
          <w:kern w:val="32"/>
          <w:sz w:val="22"/>
          <w:szCs w:val="22"/>
        </w:rPr>
        <w:t>. З</w:t>
      </w:r>
      <w:r w:rsidR="00AE1046" w:rsidRPr="00DB3B1E">
        <w:rPr>
          <w:rFonts w:eastAsia="Times New Roman"/>
          <w:bCs/>
          <w:kern w:val="32"/>
          <w:sz w:val="22"/>
          <w:szCs w:val="22"/>
        </w:rPr>
        <w:t>а имплементацију укупно 88</w:t>
      </w:r>
      <w:r w:rsidR="00517651" w:rsidRPr="00DB3B1E">
        <w:rPr>
          <w:rFonts w:eastAsia="Times New Roman"/>
          <w:bCs/>
          <w:kern w:val="32"/>
          <w:sz w:val="22"/>
          <w:szCs w:val="22"/>
        </w:rPr>
        <w:t xml:space="preserve"> пројеката/мјера у оквиру сва три сектора, за </w:t>
      </w:r>
      <w:r w:rsidR="003A74A4" w:rsidRPr="00DB3B1E">
        <w:rPr>
          <w:rFonts w:eastAsia="Times New Roman"/>
          <w:bCs/>
          <w:kern w:val="32"/>
          <w:sz w:val="22"/>
          <w:szCs w:val="22"/>
        </w:rPr>
        <w:t xml:space="preserve">период </w:t>
      </w:r>
      <w:r w:rsidR="00517651" w:rsidRPr="00DB3B1E">
        <w:rPr>
          <w:rFonts w:eastAsia="Times New Roman"/>
          <w:bCs/>
          <w:kern w:val="32"/>
          <w:sz w:val="22"/>
          <w:szCs w:val="22"/>
        </w:rPr>
        <w:t xml:space="preserve">2017-2019. године из буџета општине Модрича биће издвојено </w:t>
      </w:r>
      <w:r w:rsidR="003A74A4" w:rsidRPr="00DB3B1E">
        <w:rPr>
          <w:rFonts w:eastAsia="Times New Roman"/>
          <w:bCs/>
          <w:kern w:val="32"/>
          <w:sz w:val="22"/>
          <w:szCs w:val="22"/>
        </w:rPr>
        <w:t>2.9</w:t>
      </w:r>
      <w:r w:rsidR="00960855" w:rsidRPr="00DB3B1E">
        <w:rPr>
          <w:rFonts w:eastAsia="Times New Roman"/>
          <w:bCs/>
          <w:kern w:val="32"/>
          <w:sz w:val="22"/>
          <w:szCs w:val="22"/>
        </w:rPr>
        <w:t>67</w:t>
      </w:r>
      <w:r w:rsidR="003A74A4" w:rsidRPr="00DB3B1E">
        <w:rPr>
          <w:rFonts w:eastAsia="Times New Roman"/>
          <w:bCs/>
          <w:kern w:val="32"/>
          <w:sz w:val="22"/>
          <w:szCs w:val="22"/>
        </w:rPr>
        <w:t>.9</w:t>
      </w:r>
      <w:r w:rsidR="00960855" w:rsidRPr="00DB3B1E">
        <w:rPr>
          <w:rFonts w:eastAsia="Times New Roman"/>
          <w:bCs/>
          <w:kern w:val="32"/>
          <w:sz w:val="22"/>
          <w:szCs w:val="22"/>
        </w:rPr>
        <w:t>93</w:t>
      </w:r>
      <w:r w:rsidR="003A74A4" w:rsidRPr="00DB3B1E">
        <w:rPr>
          <w:rFonts w:eastAsia="Times New Roman"/>
          <w:bCs/>
          <w:kern w:val="32"/>
          <w:sz w:val="22"/>
          <w:szCs w:val="22"/>
        </w:rPr>
        <w:t xml:space="preserve"> КМ, док ће се</w:t>
      </w:r>
      <w:r w:rsidR="00960855" w:rsidRPr="00DB3B1E">
        <w:rPr>
          <w:rFonts w:eastAsia="Times New Roman"/>
          <w:bCs/>
          <w:kern w:val="32"/>
          <w:sz w:val="22"/>
          <w:szCs w:val="22"/>
        </w:rPr>
        <w:t xml:space="preserve"> средства у висини од</w:t>
      </w:r>
      <w:r w:rsidR="003A74A4" w:rsidRPr="00DB3B1E">
        <w:rPr>
          <w:rFonts w:eastAsia="Times New Roman"/>
          <w:bCs/>
          <w:kern w:val="32"/>
          <w:sz w:val="22"/>
          <w:szCs w:val="22"/>
        </w:rPr>
        <w:t xml:space="preserve"> 11.</w:t>
      </w:r>
      <w:r w:rsidR="00960855" w:rsidRPr="00DB3B1E">
        <w:rPr>
          <w:rFonts w:eastAsia="Times New Roman"/>
          <w:bCs/>
          <w:kern w:val="32"/>
          <w:sz w:val="22"/>
          <w:szCs w:val="22"/>
        </w:rPr>
        <w:t>7</w:t>
      </w:r>
      <w:r w:rsidR="00FE6A3B">
        <w:rPr>
          <w:rFonts w:eastAsia="Times New Roman"/>
          <w:bCs/>
          <w:kern w:val="32"/>
          <w:sz w:val="22"/>
          <w:szCs w:val="22"/>
        </w:rPr>
        <w:t>80</w:t>
      </w:r>
      <w:r w:rsidR="003A74A4" w:rsidRPr="00DB3B1E">
        <w:rPr>
          <w:rFonts w:eastAsia="Times New Roman"/>
          <w:bCs/>
          <w:kern w:val="32"/>
          <w:sz w:val="22"/>
          <w:szCs w:val="22"/>
        </w:rPr>
        <w:t>.</w:t>
      </w:r>
      <w:r w:rsidR="00960855" w:rsidRPr="00DB3B1E">
        <w:rPr>
          <w:rFonts w:eastAsia="Times New Roman"/>
          <w:bCs/>
          <w:kern w:val="32"/>
          <w:sz w:val="22"/>
          <w:szCs w:val="22"/>
        </w:rPr>
        <w:t>585</w:t>
      </w:r>
      <w:r w:rsidR="00595469" w:rsidRPr="00DB3B1E">
        <w:rPr>
          <w:rFonts w:eastAsia="Times New Roman"/>
          <w:bCs/>
          <w:kern w:val="32"/>
          <w:sz w:val="22"/>
          <w:szCs w:val="22"/>
        </w:rPr>
        <w:t xml:space="preserve"> КМ тражити из</w:t>
      </w:r>
      <w:r w:rsidR="003A74A4" w:rsidRPr="00DB3B1E">
        <w:rPr>
          <w:rFonts w:eastAsia="Times New Roman"/>
          <w:bCs/>
          <w:kern w:val="32"/>
          <w:sz w:val="22"/>
          <w:szCs w:val="22"/>
        </w:rPr>
        <w:t xml:space="preserve"> екстерних извора (углавном са републичког нивоа</w:t>
      </w:r>
      <w:r w:rsidR="00AE1046" w:rsidRPr="00DB3B1E">
        <w:rPr>
          <w:rFonts w:eastAsia="Times New Roman"/>
          <w:bCs/>
          <w:kern w:val="32"/>
          <w:sz w:val="22"/>
          <w:szCs w:val="22"/>
        </w:rPr>
        <w:t>,</w:t>
      </w:r>
      <w:r w:rsidR="003A74A4" w:rsidRPr="00DB3B1E">
        <w:rPr>
          <w:rFonts w:eastAsia="Times New Roman"/>
          <w:bCs/>
          <w:kern w:val="32"/>
          <w:sz w:val="22"/>
          <w:szCs w:val="22"/>
        </w:rPr>
        <w:t xml:space="preserve"> разних донатора</w:t>
      </w:r>
      <w:r w:rsidR="00AE1046" w:rsidRPr="00DB3B1E">
        <w:rPr>
          <w:rFonts w:eastAsia="Times New Roman"/>
          <w:bCs/>
          <w:kern w:val="32"/>
          <w:sz w:val="22"/>
          <w:szCs w:val="22"/>
        </w:rPr>
        <w:t>, као и из приватних извора</w:t>
      </w:r>
      <w:r w:rsidR="003A74A4" w:rsidRPr="00DB3B1E">
        <w:rPr>
          <w:rFonts w:eastAsia="Times New Roman"/>
          <w:bCs/>
          <w:kern w:val="32"/>
          <w:sz w:val="22"/>
          <w:szCs w:val="22"/>
        </w:rPr>
        <w:t>).</w:t>
      </w:r>
    </w:p>
    <w:p w:rsidR="005248B1" w:rsidRPr="00DB3B1E" w:rsidRDefault="005248B1" w:rsidP="001178F5">
      <w:pPr>
        <w:pStyle w:val="CommentText"/>
        <w:jc w:val="both"/>
        <w:rPr>
          <w:rFonts w:eastAsia="Times New Roman"/>
          <w:bCs/>
          <w:kern w:val="32"/>
          <w:sz w:val="22"/>
          <w:szCs w:val="22"/>
        </w:rPr>
      </w:pPr>
    </w:p>
    <w:p w:rsidR="00517651" w:rsidRPr="00DB3B1E" w:rsidRDefault="00517651" w:rsidP="001178F5">
      <w:pPr>
        <w:pStyle w:val="CommentText"/>
        <w:jc w:val="both"/>
        <w:rPr>
          <w:rFonts w:eastAsia="Times New Roman"/>
          <w:bCs/>
          <w:kern w:val="32"/>
          <w:sz w:val="22"/>
          <w:szCs w:val="22"/>
        </w:rPr>
      </w:pPr>
      <w:r w:rsidRPr="00DB3B1E">
        <w:rPr>
          <w:rFonts w:eastAsia="Times New Roman"/>
          <w:bCs/>
          <w:kern w:val="32"/>
          <w:sz w:val="22"/>
          <w:szCs w:val="22"/>
        </w:rPr>
        <w:t>У оквир</w:t>
      </w:r>
      <w:r w:rsidR="005248B1" w:rsidRPr="00DB3B1E">
        <w:rPr>
          <w:rFonts w:eastAsia="Times New Roman"/>
          <w:bCs/>
          <w:kern w:val="32"/>
          <w:sz w:val="22"/>
          <w:szCs w:val="22"/>
        </w:rPr>
        <w:t xml:space="preserve">у </w:t>
      </w:r>
      <w:r w:rsidR="005248B1" w:rsidRPr="00DB3B1E">
        <w:rPr>
          <w:rFonts w:eastAsia="Times New Roman"/>
          <w:b/>
          <w:bCs/>
          <w:kern w:val="32"/>
          <w:sz w:val="22"/>
          <w:szCs w:val="22"/>
        </w:rPr>
        <w:t>сектора економског развоја</w:t>
      </w:r>
      <w:r w:rsidR="00960855" w:rsidRPr="00DB3B1E">
        <w:rPr>
          <w:rFonts w:eastAsia="Times New Roman"/>
          <w:bCs/>
          <w:kern w:val="32"/>
          <w:sz w:val="22"/>
          <w:szCs w:val="22"/>
        </w:rPr>
        <w:t>, планирани су капитални пројекти</w:t>
      </w:r>
      <w:r w:rsidR="005248B1" w:rsidRPr="00DB3B1E">
        <w:rPr>
          <w:rFonts w:eastAsia="Times New Roman"/>
          <w:bCs/>
          <w:kern w:val="32"/>
          <w:sz w:val="22"/>
          <w:szCs w:val="22"/>
        </w:rPr>
        <w:t xml:space="preserve"> изградњ</w:t>
      </w:r>
      <w:r w:rsidR="00960855" w:rsidRPr="00DB3B1E">
        <w:rPr>
          <w:rFonts w:eastAsia="Times New Roman"/>
          <w:bCs/>
          <w:kern w:val="32"/>
          <w:sz w:val="22"/>
          <w:szCs w:val="22"/>
        </w:rPr>
        <w:t>е</w:t>
      </w:r>
      <w:r w:rsidR="005248B1" w:rsidRPr="00DB3B1E">
        <w:rPr>
          <w:rFonts w:eastAsia="Times New Roman"/>
          <w:bCs/>
          <w:kern w:val="32"/>
          <w:sz w:val="22"/>
          <w:szCs w:val="22"/>
        </w:rPr>
        <w:t xml:space="preserve"> затвореног базена, </w:t>
      </w:r>
      <w:r w:rsidR="00960855" w:rsidRPr="00DB3B1E">
        <w:rPr>
          <w:rFonts w:eastAsia="Times New Roman"/>
          <w:bCs/>
          <w:kern w:val="32"/>
          <w:sz w:val="22"/>
          <w:szCs w:val="22"/>
        </w:rPr>
        <w:t xml:space="preserve">клизалишта, као и уређење трга Милана Јелића, </w:t>
      </w:r>
      <w:r w:rsidR="005248B1" w:rsidRPr="00DB3B1E">
        <w:rPr>
          <w:rFonts w:eastAsia="Times New Roman"/>
          <w:bCs/>
          <w:kern w:val="32"/>
          <w:sz w:val="22"/>
          <w:szCs w:val="22"/>
        </w:rPr>
        <w:t>који ће бити велики допринос како развоју туристичке понуде Модриче, тако и квалитету живота свих грађана</w:t>
      </w:r>
      <w:r w:rsidR="00960855" w:rsidRPr="00DB3B1E">
        <w:rPr>
          <w:rFonts w:eastAsia="Times New Roman"/>
          <w:bCs/>
          <w:kern w:val="32"/>
          <w:sz w:val="22"/>
          <w:szCs w:val="22"/>
        </w:rPr>
        <w:t xml:space="preserve"> Модриче</w:t>
      </w:r>
      <w:r w:rsidR="005248B1" w:rsidRPr="00DB3B1E">
        <w:rPr>
          <w:rFonts w:eastAsia="Times New Roman"/>
          <w:bCs/>
          <w:kern w:val="32"/>
          <w:sz w:val="22"/>
          <w:szCs w:val="22"/>
        </w:rPr>
        <w:t xml:space="preserve">. Значајан </w:t>
      </w:r>
      <w:r w:rsidRPr="00DB3B1E">
        <w:rPr>
          <w:rFonts w:eastAsia="Times New Roman"/>
          <w:bCs/>
          <w:kern w:val="32"/>
          <w:sz w:val="22"/>
          <w:szCs w:val="22"/>
        </w:rPr>
        <w:t>дио средстава издвојен је за подстицаје и подршку пољопривреди и МСП путем израде разних секторских студија, унапрјеђења образованог система у складу с</w:t>
      </w:r>
      <w:r w:rsidR="005248B1" w:rsidRPr="00DB3B1E">
        <w:rPr>
          <w:rFonts w:eastAsia="Times New Roman"/>
          <w:bCs/>
          <w:kern w:val="32"/>
          <w:sz w:val="22"/>
          <w:szCs w:val="22"/>
        </w:rPr>
        <w:t>а потребама привреде и економског опорав</w:t>
      </w:r>
      <w:r w:rsidRPr="00DB3B1E">
        <w:rPr>
          <w:rFonts w:eastAsia="Times New Roman"/>
          <w:bCs/>
          <w:kern w:val="32"/>
          <w:sz w:val="22"/>
          <w:szCs w:val="22"/>
        </w:rPr>
        <w:t>к</w:t>
      </w:r>
      <w:r w:rsidR="005248B1" w:rsidRPr="00DB3B1E">
        <w:rPr>
          <w:rFonts w:eastAsia="Times New Roman"/>
          <w:bCs/>
          <w:kern w:val="32"/>
          <w:sz w:val="22"/>
          <w:szCs w:val="22"/>
        </w:rPr>
        <w:t>а пословног сектора од штете узла</w:t>
      </w:r>
      <w:r w:rsidRPr="00DB3B1E">
        <w:rPr>
          <w:rFonts w:eastAsia="Times New Roman"/>
          <w:bCs/>
          <w:kern w:val="32"/>
          <w:sz w:val="22"/>
          <w:szCs w:val="22"/>
        </w:rPr>
        <w:t xml:space="preserve">коване поплавама у протеклом периоду. </w:t>
      </w:r>
      <w:r w:rsidR="005248B1" w:rsidRPr="00DB3B1E">
        <w:rPr>
          <w:rFonts w:eastAsia="Times New Roman"/>
          <w:bCs/>
          <w:kern w:val="32"/>
          <w:sz w:val="22"/>
          <w:szCs w:val="22"/>
        </w:rPr>
        <w:t>Пла</w:t>
      </w:r>
      <w:r w:rsidRPr="00DB3B1E">
        <w:rPr>
          <w:rFonts w:eastAsia="Times New Roman"/>
          <w:bCs/>
          <w:kern w:val="32"/>
          <w:sz w:val="22"/>
          <w:szCs w:val="22"/>
        </w:rPr>
        <w:t>ниран је и велики број мјера</w:t>
      </w:r>
      <w:r w:rsidR="005248B1" w:rsidRPr="00DB3B1E">
        <w:rPr>
          <w:rFonts w:eastAsia="Times New Roman"/>
          <w:bCs/>
          <w:kern w:val="32"/>
          <w:sz w:val="22"/>
          <w:szCs w:val="22"/>
        </w:rPr>
        <w:t>, које</w:t>
      </w:r>
      <w:r w:rsidRPr="00DB3B1E">
        <w:rPr>
          <w:rFonts w:eastAsia="Times New Roman"/>
          <w:bCs/>
          <w:kern w:val="32"/>
          <w:sz w:val="22"/>
          <w:szCs w:val="22"/>
        </w:rPr>
        <w:t xml:space="preserve"> се однос</w:t>
      </w:r>
      <w:r w:rsidR="005248B1" w:rsidRPr="00DB3B1E">
        <w:rPr>
          <w:rFonts w:eastAsia="Times New Roman"/>
          <w:bCs/>
          <w:kern w:val="32"/>
          <w:sz w:val="22"/>
          <w:szCs w:val="22"/>
        </w:rPr>
        <w:t>е</w:t>
      </w:r>
      <w:r w:rsidRPr="00DB3B1E">
        <w:rPr>
          <w:rFonts w:eastAsia="Times New Roman"/>
          <w:bCs/>
          <w:kern w:val="32"/>
          <w:sz w:val="22"/>
          <w:szCs w:val="22"/>
        </w:rPr>
        <w:t xml:space="preserve"> се на јачање </w:t>
      </w:r>
      <w:r w:rsidR="005248B1" w:rsidRPr="00DB3B1E">
        <w:rPr>
          <w:rFonts w:eastAsia="Times New Roman"/>
          <w:bCs/>
          <w:kern w:val="32"/>
          <w:sz w:val="22"/>
          <w:szCs w:val="22"/>
        </w:rPr>
        <w:t>пословног окружења и не изискују велика новчана средства, а могу дати значајне резултате.</w:t>
      </w:r>
    </w:p>
    <w:p w:rsidR="00517651" w:rsidRPr="00DB3B1E" w:rsidRDefault="00517651" w:rsidP="001178F5">
      <w:pPr>
        <w:pStyle w:val="CommentText"/>
        <w:jc w:val="both"/>
        <w:rPr>
          <w:rFonts w:eastAsia="Times New Roman"/>
          <w:bCs/>
          <w:kern w:val="32"/>
          <w:sz w:val="22"/>
          <w:szCs w:val="22"/>
        </w:rPr>
      </w:pPr>
    </w:p>
    <w:p w:rsidR="00517651" w:rsidRPr="00DB3B1E" w:rsidRDefault="00960855" w:rsidP="001178F5">
      <w:pPr>
        <w:pStyle w:val="CommentText"/>
        <w:jc w:val="both"/>
        <w:rPr>
          <w:rFonts w:eastAsia="Times New Roman"/>
          <w:bCs/>
          <w:kern w:val="32"/>
          <w:sz w:val="22"/>
          <w:szCs w:val="22"/>
        </w:rPr>
      </w:pPr>
      <w:r w:rsidRPr="00DB3B1E">
        <w:rPr>
          <w:rFonts w:eastAsia="Times New Roman"/>
          <w:bCs/>
          <w:kern w:val="32"/>
          <w:sz w:val="22"/>
          <w:szCs w:val="22"/>
        </w:rPr>
        <w:t xml:space="preserve">Пројекти планирани у оквиру сектора друштвеног развоја односе се на унапрјеђење примарне и секундарне здравствене заштите, услова живота за особе са сметњама у развоју, унапрјеђење система образовања и услова за живот и развој младих, као и пројекти социјалне инклузије, као што је побољшање услова </w:t>
      </w:r>
      <w:r w:rsidR="003D6D0E" w:rsidRPr="00DB3B1E">
        <w:rPr>
          <w:rFonts w:eastAsia="Times New Roman"/>
          <w:bCs/>
          <w:kern w:val="32"/>
          <w:sz w:val="22"/>
          <w:szCs w:val="22"/>
        </w:rPr>
        <w:t>живота и пружање подршке</w:t>
      </w:r>
      <w:r w:rsidRPr="00DB3B1E">
        <w:rPr>
          <w:rFonts w:eastAsia="Times New Roman"/>
          <w:bCs/>
          <w:kern w:val="32"/>
          <w:sz w:val="22"/>
          <w:szCs w:val="22"/>
        </w:rPr>
        <w:t xml:space="preserve"> особ</w:t>
      </w:r>
      <w:r w:rsidR="003D6D0E" w:rsidRPr="00DB3B1E">
        <w:rPr>
          <w:rFonts w:eastAsia="Times New Roman"/>
          <w:bCs/>
          <w:kern w:val="32"/>
          <w:sz w:val="22"/>
          <w:szCs w:val="22"/>
        </w:rPr>
        <w:t>ама</w:t>
      </w:r>
      <w:r w:rsidRPr="00DB3B1E">
        <w:rPr>
          <w:rFonts w:eastAsia="Times New Roman"/>
          <w:bCs/>
          <w:kern w:val="32"/>
          <w:sz w:val="22"/>
          <w:szCs w:val="22"/>
        </w:rPr>
        <w:t xml:space="preserve"> са сметњама у развоју, </w:t>
      </w:r>
      <w:r w:rsidR="003D6D0E" w:rsidRPr="00DB3B1E">
        <w:rPr>
          <w:rFonts w:eastAsia="Times New Roman"/>
          <w:bCs/>
          <w:kern w:val="32"/>
          <w:sz w:val="22"/>
          <w:szCs w:val="22"/>
        </w:rPr>
        <w:t>Један од најзначајнијих</w:t>
      </w:r>
      <w:r w:rsidR="00517651" w:rsidRPr="00DB3B1E">
        <w:rPr>
          <w:rFonts w:eastAsia="Times New Roman"/>
          <w:bCs/>
          <w:kern w:val="32"/>
          <w:sz w:val="22"/>
          <w:szCs w:val="22"/>
        </w:rPr>
        <w:t xml:space="preserve"> планирани</w:t>
      </w:r>
      <w:r w:rsidR="003D6D0E" w:rsidRPr="00DB3B1E">
        <w:rPr>
          <w:rFonts w:eastAsia="Times New Roman"/>
          <w:bCs/>
          <w:kern w:val="32"/>
          <w:sz w:val="22"/>
          <w:szCs w:val="22"/>
        </w:rPr>
        <w:t>х</w:t>
      </w:r>
      <w:r w:rsidR="00517651" w:rsidRPr="00DB3B1E">
        <w:rPr>
          <w:rFonts w:eastAsia="Times New Roman"/>
          <w:bCs/>
          <w:kern w:val="32"/>
          <w:sz w:val="22"/>
          <w:szCs w:val="22"/>
        </w:rPr>
        <w:t xml:space="preserve"> пројекат</w:t>
      </w:r>
      <w:r w:rsidR="003D6D0E" w:rsidRPr="00DB3B1E">
        <w:rPr>
          <w:rFonts w:eastAsia="Times New Roman"/>
          <w:bCs/>
          <w:kern w:val="32"/>
          <w:sz w:val="22"/>
          <w:szCs w:val="22"/>
        </w:rPr>
        <w:t>а</w:t>
      </w:r>
      <w:r w:rsidR="00517651" w:rsidRPr="00DB3B1E">
        <w:rPr>
          <w:rFonts w:eastAsia="Times New Roman"/>
          <w:bCs/>
          <w:kern w:val="32"/>
          <w:sz w:val="22"/>
          <w:szCs w:val="22"/>
        </w:rPr>
        <w:t xml:space="preserve"> у области друштвеног развоја је </w:t>
      </w:r>
      <w:r w:rsidR="003D6D0E" w:rsidRPr="00DB3B1E">
        <w:rPr>
          <w:rFonts w:eastAsia="Times New Roman"/>
          <w:bCs/>
          <w:kern w:val="32"/>
          <w:sz w:val="22"/>
          <w:szCs w:val="22"/>
        </w:rPr>
        <w:t xml:space="preserve">капитално улагање у изградњу новог објекта у оквиру предшколске установе </w:t>
      </w:r>
      <w:r w:rsidR="003D6D0E" w:rsidRPr="00DB3B1E">
        <w:rPr>
          <w:rFonts w:eastAsia="Times New Roman"/>
          <w:bCs/>
          <w:i/>
          <w:kern w:val="32"/>
          <w:sz w:val="22"/>
          <w:szCs w:val="22"/>
        </w:rPr>
        <w:t xml:space="preserve">Наша радост. </w:t>
      </w:r>
      <w:r w:rsidR="003D6D0E" w:rsidRPr="00DB3B1E">
        <w:rPr>
          <w:rFonts w:eastAsia="Times New Roman"/>
          <w:bCs/>
          <w:kern w:val="32"/>
          <w:sz w:val="22"/>
          <w:szCs w:val="22"/>
        </w:rPr>
        <w:t>У трогодишњем плану имплементације за наредну годину, своје мјесто су нашли и пројекти који обухватају унапрјеђење установа културе и модернизацију локалне самоуправе. Обезбијеђена је и подршка за организације цивилног друштва и младе, кроз планирану израду омладинске политике, стратегије за развој партнерстава и подршку Омладинској банци. У оквиру сектора друштвеног развоја сагледана је и потреба за даљим унапрјеђењем система цивилне заштите, као и превентиве и реаговања у ванредним ситуацијама.</w:t>
      </w:r>
    </w:p>
    <w:p w:rsidR="003D6D0E" w:rsidRPr="00DB3B1E" w:rsidRDefault="003D6D0E" w:rsidP="001178F5">
      <w:pPr>
        <w:pStyle w:val="CommentText"/>
        <w:jc w:val="both"/>
        <w:rPr>
          <w:rFonts w:eastAsia="Times New Roman"/>
          <w:bCs/>
          <w:kern w:val="32"/>
          <w:sz w:val="22"/>
          <w:szCs w:val="22"/>
        </w:rPr>
      </w:pPr>
    </w:p>
    <w:p w:rsidR="006F624E" w:rsidRPr="00DB3B1E" w:rsidRDefault="003D6D0E" w:rsidP="001178F5">
      <w:pPr>
        <w:pStyle w:val="CommentText"/>
        <w:jc w:val="both"/>
        <w:rPr>
          <w:rFonts w:eastAsia="Times New Roman"/>
          <w:bCs/>
          <w:kern w:val="32"/>
          <w:sz w:val="22"/>
          <w:szCs w:val="22"/>
        </w:rPr>
      </w:pPr>
      <w:r w:rsidRPr="00DB3B1E">
        <w:rPr>
          <w:rFonts w:eastAsia="Times New Roman"/>
          <w:bCs/>
          <w:kern w:val="32"/>
          <w:sz w:val="22"/>
          <w:szCs w:val="22"/>
        </w:rPr>
        <w:t xml:space="preserve">У </w:t>
      </w:r>
      <w:r w:rsidR="00AE1046" w:rsidRPr="00DB3B1E">
        <w:rPr>
          <w:rFonts w:eastAsia="Times New Roman"/>
          <w:bCs/>
          <w:kern w:val="32"/>
          <w:sz w:val="22"/>
          <w:szCs w:val="22"/>
        </w:rPr>
        <w:t xml:space="preserve">оквиру сектора </w:t>
      </w:r>
      <w:r w:rsidRPr="00DB3B1E">
        <w:rPr>
          <w:rFonts w:eastAsia="Times New Roman"/>
          <w:bCs/>
          <w:kern w:val="32"/>
          <w:sz w:val="22"/>
          <w:szCs w:val="22"/>
        </w:rPr>
        <w:t>заштите животне средине</w:t>
      </w:r>
      <w:r w:rsidR="00AE1046" w:rsidRPr="00DB3B1E">
        <w:rPr>
          <w:rFonts w:eastAsia="Times New Roman"/>
          <w:bCs/>
          <w:kern w:val="32"/>
          <w:sz w:val="22"/>
          <w:szCs w:val="22"/>
        </w:rPr>
        <w:t xml:space="preserve"> планирано је најмање пројеката (14), али су ти пројекти од великог значаја и подразумјевају значајна инфраструктурна улагања у реконструкцију и изградњу водоводне  и канализационе мреже, унапрјеђење система кишне канализације, као и управљања отпадом на територији општине Модрича (израда Плана управљања отпадом, уклањање нелеганих депонија, укључивање већег броја домаћинстава у системско прикупљање отпада, набавка опреме (специјално возило за прикупљање отпада и контејнери) и подизање</w:t>
      </w:r>
      <w:r w:rsidR="006F624E" w:rsidRPr="00DB3B1E">
        <w:rPr>
          <w:rFonts w:eastAsia="Times New Roman"/>
          <w:bCs/>
          <w:kern w:val="32"/>
          <w:sz w:val="22"/>
          <w:szCs w:val="22"/>
        </w:rPr>
        <w:t xml:space="preserve"> свјести грађана о неопходности селективног прикупљања заштите животне средине. Иако је планирано да највећи број пројеката унапрјеђења енергетске ефикасности буде реализован после 2019. године, у наредне три године радиће се на стварању основа и изградњи систематског приступа, прије свега, кроз израду Акционог плана енергетске ефикасности, за који су средства обезбијеђена у буџету за наредну (2017. годину).</w:t>
      </w:r>
    </w:p>
    <w:p w:rsidR="00F66CB9" w:rsidRPr="00DB3B1E" w:rsidRDefault="00021048" w:rsidP="001178F5">
      <w:pPr>
        <w:pStyle w:val="CommentText"/>
        <w:jc w:val="both"/>
        <w:rPr>
          <w:rFonts w:eastAsia="Times New Roman"/>
          <w:bCs/>
          <w:kern w:val="32"/>
          <w:sz w:val="22"/>
          <w:szCs w:val="22"/>
        </w:rPr>
      </w:pPr>
      <w:r>
        <w:rPr>
          <w:noProof/>
          <w:lang w:val="bs-Latn-BA" w:eastAsia="bs-Latn-BA"/>
        </w:rPr>
        <w:lastRenderedPageBreak/>
        <w:drawing>
          <wp:anchor distT="0" distB="0" distL="114300" distR="114300" simplePos="0" relativeHeight="251659776" behindDoc="1" locked="0" layoutInCell="1" allowOverlap="1">
            <wp:simplePos x="0" y="0"/>
            <wp:positionH relativeFrom="margin">
              <wp:align>right</wp:align>
            </wp:positionH>
            <wp:positionV relativeFrom="paragraph">
              <wp:posOffset>9525</wp:posOffset>
            </wp:positionV>
            <wp:extent cx="4224655" cy="6551930"/>
            <wp:effectExtent l="0" t="0" r="4445" b="1270"/>
            <wp:wrapTight wrapText="bothSides">
              <wp:wrapPolygon edited="0">
                <wp:start x="0" y="0"/>
                <wp:lineTo x="0" y="21541"/>
                <wp:lineTo x="21525" y="21541"/>
                <wp:lineTo x="21525" y="0"/>
                <wp:lineTo x="0" y="0"/>
              </wp:wrapPolygon>
            </wp:wrapTight>
            <wp:docPr id="35" name="Picture 35" descr="C:\Users\Mirjana Stankovic\AppData\Local\Microsoft\Windows\INetCacheContent.Word\Ukupno_po_godinama-Modrica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jana Stankovic\AppData\Local\Microsoft\Windows\INetCacheContent.Word\Ukupno_po_godinama-Modrica_2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4655" cy="6551930"/>
                    </a:xfrm>
                    <a:prstGeom prst="rect">
                      <a:avLst/>
                    </a:prstGeom>
                    <a:noFill/>
                    <a:ln>
                      <a:noFill/>
                    </a:ln>
                  </pic:spPr>
                </pic:pic>
              </a:graphicData>
            </a:graphic>
          </wp:anchor>
        </w:drawing>
      </w:r>
      <w:r w:rsidR="00F66CB9" w:rsidRPr="00DB3B1E">
        <w:rPr>
          <w:rFonts w:eastAsia="Times New Roman"/>
          <w:bCs/>
          <w:kern w:val="32"/>
          <w:sz w:val="22"/>
          <w:szCs w:val="22"/>
        </w:rPr>
        <w:t>У плану имплементације може се уочити да из године у годину расте износ планираних средстава. Од укупног планираних трошкова за реализацију пројеката и мјера (14.746.578 КМ), У првој години, укупна планирана средства износе 2.533.704 милиона (</w:t>
      </w:r>
      <w:r w:rsidR="00DB3B1E" w:rsidRPr="00DB3B1E">
        <w:rPr>
          <w:rFonts w:eastAsia="Times New Roman"/>
          <w:bCs/>
          <w:kern w:val="32"/>
          <w:sz w:val="22"/>
          <w:szCs w:val="22"/>
        </w:rPr>
        <w:t>17,</w:t>
      </w:r>
      <w:r w:rsidR="00F66CB9" w:rsidRPr="00DB3B1E">
        <w:rPr>
          <w:rFonts w:eastAsia="Times New Roman"/>
          <w:bCs/>
          <w:kern w:val="32"/>
          <w:sz w:val="22"/>
          <w:szCs w:val="22"/>
        </w:rPr>
        <w:t>2% од укупно</w:t>
      </w:r>
      <w:r w:rsidR="00DB3B1E" w:rsidRPr="00DB3B1E">
        <w:rPr>
          <w:rFonts w:eastAsia="Times New Roman"/>
          <w:bCs/>
          <w:kern w:val="32"/>
          <w:sz w:val="22"/>
          <w:szCs w:val="22"/>
        </w:rPr>
        <w:t xml:space="preserve">г </w:t>
      </w:r>
      <w:r w:rsidR="00F66CB9" w:rsidRPr="00DB3B1E">
        <w:rPr>
          <w:rFonts w:eastAsia="Times New Roman"/>
          <w:bCs/>
          <w:kern w:val="32"/>
          <w:sz w:val="22"/>
          <w:szCs w:val="22"/>
        </w:rPr>
        <w:t>износа</w:t>
      </w:r>
      <w:r w:rsidR="00DB3B1E" w:rsidRPr="00DB3B1E">
        <w:rPr>
          <w:rFonts w:eastAsia="Times New Roman"/>
          <w:bCs/>
          <w:kern w:val="32"/>
          <w:sz w:val="22"/>
          <w:szCs w:val="22"/>
        </w:rPr>
        <w:t xml:space="preserve"> за три године); у другој години 5.720.440 КМ (38,8%), а у трећој 6.492.927 КМ (44%). На тај начин, остављено је довољно времена да се благовремено осигурају средства, како у буџету општине Модрича, тако и из екстерних извора. У детаљном индикативном финансијском плану, који је у целости дат у анексу, може се видети и да су за неке значајне пројекте веч обезбијеђена средства из републичких извора и од донатора.</w:t>
      </w:r>
    </w:p>
    <w:p w:rsidR="00DB3B1E" w:rsidRPr="00DB3B1E" w:rsidRDefault="00DB3B1E" w:rsidP="001178F5">
      <w:pPr>
        <w:pStyle w:val="CommentText"/>
        <w:jc w:val="both"/>
        <w:rPr>
          <w:rFonts w:eastAsia="Times New Roman"/>
          <w:bCs/>
          <w:kern w:val="32"/>
          <w:sz w:val="22"/>
          <w:szCs w:val="22"/>
        </w:rPr>
      </w:pPr>
    </w:p>
    <w:p w:rsidR="006E276E" w:rsidRPr="00DB3B1E" w:rsidRDefault="00595469" w:rsidP="001178F5">
      <w:pPr>
        <w:pStyle w:val="CommentText"/>
        <w:jc w:val="both"/>
        <w:rPr>
          <w:rFonts w:eastAsia="Times New Roman"/>
          <w:bCs/>
          <w:kern w:val="32"/>
          <w:sz w:val="22"/>
          <w:szCs w:val="22"/>
        </w:rPr>
      </w:pPr>
      <w:r w:rsidRPr="00DB3B1E">
        <w:rPr>
          <w:rFonts w:eastAsia="Times New Roman"/>
          <w:bCs/>
          <w:kern w:val="32"/>
          <w:sz w:val="22"/>
          <w:szCs w:val="22"/>
        </w:rPr>
        <w:t>У табели је</w:t>
      </w:r>
      <w:r w:rsidR="00FE6A3B">
        <w:rPr>
          <w:rFonts w:eastAsia="Times New Roman"/>
          <w:bCs/>
          <w:kern w:val="32"/>
          <w:sz w:val="22"/>
          <w:szCs w:val="22"/>
        </w:rPr>
        <w:t xml:space="preserve"> дата</w:t>
      </w:r>
      <w:r w:rsidRPr="00DB3B1E">
        <w:rPr>
          <w:rFonts w:eastAsia="Times New Roman"/>
          <w:bCs/>
          <w:kern w:val="32"/>
          <w:sz w:val="22"/>
          <w:szCs w:val="22"/>
        </w:rPr>
        <w:t xml:space="preserve"> рекапитулација </w:t>
      </w:r>
      <w:r w:rsidR="00DB3B1E" w:rsidRPr="00DB3B1E">
        <w:rPr>
          <w:rFonts w:eastAsia="Times New Roman"/>
          <w:bCs/>
          <w:kern w:val="32"/>
          <w:sz w:val="22"/>
          <w:szCs w:val="22"/>
        </w:rPr>
        <w:t>финансирања по годинама, за сваки сектор посебно:</w:t>
      </w:r>
    </w:p>
    <w:p w:rsidR="006E276E" w:rsidRPr="00DB3B1E" w:rsidRDefault="006E276E" w:rsidP="001178F5">
      <w:pPr>
        <w:pStyle w:val="CommentText"/>
        <w:jc w:val="both"/>
        <w:rPr>
          <w:rFonts w:eastAsia="Times New Roman"/>
          <w:bCs/>
          <w:kern w:val="32"/>
          <w:sz w:val="22"/>
          <w:szCs w:val="22"/>
        </w:rPr>
      </w:pPr>
    </w:p>
    <w:p w:rsidR="006E276E" w:rsidRPr="00DB3B1E" w:rsidRDefault="006E276E" w:rsidP="001178F5">
      <w:pPr>
        <w:pStyle w:val="CommentText"/>
        <w:jc w:val="both"/>
        <w:rPr>
          <w:rFonts w:eastAsia="Times New Roman"/>
          <w:bCs/>
          <w:kern w:val="32"/>
          <w:sz w:val="22"/>
          <w:szCs w:val="22"/>
        </w:rPr>
      </w:pPr>
    </w:p>
    <w:p w:rsidR="006E276E" w:rsidRPr="00DB3B1E" w:rsidRDefault="006E276E" w:rsidP="001178F5">
      <w:pPr>
        <w:pStyle w:val="CommentText"/>
        <w:jc w:val="both"/>
        <w:rPr>
          <w:rFonts w:eastAsia="Times New Roman"/>
          <w:bCs/>
          <w:kern w:val="32"/>
          <w:sz w:val="22"/>
          <w:szCs w:val="22"/>
        </w:rPr>
      </w:pPr>
    </w:p>
    <w:p w:rsidR="000354E6" w:rsidRPr="002A2D0A" w:rsidRDefault="009B417F" w:rsidP="005A0D98">
      <w:pPr>
        <w:pStyle w:val="Heading3"/>
      </w:pPr>
      <w:bookmarkStart w:id="98" w:name="_Toc473544370"/>
      <w:r w:rsidRPr="002A2D0A">
        <w:t>VI</w:t>
      </w:r>
      <w:r w:rsidR="000354E6" w:rsidRPr="002A2D0A">
        <w:t>.2. План организационих и људских капацитета за имплементацију, праћење и вредновање стратегије</w:t>
      </w:r>
      <w:bookmarkEnd w:id="98"/>
    </w:p>
    <w:p w:rsidR="00C25EF0" w:rsidRDefault="00E126F9" w:rsidP="00290297">
      <w:pPr>
        <w:spacing w:before="120" w:after="120"/>
        <w:jc w:val="both"/>
        <w:rPr>
          <w:rFonts w:cs="Calibri"/>
          <w:bCs/>
          <w:lang w:val="bs-Latn-BA"/>
        </w:rPr>
      </w:pPr>
      <w:r>
        <w:rPr>
          <w:rFonts w:cs="Calibri"/>
          <w:bCs/>
        </w:rPr>
        <w:t xml:space="preserve">У тренутној расподјели послова у оквиру Општинске управе Модрича, </w:t>
      </w:r>
      <w:r w:rsidR="00DB3B1E" w:rsidRPr="00E126F9">
        <w:rPr>
          <w:rFonts w:cs="Calibri"/>
          <w:bCs/>
          <w:i/>
          <w:lang w:val="bs-Latn-BA"/>
        </w:rPr>
        <w:t xml:space="preserve">Одјељење за привреду и друштвене дјелатности </w:t>
      </w:r>
      <w:r w:rsidR="00DB3B1E">
        <w:rPr>
          <w:rFonts w:cs="Calibri"/>
          <w:bCs/>
          <w:lang w:val="bs-Latn-BA"/>
        </w:rPr>
        <w:t>обавља</w:t>
      </w:r>
      <w:r w:rsidR="009A543E">
        <w:rPr>
          <w:rFonts w:cs="Calibri"/>
          <w:bCs/>
        </w:rPr>
        <w:t xml:space="preserve"> </w:t>
      </w:r>
      <w:r w:rsidR="00290297">
        <w:rPr>
          <w:rFonts w:cs="Calibri"/>
          <w:bCs/>
        </w:rPr>
        <w:t xml:space="preserve">дио </w:t>
      </w:r>
      <w:r w:rsidR="00DB3B1E">
        <w:rPr>
          <w:rFonts w:cs="Calibri"/>
          <w:bCs/>
          <w:lang w:val="bs-Latn-BA"/>
        </w:rPr>
        <w:t>послов</w:t>
      </w:r>
      <w:r w:rsidR="00290297">
        <w:rPr>
          <w:rFonts w:cs="Calibri"/>
          <w:bCs/>
        </w:rPr>
        <w:t>а</w:t>
      </w:r>
      <w:r w:rsidR="009A543E">
        <w:rPr>
          <w:rFonts w:cs="Calibri"/>
          <w:bCs/>
        </w:rPr>
        <w:t xml:space="preserve"> </w:t>
      </w:r>
      <w:r w:rsidR="00DB3B1E">
        <w:rPr>
          <w:rFonts w:cs="Calibri"/>
          <w:bCs/>
          <w:lang w:val="bs-Latn-BA"/>
        </w:rPr>
        <w:t>у</w:t>
      </w:r>
      <w:r w:rsidR="009A543E">
        <w:rPr>
          <w:rFonts w:cs="Calibri"/>
          <w:bCs/>
        </w:rPr>
        <w:t xml:space="preserve"> </w:t>
      </w:r>
      <w:r w:rsidR="00DB3B1E">
        <w:rPr>
          <w:rFonts w:cs="Calibri"/>
          <w:bCs/>
          <w:lang w:val="bs-Latn-BA"/>
        </w:rPr>
        <w:t>прављања</w:t>
      </w:r>
      <w:r w:rsidR="009A543E">
        <w:rPr>
          <w:rFonts w:cs="Calibri"/>
          <w:bCs/>
        </w:rPr>
        <w:t xml:space="preserve"> </w:t>
      </w:r>
      <w:r w:rsidR="00DB3B1E">
        <w:rPr>
          <w:rFonts w:cs="Calibri"/>
          <w:bCs/>
          <w:lang w:val="bs-Latn-BA"/>
        </w:rPr>
        <w:t>развојем</w:t>
      </w:r>
      <w:r>
        <w:rPr>
          <w:rFonts w:cs="Calibri"/>
          <w:bCs/>
        </w:rPr>
        <w:t xml:space="preserve">, у смислу </w:t>
      </w:r>
      <w:r w:rsidR="00DB3B1E">
        <w:rPr>
          <w:rFonts w:cs="Calibri"/>
          <w:bCs/>
          <w:lang w:val="bs-Latn-BA"/>
        </w:rPr>
        <w:t>стратешког планирања економског развоја</w:t>
      </w:r>
      <w:r>
        <w:rPr>
          <w:rFonts w:cs="Calibri"/>
          <w:bCs/>
          <w:lang w:val="bs-Latn-BA"/>
        </w:rPr>
        <w:t>, праћења</w:t>
      </w:r>
      <w:r w:rsidR="009A543E">
        <w:rPr>
          <w:rFonts w:cs="Calibri"/>
          <w:bCs/>
        </w:rPr>
        <w:t xml:space="preserve"> </w:t>
      </w:r>
      <w:r>
        <w:rPr>
          <w:rFonts w:cs="Calibri"/>
          <w:bCs/>
        </w:rPr>
        <w:t xml:space="preserve">свих </w:t>
      </w:r>
      <w:r w:rsidR="00DB3B1E">
        <w:rPr>
          <w:rFonts w:cs="Calibri"/>
          <w:bCs/>
          <w:lang w:val="bs-Latn-BA"/>
        </w:rPr>
        <w:t>развојних</w:t>
      </w:r>
      <w:r w:rsidR="009A543E">
        <w:rPr>
          <w:rFonts w:cs="Calibri"/>
          <w:bCs/>
        </w:rPr>
        <w:t xml:space="preserve"> </w:t>
      </w:r>
      <w:r w:rsidR="00DB3B1E">
        <w:rPr>
          <w:rFonts w:cs="Calibri"/>
          <w:bCs/>
          <w:lang w:val="bs-Latn-BA"/>
        </w:rPr>
        <w:t>пројеката</w:t>
      </w:r>
      <w:r w:rsidR="00DB3B1E" w:rsidRPr="0041731D">
        <w:rPr>
          <w:rFonts w:cs="Calibri"/>
          <w:bCs/>
          <w:lang w:val="bs-Latn-BA"/>
        </w:rPr>
        <w:t>,</w:t>
      </w:r>
      <w:r>
        <w:rPr>
          <w:rFonts w:cs="Calibri"/>
          <w:bCs/>
        </w:rPr>
        <w:t xml:space="preserve"> додјеле подстицаја за пољопривреду и развој МСП, итд. У оквиру</w:t>
      </w:r>
      <w:r w:rsidR="009A543E">
        <w:rPr>
          <w:rFonts w:cs="Calibri"/>
          <w:bCs/>
        </w:rPr>
        <w:t xml:space="preserve"> </w:t>
      </w:r>
      <w:r w:rsidR="00DB3B1E">
        <w:rPr>
          <w:rFonts w:cs="Calibri"/>
          <w:bCs/>
          <w:lang w:val="bs-Latn-BA"/>
        </w:rPr>
        <w:t>Одјељења</w:t>
      </w:r>
      <w:r w:rsidR="009A543E">
        <w:rPr>
          <w:rFonts w:cs="Calibri"/>
          <w:bCs/>
        </w:rPr>
        <w:t xml:space="preserve"> </w:t>
      </w:r>
      <w:r>
        <w:rPr>
          <w:rFonts w:cs="Calibri"/>
          <w:bCs/>
        </w:rPr>
        <w:t xml:space="preserve">постоји </w:t>
      </w:r>
      <w:r w:rsidR="00DB3B1E" w:rsidRPr="00E126F9">
        <w:rPr>
          <w:rFonts w:cs="Calibri"/>
          <w:bCs/>
          <w:i/>
          <w:lang w:val="bs-Latn-BA"/>
        </w:rPr>
        <w:t>функција стручњака за локални економски развој и стратешко планирање</w:t>
      </w:r>
      <w:r w:rsidR="00DB3B1E" w:rsidRPr="0041731D">
        <w:rPr>
          <w:rFonts w:cs="Calibri"/>
          <w:bCs/>
          <w:lang w:val="bs-Latn-BA"/>
        </w:rPr>
        <w:t xml:space="preserve">. </w:t>
      </w:r>
      <w:r w:rsidR="00DB3B1E">
        <w:rPr>
          <w:rFonts w:cs="Calibri"/>
          <w:bCs/>
          <w:lang w:val="bs-Latn-BA"/>
        </w:rPr>
        <w:t>Такође</w:t>
      </w:r>
      <w:r w:rsidR="00DB3B1E" w:rsidRPr="0041731D">
        <w:rPr>
          <w:rFonts w:cs="Calibri"/>
          <w:bCs/>
          <w:lang w:val="bs-Latn-BA"/>
        </w:rPr>
        <w:t xml:space="preserve">, </w:t>
      </w:r>
      <w:r w:rsidR="00DB3B1E">
        <w:rPr>
          <w:rFonts w:cs="Calibri"/>
          <w:bCs/>
          <w:lang w:val="bs-Latn-BA"/>
        </w:rPr>
        <w:t>при</w:t>
      </w:r>
      <w:r w:rsidR="009A543E">
        <w:rPr>
          <w:rFonts w:cs="Calibri"/>
          <w:bCs/>
        </w:rPr>
        <w:t xml:space="preserve"> </w:t>
      </w:r>
      <w:r w:rsidR="00DB3B1E">
        <w:rPr>
          <w:rFonts w:cs="Calibri"/>
          <w:bCs/>
          <w:lang w:val="bs-Latn-BA"/>
        </w:rPr>
        <w:t>Стручној</w:t>
      </w:r>
      <w:r w:rsidR="009A543E">
        <w:rPr>
          <w:rFonts w:cs="Calibri"/>
          <w:bCs/>
        </w:rPr>
        <w:t xml:space="preserve"> </w:t>
      </w:r>
      <w:r w:rsidR="00DB3B1E">
        <w:rPr>
          <w:rFonts w:cs="Calibri"/>
          <w:bCs/>
          <w:lang w:val="bs-Latn-BA"/>
        </w:rPr>
        <w:t>служби</w:t>
      </w:r>
      <w:r w:rsidR="009A543E">
        <w:rPr>
          <w:rFonts w:cs="Calibri"/>
          <w:bCs/>
        </w:rPr>
        <w:t xml:space="preserve"> </w:t>
      </w:r>
      <w:r w:rsidR="00DB3B1E">
        <w:rPr>
          <w:rFonts w:cs="Calibri"/>
          <w:bCs/>
          <w:lang w:val="bs-Latn-BA"/>
        </w:rPr>
        <w:t>Скупштине</w:t>
      </w:r>
      <w:r w:rsidR="009A543E">
        <w:rPr>
          <w:rFonts w:cs="Calibri"/>
          <w:bCs/>
        </w:rPr>
        <w:t xml:space="preserve"> </w:t>
      </w:r>
      <w:r w:rsidR="00DB3B1E">
        <w:rPr>
          <w:rFonts w:cs="Calibri"/>
          <w:bCs/>
          <w:lang w:val="bs-Latn-BA"/>
        </w:rPr>
        <w:t>општине</w:t>
      </w:r>
      <w:r w:rsidR="009A543E">
        <w:rPr>
          <w:rFonts w:cs="Calibri"/>
          <w:bCs/>
        </w:rPr>
        <w:t xml:space="preserve"> </w:t>
      </w:r>
      <w:r w:rsidR="00DB3B1E">
        <w:rPr>
          <w:rFonts w:cs="Calibri"/>
          <w:bCs/>
          <w:lang w:val="bs-Latn-BA"/>
        </w:rPr>
        <w:t>и</w:t>
      </w:r>
      <w:r w:rsidR="009A543E">
        <w:rPr>
          <w:rFonts w:cs="Calibri"/>
          <w:bCs/>
        </w:rPr>
        <w:t xml:space="preserve"> </w:t>
      </w:r>
      <w:r w:rsidR="00DB3B1E">
        <w:rPr>
          <w:rFonts w:cs="Calibri"/>
          <w:bCs/>
          <w:lang w:val="bs-Latn-BA"/>
        </w:rPr>
        <w:t>начелника</w:t>
      </w:r>
      <w:r w:rsidR="009A543E">
        <w:rPr>
          <w:rFonts w:cs="Calibri"/>
          <w:bCs/>
        </w:rPr>
        <w:t xml:space="preserve"> </w:t>
      </w:r>
      <w:r w:rsidR="00DB3B1E">
        <w:rPr>
          <w:rFonts w:cs="Calibri"/>
          <w:bCs/>
          <w:lang w:val="bs-Latn-BA"/>
        </w:rPr>
        <w:t>општине</w:t>
      </w:r>
      <w:r w:rsidR="00DB3B1E" w:rsidRPr="0041731D">
        <w:rPr>
          <w:rFonts w:cs="Calibri"/>
          <w:bCs/>
          <w:lang w:val="bs-Latn-BA"/>
        </w:rPr>
        <w:t xml:space="preserve">, </w:t>
      </w:r>
      <w:r w:rsidR="00DB3B1E">
        <w:rPr>
          <w:rFonts w:cs="Calibri"/>
          <w:bCs/>
          <w:lang w:val="bs-Latn-BA"/>
        </w:rPr>
        <w:t>уведена је</w:t>
      </w:r>
      <w:r w:rsidR="009A543E">
        <w:rPr>
          <w:rFonts w:cs="Calibri"/>
          <w:bCs/>
        </w:rPr>
        <w:t xml:space="preserve"> </w:t>
      </w:r>
      <w:r w:rsidR="00DB3B1E">
        <w:rPr>
          <w:rFonts w:cs="Calibri"/>
          <w:bCs/>
          <w:lang w:val="bs-Latn-BA"/>
        </w:rPr>
        <w:t>позиција</w:t>
      </w:r>
      <w:r w:rsidR="009A543E">
        <w:rPr>
          <w:rFonts w:cs="Calibri"/>
          <w:bCs/>
        </w:rPr>
        <w:t xml:space="preserve"> </w:t>
      </w:r>
      <w:r w:rsidR="00DB3B1E" w:rsidRPr="00E126F9">
        <w:rPr>
          <w:rFonts w:cs="Calibri"/>
          <w:bCs/>
          <w:i/>
          <w:lang w:val="bs-Latn-BA"/>
        </w:rPr>
        <w:t>Координатора за развој</w:t>
      </w:r>
      <w:r w:rsidR="00DB3B1E" w:rsidRPr="00E126F9">
        <w:rPr>
          <w:rFonts w:cs="Calibri"/>
          <w:i/>
          <w:lang w:val="bs-Latn-BA"/>
        </w:rPr>
        <w:t xml:space="preserve">, </w:t>
      </w:r>
      <w:r w:rsidR="00DB3B1E" w:rsidRPr="00E126F9">
        <w:rPr>
          <w:rFonts w:cs="Calibri"/>
          <w:i/>
        </w:rPr>
        <w:t>европске</w:t>
      </w:r>
      <w:r w:rsidR="009A543E">
        <w:rPr>
          <w:rFonts w:cs="Calibri"/>
          <w:i/>
        </w:rPr>
        <w:t xml:space="preserve"> </w:t>
      </w:r>
      <w:r w:rsidR="00DB3B1E" w:rsidRPr="00E126F9">
        <w:rPr>
          <w:rFonts w:cs="Calibri"/>
          <w:i/>
        </w:rPr>
        <w:t>интеграције</w:t>
      </w:r>
      <w:r w:rsidR="009A543E">
        <w:rPr>
          <w:rFonts w:cs="Calibri"/>
          <w:i/>
        </w:rPr>
        <w:t xml:space="preserve"> </w:t>
      </w:r>
      <w:r w:rsidR="00DB3B1E" w:rsidRPr="00E126F9">
        <w:rPr>
          <w:rFonts w:cs="Calibri"/>
          <w:i/>
        </w:rPr>
        <w:t>и</w:t>
      </w:r>
      <w:r w:rsidR="009A543E">
        <w:rPr>
          <w:rFonts w:cs="Calibri"/>
          <w:i/>
        </w:rPr>
        <w:t xml:space="preserve"> </w:t>
      </w:r>
      <w:r w:rsidR="00DB3B1E" w:rsidRPr="00E126F9">
        <w:rPr>
          <w:rFonts w:cs="Calibri"/>
          <w:i/>
        </w:rPr>
        <w:lastRenderedPageBreak/>
        <w:t>инвестиције</w:t>
      </w:r>
      <w:r w:rsidR="00DB3B1E" w:rsidRPr="0041731D">
        <w:rPr>
          <w:rFonts w:cs="Calibri"/>
          <w:bCs/>
          <w:lang w:val="bs-Latn-BA"/>
        </w:rPr>
        <w:t xml:space="preserve">, </w:t>
      </w:r>
      <w:r w:rsidR="00DB3B1E">
        <w:rPr>
          <w:rFonts w:cs="Calibri"/>
          <w:bCs/>
          <w:lang w:val="bs-Latn-BA"/>
        </w:rPr>
        <w:t>која</w:t>
      </w:r>
      <w:r w:rsidR="009A543E">
        <w:rPr>
          <w:rFonts w:cs="Calibri"/>
          <w:bCs/>
        </w:rPr>
        <w:t xml:space="preserve"> </w:t>
      </w:r>
      <w:r w:rsidR="00DB3B1E">
        <w:rPr>
          <w:rFonts w:cs="Calibri"/>
          <w:bCs/>
          <w:lang w:val="bs-Latn-BA"/>
        </w:rPr>
        <w:t>заједно</w:t>
      </w:r>
      <w:r w:rsidR="009A543E">
        <w:rPr>
          <w:rFonts w:cs="Calibri"/>
          <w:bCs/>
        </w:rPr>
        <w:t xml:space="preserve"> </w:t>
      </w:r>
      <w:r w:rsidR="00DB3B1E">
        <w:rPr>
          <w:rFonts w:cs="Calibri"/>
          <w:bCs/>
          <w:lang w:val="bs-Latn-BA"/>
        </w:rPr>
        <w:t>са</w:t>
      </w:r>
      <w:r w:rsidR="009A543E">
        <w:rPr>
          <w:rFonts w:cs="Calibri"/>
          <w:bCs/>
        </w:rPr>
        <w:t xml:space="preserve"> </w:t>
      </w:r>
      <w:r w:rsidR="00DB3B1E" w:rsidRPr="00E126F9">
        <w:rPr>
          <w:rFonts w:cs="Calibri"/>
          <w:bCs/>
          <w:i/>
          <w:lang w:val="bs-Latn-BA"/>
        </w:rPr>
        <w:t>Одјељењем за привреду и друштвене дјелатности</w:t>
      </w:r>
      <w:r w:rsidR="009A543E">
        <w:rPr>
          <w:rFonts w:cs="Calibri"/>
          <w:bCs/>
          <w:i/>
        </w:rPr>
        <w:t xml:space="preserve"> </w:t>
      </w:r>
      <w:r w:rsidR="00DB3B1E">
        <w:rPr>
          <w:rFonts w:cs="Calibri"/>
          <w:bCs/>
          <w:lang w:val="bs-Latn-BA"/>
        </w:rPr>
        <w:t>обавља</w:t>
      </w:r>
      <w:r w:rsidR="009A543E">
        <w:rPr>
          <w:rFonts w:cs="Calibri"/>
          <w:bCs/>
        </w:rPr>
        <w:t xml:space="preserve"> </w:t>
      </w:r>
      <w:r w:rsidR="00DB3B1E">
        <w:rPr>
          <w:rFonts w:cs="Calibri"/>
          <w:bCs/>
          <w:lang w:val="bs-Latn-BA"/>
        </w:rPr>
        <w:t>функцију</w:t>
      </w:r>
      <w:r w:rsidR="009A543E">
        <w:rPr>
          <w:rFonts w:cs="Calibri"/>
          <w:bCs/>
        </w:rPr>
        <w:t xml:space="preserve"> </w:t>
      </w:r>
      <w:r w:rsidR="00DB3B1E">
        <w:rPr>
          <w:rFonts w:cs="Calibri"/>
          <w:bCs/>
          <w:lang w:val="bs-Latn-BA"/>
        </w:rPr>
        <w:t>управљања</w:t>
      </w:r>
      <w:r w:rsidR="009A543E">
        <w:rPr>
          <w:rFonts w:cs="Calibri"/>
          <w:bCs/>
        </w:rPr>
        <w:t xml:space="preserve"> </w:t>
      </w:r>
      <w:r w:rsidR="00DB3B1E">
        <w:rPr>
          <w:rFonts w:cs="Calibri"/>
          <w:bCs/>
          <w:lang w:val="bs-Latn-BA"/>
        </w:rPr>
        <w:t>развојем</w:t>
      </w:r>
      <w:r w:rsidR="00DB3B1E" w:rsidRPr="0041731D">
        <w:rPr>
          <w:rFonts w:cs="Calibri"/>
          <w:bCs/>
          <w:lang w:val="bs-Latn-BA"/>
        </w:rPr>
        <w:t xml:space="preserve">. </w:t>
      </w:r>
      <w:r w:rsidR="00DB3B1E">
        <w:rPr>
          <w:rFonts w:cs="Calibri"/>
          <w:bCs/>
          <w:lang w:val="bs-Latn-BA"/>
        </w:rPr>
        <w:t xml:space="preserve">Тежиште </w:t>
      </w:r>
      <w:r>
        <w:rPr>
          <w:rFonts w:cs="Calibri"/>
          <w:bCs/>
        </w:rPr>
        <w:t xml:space="preserve">ове </w:t>
      </w:r>
      <w:r w:rsidR="00DB3B1E">
        <w:rPr>
          <w:rFonts w:cs="Calibri"/>
          <w:bCs/>
          <w:lang w:val="bs-Latn-BA"/>
        </w:rPr>
        <w:t xml:space="preserve">функције је на </w:t>
      </w:r>
      <w:r w:rsidR="00DB3B1E" w:rsidRPr="00E126F9">
        <w:rPr>
          <w:rFonts w:cs="Calibri"/>
          <w:bCs/>
          <w:lang w:val="bs-Latn-BA"/>
        </w:rPr>
        <w:t xml:space="preserve">припреми </w:t>
      </w:r>
      <w:r w:rsidR="00DB3B1E" w:rsidRPr="00E126F9">
        <w:rPr>
          <w:rFonts w:cs="Calibri"/>
          <w:bCs/>
        </w:rPr>
        <w:t>оперативних</w:t>
      </w:r>
      <w:r w:rsidR="009A543E">
        <w:rPr>
          <w:rFonts w:cs="Calibri"/>
          <w:bCs/>
        </w:rPr>
        <w:t xml:space="preserve"> </w:t>
      </w:r>
      <w:r w:rsidR="00DB3B1E" w:rsidRPr="00E126F9">
        <w:rPr>
          <w:rFonts w:cs="Calibri"/>
          <w:bCs/>
        </w:rPr>
        <w:t>планова</w:t>
      </w:r>
      <w:r w:rsidR="009A543E">
        <w:rPr>
          <w:rFonts w:cs="Calibri"/>
          <w:bCs/>
        </w:rPr>
        <w:t xml:space="preserve"> </w:t>
      </w:r>
      <w:r w:rsidR="00DB3B1E">
        <w:rPr>
          <w:rFonts w:cs="Calibri"/>
          <w:bCs/>
        </w:rPr>
        <w:t>за</w:t>
      </w:r>
      <w:r w:rsidR="009A543E">
        <w:rPr>
          <w:rFonts w:cs="Calibri"/>
          <w:bCs/>
        </w:rPr>
        <w:t xml:space="preserve"> </w:t>
      </w:r>
      <w:r w:rsidR="00DB3B1E">
        <w:rPr>
          <w:rFonts w:cs="Calibri"/>
          <w:bCs/>
        </w:rPr>
        <w:t>реализацију</w:t>
      </w:r>
      <w:r w:rsidR="009A543E">
        <w:rPr>
          <w:rFonts w:cs="Calibri"/>
          <w:bCs/>
        </w:rPr>
        <w:t xml:space="preserve"> </w:t>
      </w:r>
      <w:r w:rsidR="00DB3B1E">
        <w:rPr>
          <w:rFonts w:cs="Calibri"/>
          <w:bCs/>
        </w:rPr>
        <w:t>стратешких</w:t>
      </w:r>
      <w:r w:rsidR="009A543E">
        <w:rPr>
          <w:rFonts w:cs="Calibri"/>
          <w:bCs/>
        </w:rPr>
        <w:t xml:space="preserve"> </w:t>
      </w:r>
      <w:r w:rsidR="00DB3B1E">
        <w:rPr>
          <w:rFonts w:cs="Calibri"/>
          <w:bCs/>
        </w:rPr>
        <w:t>докумената</w:t>
      </w:r>
      <w:r w:rsidR="00DB3B1E" w:rsidRPr="00970047">
        <w:rPr>
          <w:rFonts w:cs="Calibri"/>
          <w:bCs/>
          <w:lang w:val="bs-Latn-BA"/>
        </w:rPr>
        <w:t xml:space="preserve">, </w:t>
      </w:r>
      <w:r>
        <w:rPr>
          <w:rFonts w:cs="Calibri"/>
          <w:bCs/>
        </w:rPr>
        <w:t xml:space="preserve">као и </w:t>
      </w:r>
      <w:r w:rsidR="00DB3B1E">
        <w:rPr>
          <w:rFonts w:cs="Calibri"/>
          <w:bCs/>
        </w:rPr>
        <w:t>сарадњ</w:t>
      </w:r>
      <w:r>
        <w:rPr>
          <w:rFonts w:cs="Calibri"/>
          <w:bCs/>
        </w:rPr>
        <w:t>и</w:t>
      </w:r>
      <w:r w:rsidR="009A543E">
        <w:rPr>
          <w:rFonts w:cs="Calibri"/>
          <w:bCs/>
        </w:rPr>
        <w:t xml:space="preserve"> </w:t>
      </w:r>
      <w:r w:rsidR="00DB3B1E">
        <w:rPr>
          <w:rFonts w:cs="Calibri"/>
          <w:bCs/>
        </w:rPr>
        <w:t>са</w:t>
      </w:r>
      <w:r w:rsidR="009A543E">
        <w:rPr>
          <w:rFonts w:cs="Calibri"/>
          <w:bCs/>
        </w:rPr>
        <w:t xml:space="preserve"> </w:t>
      </w:r>
      <w:r w:rsidR="00DB3B1E">
        <w:rPr>
          <w:rFonts w:cs="Calibri"/>
          <w:bCs/>
        </w:rPr>
        <w:t>међународном</w:t>
      </w:r>
      <w:r w:rsidR="009A543E">
        <w:rPr>
          <w:rFonts w:cs="Calibri"/>
          <w:bCs/>
        </w:rPr>
        <w:t xml:space="preserve"> </w:t>
      </w:r>
      <w:r w:rsidR="00DB3B1E">
        <w:rPr>
          <w:rFonts w:cs="Calibri"/>
          <w:bCs/>
        </w:rPr>
        <w:t>заједницом</w:t>
      </w:r>
      <w:r>
        <w:rPr>
          <w:rFonts w:cs="Calibri"/>
          <w:bCs/>
        </w:rPr>
        <w:t xml:space="preserve"> у циљу бољег приступа и ефикаснијег коришћења </w:t>
      </w:r>
      <w:r w:rsidR="00DB3B1E">
        <w:rPr>
          <w:rFonts w:cs="Calibri"/>
          <w:bCs/>
        </w:rPr>
        <w:t>ЕУ</w:t>
      </w:r>
      <w:r w:rsidR="009A543E">
        <w:rPr>
          <w:rFonts w:cs="Calibri"/>
          <w:bCs/>
        </w:rPr>
        <w:t xml:space="preserve"> </w:t>
      </w:r>
      <w:r w:rsidR="00DB3B1E">
        <w:rPr>
          <w:rFonts w:cs="Calibri"/>
          <w:bCs/>
        </w:rPr>
        <w:t>фондов</w:t>
      </w:r>
      <w:r>
        <w:rPr>
          <w:rFonts w:cs="Calibri"/>
          <w:bCs/>
        </w:rPr>
        <w:t>а, као и средстава билатералних донатора</w:t>
      </w:r>
      <w:r w:rsidR="00DB3B1E" w:rsidRPr="00970047">
        <w:rPr>
          <w:rFonts w:cs="Calibri"/>
          <w:bCs/>
          <w:lang w:val="bs-Latn-BA"/>
        </w:rPr>
        <w:t xml:space="preserve">. </w:t>
      </w:r>
      <w:r w:rsidR="00DB3B1E">
        <w:rPr>
          <w:rFonts w:cs="Calibri"/>
          <w:bCs/>
          <w:lang w:val="bs-Latn-BA"/>
        </w:rPr>
        <w:t>Поред</w:t>
      </w:r>
      <w:r w:rsidR="009A543E">
        <w:rPr>
          <w:rFonts w:cs="Calibri"/>
          <w:bCs/>
        </w:rPr>
        <w:t xml:space="preserve"> </w:t>
      </w:r>
      <w:r w:rsidR="00290297">
        <w:rPr>
          <w:rFonts w:cs="Calibri"/>
          <w:bCs/>
        </w:rPr>
        <w:t xml:space="preserve">описане </w:t>
      </w:r>
      <w:r>
        <w:rPr>
          <w:rFonts w:cs="Calibri"/>
          <w:bCs/>
        </w:rPr>
        <w:t xml:space="preserve"> структуре у оквиру Општинске управе, </w:t>
      </w:r>
      <w:r w:rsidR="00DB3B1E">
        <w:rPr>
          <w:rFonts w:cs="Calibri"/>
          <w:bCs/>
          <w:lang w:val="bs-Latn-BA"/>
        </w:rPr>
        <w:t>формира</w:t>
      </w:r>
      <w:r>
        <w:rPr>
          <w:rFonts w:cs="Calibri"/>
          <w:bCs/>
        </w:rPr>
        <w:t>на</w:t>
      </w:r>
      <w:r w:rsidR="009A543E">
        <w:rPr>
          <w:rFonts w:cs="Calibri"/>
          <w:bCs/>
        </w:rPr>
        <w:t xml:space="preserve"> </w:t>
      </w:r>
      <w:r w:rsidR="00DB3B1E">
        <w:rPr>
          <w:rFonts w:cs="Calibri"/>
          <w:bCs/>
          <w:lang w:val="bs-Latn-BA"/>
        </w:rPr>
        <w:t>је</w:t>
      </w:r>
      <w:r>
        <w:rPr>
          <w:rFonts w:cs="Calibri"/>
          <w:bCs/>
        </w:rPr>
        <w:t xml:space="preserve"> и</w:t>
      </w:r>
      <w:r w:rsidR="009A543E">
        <w:rPr>
          <w:rFonts w:cs="Calibri"/>
          <w:bCs/>
        </w:rPr>
        <w:t xml:space="preserve"> </w:t>
      </w:r>
      <w:r w:rsidRPr="00E126F9">
        <w:rPr>
          <w:rFonts w:cs="Calibri"/>
          <w:bCs/>
          <w:lang w:val="bs-Latn-BA"/>
        </w:rPr>
        <w:t>Развојна</w:t>
      </w:r>
      <w:r w:rsidR="00DB3B1E" w:rsidRPr="00E126F9">
        <w:rPr>
          <w:rFonts w:cs="Calibri"/>
          <w:bCs/>
          <w:lang w:val="bs-Latn-BA"/>
        </w:rPr>
        <w:t xml:space="preserve"> агенцију општине Модрича</w:t>
      </w:r>
      <w:r w:rsidRPr="00E126F9">
        <w:rPr>
          <w:rFonts w:cs="Calibri"/>
          <w:bCs/>
        </w:rPr>
        <w:t xml:space="preserve"> (РАОМД)</w:t>
      </w:r>
      <w:r w:rsidR="00DB3B1E" w:rsidRPr="0041731D">
        <w:rPr>
          <w:rFonts w:cs="Calibri"/>
          <w:bCs/>
          <w:lang w:val="bs-Latn-BA"/>
        </w:rPr>
        <w:t xml:space="preserve">, </w:t>
      </w:r>
      <w:r w:rsidR="00DB3B1E">
        <w:rPr>
          <w:rFonts w:cs="Calibri"/>
          <w:bCs/>
          <w:lang w:val="bs-Latn-BA"/>
        </w:rPr>
        <w:t>са</w:t>
      </w:r>
      <w:r w:rsidR="009A543E">
        <w:rPr>
          <w:rFonts w:cs="Calibri"/>
          <w:bCs/>
        </w:rPr>
        <w:t xml:space="preserve"> </w:t>
      </w:r>
      <w:r w:rsidR="00DB3B1E">
        <w:rPr>
          <w:rFonts w:cs="Calibri"/>
          <w:bCs/>
          <w:lang w:val="bs-Latn-BA"/>
        </w:rPr>
        <w:t>циљем</w:t>
      </w:r>
      <w:r w:rsidR="009A543E">
        <w:rPr>
          <w:rFonts w:cs="Calibri"/>
          <w:bCs/>
        </w:rPr>
        <w:t xml:space="preserve"> </w:t>
      </w:r>
      <w:r w:rsidR="00DB3B1E">
        <w:rPr>
          <w:rFonts w:cs="Calibri"/>
          <w:bCs/>
          <w:lang w:val="bs-Latn-BA"/>
        </w:rPr>
        <w:t>пружања</w:t>
      </w:r>
      <w:r w:rsidR="009A543E">
        <w:rPr>
          <w:rFonts w:cs="Calibri"/>
          <w:bCs/>
        </w:rPr>
        <w:t xml:space="preserve"> </w:t>
      </w:r>
      <w:r w:rsidR="00DB3B1E">
        <w:rPr>
          <w:rFonts w:cs="Calibri"/>
          <w:bCs/>
          <w:lang w:val="bs-Latn-BA"/>
        </w:rPr>
        <w:t>подршке</w:t>
      </w:r>
      <w:r w:rsidR="009A543E">
        <w:rPr>
          <w:rFonts w:cs="Calibri"/>
          <w:bCs/>
        </w:rPr>
        <w:t xml:space="preserve"> </w:t>
      </w:r>
      <w:r w:rsidR="00DB3B1E">
        <w:rPr>
          <w:rFonts w:cs="Calibri"/>
          <w:bCs/>
          <w:lang w:val="bs-Latn-BA"/>
        </w:rPr>
        <w:t>локалном</w:t>
      </w:r>
      <w:r w:rsidR="009A543E">
        <w:rPr>
          <w:rFonts w:cs="Calibri"/>
          <w:bCs/>
        </w:rPr>
        <w:t xml:space="preserve"> </w:t>
      </w:r>
      <w:r w:rsidR="00DB3B1E">
        <w:rPr>
          <w:rFonts w:cs="Calibri"/>
          <w:bCs/>
          <w:lang w:val="bs-Latn-BA"/>
        </w:rPr>
        <w:t>економском</w:t>
      </w:r>
      <w:r w:rsidR="009A543E">
        <w:rPr>
          <w:rFonts w:cs="Calibri"/>
          <w:bCs/>
        </w:rPr>
        <w:t xml:space="preserve"> </w:t>
      </w:r>
      <w:r w:rsidR="00DB3B1E">
        <w:rPr>
          <w:rFonts w:cs="Calibri"/>
          <w:bCs/>
          <w:lang w:val="bs-Latn-BA"/>
        </w:rPr>
        <w:t>развоју</w:t>
      </w:r>
      <w:r w:rsidR="00DB3B1E" w:rsidRPr="0041731D">
        <w:rPr>
          <w:rFonts w:cs="Calibri"/>
          <w:bCs/>
          <w:lang w:val="bs-Latn-BA"/>
        </w:rPr>
        <w:t xml:space="preserve">, </w:t>
      </w:r>
      <w:r w:rsidR="00DB3B1E">
        <w:rPr>
          <w:rFonts w:cs="Calibri"/>
          <w:bCs/>
          <w:lang w:val="bs-Latn-BA"/>
        </w:rPr>
        <w:t>укључујући</w:t>
      </w:r>
      <w:r w:rsidR="009A543E">
        <w:rPr>
          <w:rFonts w:cs="Calibri"/>
          <w:bCs/>
        </w:rPr>
        <w:t xml:space="preserve"> </w:t>
      </w:r>
      <w:r w:rsidR="00DB3B1E">
        <w:rPr>
          <w:rFonts w:cs="Calibri"/>
          <w:bCs/>
          <w:lang w:val="bs-Latn-BA"/>
        </w:rPr>
        <w:t>планирање</w:t>
      </w:r>
      <w:r w:rsidR="009A543E">
        <w:rPr>
          <w:rFonts w:cs="Calibri"/>
          <w:bCs/>
        </w:rPr>
        <w:t xml:space="preserve"> </w:t>
      </w:r>
      <w:r w:rsidR="00DB3B1E">
        <w:rPr>
          <w:rFonts w:cs="Calibri"/>
          <w:bCs/>
          <w:lang w:val="bs-Latn-BA"/>
        </w:rPr>
        <w:t>и</w:t>
      </w:r>
      <w:r w:rsidR="009A543E">
        <w:rPr>
          <w:rFonts w:cs="Calibri"/>
          <w:bCs/>
        </w:rPr>
        <w:t xml:space="preserve"> </w:t>
      </w:r>
      <w:r w:rsidR="00DB3B1E">
        <w:rPr>
          <w:rFonts w:cs="Calibri"/>
          <w:bCs/>
          <w:lang w:val="bs-Latn-BA"/>
        </w:rPr>
        <w:t>имплементацију</w:t>
      </w:r>
      <w:r w:rsidR="009A543E">
        <w:rPr>
          <w:rFonts w:cs="Calibri"/>
          <w:bCs/>
        </w:rPr>
        <w:t xml:space="preserve"> </w:t>
      </w:r>
      <w:r w:rsidR="00DB3B1E">
        <w:rPr>
          <w:rFonts w:cs="Calibri"/>
          <w:bCs/>
          <w:lang w:val="bs-Latn-BA"/>
        </w:rPr>
        <w:t>одрживог</w:t>
      </w:r>
      <w:r w:rsidR="009A543E">
        <w:rPr>
          <w:rFonts w:cs="Calibri"/>
          <w:bCs/>
        </w:rPr>
        <w:t xml:space="preserve"> </w:t>
      </w:r>
      <w:r w:rsidR="00DB3B1E">
        <w:rPr>
          <w:rFonts w:cs="Calibri"/>
          <w:bCs/>
          <w:lang w:val="bs-Latn-BA"/>
        </w:rPr>
        <w:t>развоја</w:t>
      </w:r>
      <w:r w:rsidR="00290297">
        <w:rPr>
          <w:rFonts w:cs="Calibri"/>
          <w:bCs/>
          <w:lang w:val="bs-Latn-BA"/>
        </w:rPr>
        <w:t xml:space="preserve">, али се </w:t>
      </w:r>
      <w:r w:rsidR="00290297">
        <w:rPr>
          <w:rFonts w:cs="Calibri"/>
          <w:bCs/>
        </w:rPr>
        <w:t>РАОМД се углавном бави промоцијом локација за инвестирање</w:t>
      </w:r>
      <w:r w:rsidR="00DB3B1E">
        <w:rPr>
          <w:rFonts w:cs="Calibri"/>
          <w:bCs/>
          <w:lang w:val="bs-Latn-BA"/>
        </w:rPr>
        <w:t>.</w:t>
      </w:r>
    </w:p>
    <w:p w:rsidR="00C25EF0" w:rsidRPr="00C25EF0" w:rsidRDefault="00C25EF0" w:rsidP="00290297">
      <w:pPr>
        <w:spacing w:before="120" w:after="120"/>
        <w:jc w:val="both"/>
        <w:rPr>
          <w:rFonts w:cs="Calibri"/>
          <w:lang w:val="bs-Latn-BA"/>
        </w:rPr>
      </w:pPr>
      <w:r>
        <w:rPr>
          <w:rFonts w:cs="Calibri"/>
          <w:lang w:val="bs-Latn-BA"/>
        </w:rPr>
        <w:t>Начелник</w:t>
      </w:r>
      <w:r w:rsidR="009A543E">
        <w:rPr>
          <w:rFonts w:cs="Calibri"/>
        </w:rPr>
        <w:t xml:space="preserve"> </w:t>
      </w:r>
      <w:r>
        <w:rPr>
          <w:rFonts w:cs="Calibri"/>
        </w:rPr>
        <w:t xml:space="preserve">општине </w:t>
      </w:r>
      <w:r>
        <w:rPr>
          <w:rFonts w:cs="Calibri"/>
          <w:lang w:val="bs-Latn-BA"/>
        </w:rPr>
        <w:t>има</w:t>
      </w:r>
      <w:r w:rsidR="009A543E">
        <w:rPr>
          <w:rFonts w:cs="Calibri"/>
        </w:rPr>
        <w:t xml:space="preserve"> </w:t>
      </w:r>
      <w:r>
        <w:rPr>
          <w:rFonts w:cs="Calibri"/>
          <w:lang w:val="bs-Latn-BA"/>
        </w:rPr>
        <w:t>в</w:t>
      </w:r>
      <w:r>
        <w:rPr>
          <w:rFonts w:cs="Calibri"/>
        </w:rPr>
        <w:t>еома</w:t>
      </w:r>
      <w:r w:rsidR="009A543E">
        <w:rPr>
          <w:rFonts w:cs="Calibri"/>
        </w:rPr>
        <w:t xml:space="preserve"> </w:t>
      </w:r>
      <w:r>
        <w:rPr>
          <w:rFonts w:cs="Calibri"/>
          <w:lang w:val="bs-Latn-BA"/>
        </w:rPr>
        <w:t>активну</w:t>
      </w:r>
      <w:r w:rsidR="009A543E">
        <w:rPr>
          <w:rFonts w:cs="Calibri"/>
        </w:rPr>
        <w:t xml:space="preserve"> </w:t>
      </w:r>
      <w:r>
        <w:rPr>
          <w:rFonts w:cs="Calibri"/>
          <w:lang w:val="bs-Latn-BA"/>
        </w:rPr>
        <w:t>улогу</w:t>
      </w:r>
      <w:r w:rsidR="009A543E">
        <w:rPr>
          <w:rFonts w:cs="Calibri"/>
        </w:rPr>
        <w:t xml:space="preserve"> </w:t>
      </w:r>
      <w:r>
        <w:rPr>
          <w:rFonts w:cs="Calibri"/>
          <w:lang w:val="bs-Latn-BA"/>
        </w:rPr>
        <w:t>у</w:t>
      </w:r>
      <w:r w:rsidR="009A543E">
        <w:rPr>
          <w:rFonts w:cs="Calibri"/>
        </w:rPr>
        <w:t xml:space="preserve"> </w:t>
      </w:r>
      <w:r>
        <w:rPr>
          <w:rFonts w:cs="Calibri"/>
          <w:lang w:val="bs-Latn-BA"/>
        </w:rPr>
        <w:t>суштинском</w:t>
      </w:r>
      <w:r w:rsidR="009A543E">
        <w:rPr>
          <w:rFonts w:cs="Calibri"/>
        </w:rPr>
        <w:t xml:space="preserve"> </w:t>
      </w:r>
      <w:r>
        <w:rPr>
          <w:rFonts w:cs="Calibri"/>
          <w:lang w:val="bs-Latn-BA"/>
        </w:rPr>
        <w:t>процесу</w:t>
      </w:r>
      <w:r w:rsidR="009A543E">
        <w:rPr>
          <w:rFonts w:cs="Calibri"/>
        </w:rPr>
        <w:t xml:space="preserve"> </w:t>
      </w:r>
      <w:r>
        <w:rPr>
          <w:rFonts w:cs="Calibri"/>
          <w:lang w:val="bs-Latn-BA"/>
        </w:rPr>
        <w:t>управљања</w:t>
      </w:r>
      <w:r w:rsidR="009A543E">
        <w:rPr>
          <w:rFonts w:cs="Calibri"/>
        </w:rPr>
        <w:t xml:space="preserve"> </w:t>
      </w:r>
      <w:r>
        <w:rPr>
          <w:rFonts w:cs="Calibri"/>
          <w:lang w:val="bs-Latn-BA"/>
        </w:rPr>
        <w:t xml:space="preserve">развојем кроз иницирање и дневно праћење развојних активности, предлагање буџета, </w:t>
      </w:r>
      <w:r>
        <w:rPr>
          <w:rFonts w:cs="Calibri"/>
        </w:rPr>
        <w:t>као и</w:t>
      </w:r>
      <w:r>
        <w:rPr>
          <w:rFonts w:cs="Calibri"/>
          <w:lang w:val="bs-Latn-BA"/>
        </w:rPr>
        <w:t xml:space="preserve"> координације интегрисаног развоја унутар општине и са осталим екстерним актерима. </w:t>
      </w:r>
    </w:p>
    <w:p w:rsidR="00DB3B1E" w:rsidRPr="0041731D" w:rsidRDefault="00290297" w:rsidP="00290297">
      <w:pPr>
        <w:spacing w:before="120" w:after="120"/>
        <w:jc w:val="both"/>
        <w:rPr>
          <w:rFonts w:cs="Calibri"/>
          <w:bCs/>
          <w:lang w:val="bs-Latn-BA"/>
        </w:rPr>
      </w:pPr>
      <w:r>
        <w:rPr>
          <w:rFonts w:cs="Calibri"/>
          <w:bCs/>
        </w:rPr>
        <w:t xml:space="preserve">У процесу спроведеног стратешког плнанирања интегрисаног развоја </w:t>
      </w:r>
      <w:r w:rsidR="00C25EF0">
        <w:rPr>
          <w:rFonts w:cs="Calibri"/>
          <w:bCs/>
        </w:rPr>
        <w:t xml:space="preserve">за период 2017-2026. године </w:t>
      </w:r>
      <w:r>
        <w:rPr>
          <w:rFonts w:cs="Calibri"/>
          <w:bCs/>
        </w:rPr>
        <w:t xml:space="preserve">учествовале су и све остале унутрашње организационе јединице (УОЈ). </w:t>
      </w:r>
      <w:r w:rsidR="00C25EF0">
        <w:rPr>
          <w:rFonts w:cs="Calibri"/>
          <w:bCs/>
        </w:rPr>
        <w:t>Такође, б</w:t>
      </w:r>
      <w:r w:rsidR="00DB3B1E">
        <w:rPr>
          <w:rFonts w:cs="Calibri"/>
          <w:bCs/>
          <w:lang w:val="bs-Latn-BA"/>
        </w:rPr>
        <w:t xml:space="preserve">уџетским циклусом, дефинисан је процес који </w:t>
      </w:r>
      <w:r w:rsidR="00C25EF0">
        <w:rPr>
          <w:rFonts w:cs="Calibri"/>
          <w:bCs/>
        </w:rPr>
        <w:t>подразум</w:t>
      </w:r>
      <w:r w:rsidR="00EC44EC">
        <w:rPr>
          <w:rFonts w:cs="Calibri"/>
          <w:bCs/>
        </w:rPr>
        <w:t>и</w:t>
      </w:r>
      <w:r w:rsidR="00C25EF0">
        <w:rPr>
          <w:rFonts w:cs="Calibri"/>
          <w:bCs/>
        </w:rPr>
        <w:t>јева</w:t>
      </w:r>
      <w:r w:rsidR="00DB3B1E">
        <w:rPr>
          <w:rFonts w:cs="Calibri"/>
          <w:bCs/>
          <w:lang w:val="bs-Latn-BA"/>
        </w:rPr>
        <w:t xml:space="preserve"> координацију свих одјељења</w:t>
      </w:r>
      <w:r w:rsidR="00C25EF0">
        <w:rPr>
          <w:rFonts w:cs="Calibri"/>
          <w:bCs/>
        </w:rPr>
        <w:t xml:space="preserve"> у оквиру Општинске управе</w:t>
      </w:r>
      <w:r w:rsidR="00DB3B1E">
        <w:rPr>
          <w:rFonts w:cs="Calibri"/>
          <w:bCs/>
          <w:lang w:val="bs-Latn-BA"/>
        </w:rPr>
        <w:t xml:space="preserve">, </w:t>
      </w:r>
      <w:r>
        <w:rPr>
          <w:rFonts w:cs="Calibri"/>
          <w:bCs/>
        </w:rPr>
        <w:t xml:space="preserve">али је у наредним годинама </w:t>
      </w:r>
      <w:r w:rsidR="00DB3B1E">
        <w:rPr>
          <w:rFonts w:cs="Calibri"/>
          <w:bCs/>
          <w:lang w:val="bs-Latn-BA"/>
        </w:rPr>
        <w:t>потребно ојачати везу стратешких циљева са буџет</w:t>
      </w:r>
      <w:r w:rsidR="00C25EF0">
        <w:rPr>
          <w:rFonts w:cs="Calibri"/>
          <w:bCs/>
          <w:lang w:val="bs-Latn-BA"/>
        </w:rPr>
        <w:t>ом и појаснити улоге и одговорности за праћење и вредновање имплементације стратегије, као и извјештавање.</w:t>
      </w:r>
    </w:p>
    <w:p w:rsidR="00C14405" w:rsidRPr="001E0874" w:rsidRDefault="00DB3B1E" w:rsidP="00DB3B1E">
      <w:pPr>
        <w:spacing w:before="120" w:after="120"/>
        <w:jc w:val="both"/>
        <w:rPr>
          <w:rFonts w:cs="Calibri"/>
        </w:rPr>
      </w:pPr>
      <w:r>
        <w:rPr>
          <w:rFonts w:cs="Calibri"/>
          <w:bCs/>
          <w:lang w:val="bs-Latn-BA"/>
        </w:rPr>
        <w:t>Неопходно</w:t>
      </w:r>
      <w:r w:rsidR="004E5274">
        <w:rPr>
          <w:rFonts w:cs="Calibri"/>
          <w:bCs/>
        </w:rPr>
        <w:t xml:space="preserve"> </w:t>
      </w:r>
      <w:r>
        <w:rPr>
          <w:rFonts w:cs="Calibri"/>
          <w:bCs/>
          <w:lang w:val="bs-Latn-BA"/>
        </w:rPr>
        <w:t>је</w:t>
      </w:r>
      <w:r w:rsidR="004E5274">
        <w:rPr>
          <w:rFonts w:cs="Calibri"/>
          <w:bCs/>
        </w:rPr>
        <w:t xml:space="preserve"> </w:t>
      </w:r>
      <w:r>
        <w:rPr>
          <w:rFonts w:cs="Calibri"/>
          <w:bCs/>
          <w:lang w:val="bs-Latn-BA"/>
        </w:rPr>
        <w:t>осигурати</w:t>
      </w:r>
      <w:r w:rsidR="004E5274">
        <w:rPr>
          <w:rFonts w:cs="Calibri"/>
          <w:bCs/>
        </w:rPr>
        <w:t xml:space="preserve"> </w:t>
      </w:r>
      <w:r>
        <w:rPr>
          <w:rFonts w:cs="Calibri"/>
          <w:bCs/>
          <w:lang w:val="bs-Latn-BA"/>
        </w:rPr>
        <w:t>адекватну</w:t>
      </w:r>
      <w:r w:rsidR="004E5274">
        <w:rPr>
          <w:rFonts w:cs="Calibri"/>
          <w:bCs/>
        </w:rPr>
        <w:t xml:space="preserve"> </w:t>
      </w:r>
      <w:r>
        <w:rPr>
          <w:rFonts w:cs="Calibri"/>
          <w:bCs/>
          <w:lang w:val="bs-Latn-BA"/>
        </w:rPr>
        <w:t>подршк</w:t>
      </w:r>
      <w:r w:rsidR="00290297">
        <w:rPr>
          <w:rFonts w:cs="Calibri"/>
          <w:bCs/>
        </w:rPr>
        <w:t>у</w:t>
      </w:r>
      <w:r w:rsidR="004E5274">
        <w:rPr>
          <w:rFonts w:cs="Calibri"/>
          <w:bCs/>
        </w:rPr>
        <w:t xml:space="preserve"> </w:t>
      </w:r>
      <w:r>
        <w:rPr>
          <w:rFonts w:cs="Calibri"/>
          <w:bCs/>
          <w:lang w:val="bs-Latn-BA"/>
        </w:rPr>
        <w:t>свих</w:t>
      </w:r>
      <w:r w:rsidR="004E5274">
        <w:rPr>
          <w:rFonts w:cs="Calibri"/>
          <w:bCs/>
        </w:rPr>
        <w:t xml:space="preserve"> </w:t>
      </w:r>
      <w:r w:rsidR="00290297">
        <w:rPr>
          <w:rFonts w:cs="Calibri"/>
          <w:bCs/>
        </w:rPr>
        <w:t>унутрашњих организационих јединица</w:t>
      </w:r>
      <w:r w:rsidR="00C25EF0">
        <w:rPr>
          <w:rFonts w:cs="Calibri"/>
          <w:bCs/>
        </w:rPr>
        <w:t>, не само</w:t>
      </w:r>
      <w:r w:rsidR="004E5274">
        <w:rPr>
          <w:rFonts w:cs="Calibri"/>
          <w:bCs/>
        </w:rPr>
        <w:t xml:space="preserve"> </w:t>
      </w:r>
      <w:r>
        <w:rPr>
          <w:rFonts w:cs="Calibri"/>
          <w:bCs/>
          <w:lang w:val="bs-Latn-BA"/>
        </w:rPr>
        <w:t>у</w:t>
      </w:r>
      <w:r w:rsidR="004E5274">
        <w:rPr>
          <w:rFonts w:cs="Calibri"/>
          <w:bCs/>
        </w:rPr>
        <w:t xml:space="preserve"> </w:t>
      </w:r>
      <w:r>
        <w:rPr>
          <w:rFonts w:cs="Calibri"/>
          <w:bCs/>
          <w:lang w:val="bs-Latn-BA"/>
        </w:rPr>
        <w:t>процесу</w:t>
      </w:r>
      <w:r w:rsidR="004E5274">
        <w:rPr>
          <w:rFonts w:cs="Calibri"/>
          <w:bCs/>
        </w:rPr>
        <w:t xml:space="preserve"> </w:t>
      </w:r>
      <w:r w:rsidR="00C25EF0">
        <w:rPr>
          <w:rFonts w:cs="Calibri"/>
          <w:bCs/>
        </w:rPr>
        <w:t xml:space="preserve">стратешког </w:t>
      </w:r>
      <w:r>
        <w:rPr>
          <w:rFonts w:cs="Calibri"/>
          <w:bCs/>
          <w:lang w:val="bs-Latn-BA"/>
        </w:rPr>
        <w:t>планирања</w:t>
      </w:r>
      <w:r w:rsidR="00C25EF0">
        <w:rPr>
          <w:rFonts w:cs="Calibri"/>
          <w:bCs/>
        </w:rPr>
        <w:t>, већ и у процесу</w:t>
      </w:r>
      <w:r w:rsidR="004E5274">
        <w:rPr>
          <w:rFonts w:cs="Calibri"/>
          <w:bCs/>
        </w:rPr>
        <w:t xml:space="preserve"> </w:t>
      </w:r>
      <w:r>
        <w:rPr>
          <w:rFonts w:cs="Calibri"/>
          <w:bCs/>
          <w:lang w:val="bs-Latn-BA"/>
        </w:rPr>
        <w:t>управљања</w:t>
      </w:r>
      <w:r w:rsidR="004E5274">
        <w:rPr>
          <w:rFonts w:cs="Calibri"/>
          <w:bCs/>
        </w:rPr>
        <w:t xml:space="preserve"> </w:t>
      </w:r>
      <w:r>
        <w:rPr>
          <w:rFonts w:cs="Calibri"/>
          <w:bCs/>
          <w:lang w:val="bs-Latn-BA"/>
        </w:rPr>
        <w:t>развојем</w:t>
      </w:r>
      <w:r w:rsidR="00C25EF0">
        <w:rPr>
          <w:rFonts w:cs="Calibri"/>
          <w:bCs/>
        </w:rPr>
        <w:t xml:space="preserve"> у цјелини</w:t>
      </w:r>
      <w:r w:rsidRPr="0041731D">
        <w:rPr>
          <w:rFonts w:cs="Calibri"/>
          <w:bCs/>
          <w:lang w:val="bs-Latn-BA"/>
        </w:rPr>
        <w:t xml:space="preserve">. </w:t>
      </w:r>
      <w:r>
        <w:rPr>
          <w:rFonts w:cs="Calibri"/>
          <w:bCs/>
          <w:lang w:val="bs-Latn-BA"/>
        </w:rPr>
        <w:t>П</w:t>
      </w:r>
      <w:r>
        <w:rPr>
          <w:rFonts w:cs="Calibri"/>
          <w:lang w:val="bs-Latn-BA"/>
        </w:rPr>
        <w:t>остојећа</w:t>
      </w:r>
      <w:r w:rsidR="004E5274">
        <w:rPr>
          <w:rFonts w:cs="Calibri"/>
        </w:rPr>
        <w:t xml:space="preserve"> </w:t>
      </w:r>
      <w:r>
        <w:rPr>
          <w:rFonts w:cs="Calibri"/>
          <w:lang w:val="bs-Latn-BA"/>
        </w:rPr>
        <w:t>Систематизација</w:t>
      </w:r>
      <w:r w:rsidRPr="0041731D">
        <w:rPr>
          <w:rStyle w:val="FootnoteReference"/>
          <w:rFonts w:cs="Calibri"/>
          <w:lang w:val="bs-Latn-BA"/>
        </w:rPr>
        <w:footnoteReference w:id="33"/>
      </w:r>
      <w:r>
        <w:rPr>
          <w:rFonts w:cs="Calibri"/>
          <w:lang w:val="bs-Latn-BA"/>
        </w:rPr>
        <w:t>указује</w:t>
      </w:r>
      <w:r w:rsidR="004E5274">
        <w:rPr>
          <w:rFonts w:cs="Calibri"/>
        </w:rPr>
        <w:t xml:space="preserve"> </w:t>
      </w:r>
      <w:r>
        <w:rPr>
          <w:rFonts w:cs="Calibri"/>
          <w:lang w:val="bs-Latn-BA"/>
        </w:rPr>
        <w:t>да</w:t>
      </w:r>
      <w:r w:rsidR="004E5274">
        <w:rPr>
          <w:rFonts w:cs="Calibri"/>
        </w:rPr>
        <w:t xml:space="preserve"> </w:t>
      </w:r>
      <w:r w:rsidR="00290297">
        <w:rPr>
          <w:rFonts w:cs="Calibri"/>
        </w:rPr>
        <w:t>УОЈ</w:t>
      </w:r>
      <w:r w:rsidR="004E5274">
        <w:rPr>
          <w:rFonts w:cs="Calibri"/>
        </w:rPr>
        <w:t xml:space="preserve"> </w:t>
      </w:r>
      <w:r>
        <w:rPr>
          <w:rFonts w:cs="Calibri"/>
          <w:lang w:val="bs-Latn-BA"/>
        </w:rPr>
        <w:t>у</w:t>
      </w:r>
      <w:r w:rsidR="004E5274">
        <w:rPr>
          <w:rFonts w:cs="Calibri"/>
        </w:rPr>
        <w:t xml:space="preserve"> </w:t>
      </w:r>
      <w:r>
        <w:rPr>
          <w:rFonts w:cs="Calibri"/>
          <w:lang w:val="bs-Latn-BA"/>
        </w:rPr>
        <w:t>оквиру</w:t>
      </w:r>
      <w:r w:rsidR="004E5274">
        <w:rPr>
          <w:rFonts w:cs="Calibri"/>
        </w:rPr>
        <w:t xml:space="preserve"> </w:t>
      </w:r>
      <w:r w:rsidR="00290297">
        <w:rPr>
          <w:rFonts w:cs="Calibri"/>
          <w:lang w:val="bs-Latn-BA"/>
        </w:rPr>
        <w:t>О</w:t>
      </w:r>
      <w:r>
        <w:rPr>
          <w:rFonts w:cs="Calibri"/>
          <w:lang w:val="bs-Latn-BA"/>
        </w:rPr>
        <w:t>пштин</w:t>
      </w:r>
      <w:r w:rsidR="00290297">
        <w:rPr>
          <w:rFonts w:cs="Calibri"/>
        </w:rPr>
        <w:t>ск</w:t>
      </w:r>
      <w:r>
        <w:rPr>
          <w:rFonts w:cs="Calibri"/>
          <w:lang w:val="bs-Latn-BA"/>
        </w:rPr>
        <w:t>е</w:t>
      </w:r>
      <w:r w:rsidR="004E5274">
        <w:rPr>
          <w:rFonts w:cs="Calibri"/>
        </w:rPr>
        <w:t xml:space="preserve"> </w:t>
      </w:r>
      <w:r w:rsidR="00290297">
        <w:rPr>
          <w:rFonts w:cs="Calibri"/>
        </w:rPr>
        <w:t xml:space="preserve"> управе</w:t>
      </w:r>
      <w:r w:rsidR="004E5274">
        <w:rPr>
          <w:rFonts w:cs="Calibri"/>
        </w:rPr>
        <w:t xml:space="preserve"> </w:t>
      </w:r>
      <w:r w:rsidRPr="00290297">
        <w:rPr>
          <w:rFonts w:cs="Calibri"/>
          <w:lang w:val="bs-Latn-BA"/>
        </w:rPr>
        <w:t>немају формалну обавезу да учествују у планирању развоја</w:t>
      </w:r>
      <w:r w:rsidR="00290297">
        <w:rPr>
          <w:rFonts w:cs="Calibri"/>
          <w:lang w:val="bs-Latn-BA"/>
        </w:rPr>
        <w:t xml:space="preserve"> и </w:t>
      </w:r>
      <w:r w:rsidR="00290297">
        <w:rPr>
          <w:rFonts w:cs="Calibri"/>
        </w:rPr>
        <w:t xml:space="preserve">није </w:t>
      </w:r>
      <w:r w:rsidR="00C25EF0">
        <w:rPr>
          <w:rFonts w:cs="Calibri"/>
        </w:rPr>
        <w:t>наведена</w:t>
      </w:r>
      <w:r w:rsidR="004E5274">
        <w:rPr>
          <w:rFonts w:cs="Calibri"/>
        </w:rPr>
        <w:t xml:space="preserve"> </w:t>
      </w:r>
      <w:r>
        <w:rPr>
          <w:rFonts w:cs="Calibri"/>
          <w:lang w:val="bs-Latn-BA"/>
        </w:rPr>
        <w:t>њихова</w:t>
      </w:r>
      <w:r w:rsidR="004E5274">
        <w:rPr>
          <w:rFonts w:cs="Calibri"/>
        </w:rPr>
        <w:t xml:space="preserve"> </w:t>
      </w:r>
      <w:r>
        <w:rPr>
          <w:rFonts w:cs="Calibri"/>
          <w:lang w:val="bs-Latn-BA"/>
        </w:rPr>
        <w:t>улога</w:t>
      </w:r>
      <w:r w:rsidR="004E5274">
        <w:rPr>
          <w:rFonts w:cs="Calibri"/>
        </w:rPr>
        <w:t xml:space="preserve"> </w:t>
      </w:r>
      <w:r>
        <w:rPr>
          <w:rFonts w:cs="Calibri"/>
          <w:lang w:val="bs-Latn-BA"/>
        </w:rPr>
        <w:t>у</w:t>
      </w:r>
      <w:r w:rsidR="004E5274">
        <w:rPr>
          <w:rFonts w:cs="Calibri"/>
        </w:rPr>
        <w:t xml:space="preserve"> </w:t>
      </w:r>
      <w:r>
        <w:rPr>
          <w:rFonts w:cs="Calibri"/>
          <w:lang w:val="bs-Latn-BA"/>
        </w:rPr>
        <w:t>процесу</w:t>
      </w:r>
      <w:r w:rsidR="004E5274">
        <w:rPr>
          <w:rFonts w:cs="Calibri"/>
        </w:rPr>
        <w:t xml:space="preserve"> </w:t>
      </w:r>
      <w:r>
        <w:rPr>
          <w:rFonts w:cs="Calibri"/>
          <w:lang w:val="bs-Latn-BA"/>
        </w:rPr>
        <w:t>праћења</w:t>
      </w:r>
      <w:r w:rsidR="004E5274">
        <w:rPr>
          <w:rFonts w:cs="Calibri"/>
        </w:rPr>
        <w:t xml:space="preserve"> </w:t>
      </w:r>
      <w:r>
        <w:rPr>
          <w:rFonts w:cs="Calibri"/>
          <w:lang w:val="bs-Latn-BA"/>
        </w:rPr>
        <w:t>и</w:t>
      </w:r>
      <w:r w:rsidR="004E5274">
        <w:rPr>
          <w:rFonts w:cs="Calibri"/>
        </w:rPr>
        <w:t xml:space="preserve"> </w:t>
      </w:r>
      <w:r w:rsidR="00290297">
        <w:rPr>
          <w:rFonts w:cs="Calibri"/>
        </w:rPr>
        <w:t>вредновања</w:t>
      </w:r>
      <w:r w:rsidR="004E5274">
        <w:rPr>
          <w:rFonts w:cs="Calibri"/>
        </w:rPr>
        <w:t xml:space="preserve"> </w:t>
      </w:r>
      <w:r>
        <w:rPr>
          <w:rFonts w:cs="Calibri"/>
          <w:lang w:val="bs-Latn-BA"/>
        </w:rPr>
        <w:t>развојних</w:t>
      </w:r>
      <w:r w:rsidR="004E5274">
        <w:rPr>
          <w:rFonts w:cs="Calibri"/>
        </w:rPr>
        <w:t xml:space="preserve"> </w:t>
      </w:r>
      <w:r>
        <w:rPr>
          <w:rFonts w:cs="Calibri"/>
          <w:lang w:val="bs-Latn-BA"/>
        </w:rPr>
        <w:t>активности</w:t>
      </w:r>
      <w:r w:rsidRPr="0041731D">
        <w:rPr>
          <w:rFonts w:cs="Calibri"/>
          <w:lang w:val="bs-Latn-BA"/>
        </w:rPr>
        <w:t xml:space="preserve">. </w:t>
      </w:r>
      <w:r w:rsidR="00C25EF0">
        <w:rPr>
          <w:rFonts w:cs="Calibri"/>
        </w:rPr>
        <w:t>Н</w:t>
      </w:r>
      <w:r w:rsidR="00290297">
        <w:rPr>
          <w:rFonts w:cs="Calibri"/>
        </w:rPr>
        <w:t xml:space="preserve">ије јасно дефинисана комуникација и </w:t>
      </w:r>
      <w:r w:rsidR="00290297">
        <w:rPr>
          <w:rFonts w:cs="Calibri"/>
          <w:lang w:val="bs-Latn-BA"/>
        </w:rPr>
        <w:t xml:space="preserve">координација активности УОЈ </w:t>
      </w:r>
      <w:r>
        <w:rPr>
          <w:rFonts w:cs="Calibri"/>
          <w:lang w:val="bs-Latn-BA"/>
        </w:rPr>
        <w:t>са</w:t>
      </w:r>
      <w:r w:rsidR="004E5274">
        <w:rPr>
          <w:rFonts w:cs="Calibri"/>
        </w:rPr>
        <w:t xml:space="preserve"> </w:t>
      </w:r>
      <w:r>
        <w:rPr>
          <w:rFonts w:cs="Calibri"/>
          <w:lang w:val="bs-Latn-BA"/>
        </w:rPr>
        <w:t>Одјељењем</w:t>
      </w:r>
      <w:r w:rsidR="004E5274">
        <w:rPr>
          <w:rFonts w:cs="Calibri"/>
        </w:rPr>
        <w:t xml:space="preserve"> </w:t>
      </w:r>
      <w:r>
        <w:rPr>
          <w:rFonts w:cs="Calibri"/>
          <w:lang w:val="bs-Latn-BA"/>
        </w:rPr>
        <w:t>за</w:t>
      </w:r>
      <w:r w:rsidR="004E5274">
        <w:rPr>
          <w:rFonts w:cs="Calibri"/>
        </w:rPr>
        <w:t xml:space="preserve"> </w:t>
      </w:r>
      <w:r>
        <w:rPr>
          <w:rFonts w:cs="Calibri"/>
          <w:lang w:val="bs-Latn-BA"/>
        </w:rPr>
        <w:t>привреду</w:t>
      </w:r>
      <w:r w:rsidR="004E5274">
        <w:rPr>
          <w:rFonts w:cs="Calibri"/>
        </w:rPr>
        <w:t xml:space="preserve"> </w:t>
      </w:r>
      <w:r>
        <w:rPr>
          <w:rFonts w:cs="Calibri"/>
          <w:lang w:val="bs-Latn-BA"/>
        </w:rPr>
        <w:t>и</w:t>
      </w:r>
      <w:r w:rsidR="004E5274">
        <w:rPr>
          <w:rFonts w:cs="Calibri"/>
        </w:rPr>
        <w:t xml:space="preserve"> </w:t>
      </w:r>
      <w:r>
        <w:rPr>
          <w:rFonts w:cs="Calibri"/>
          <w:lang w:val="bs-Latn-BA"/>
        </w:rPr>
        <w:t>друштвене</w:t>
      </w:r>
      <w:r w:rsidR="004E5274">
        <w:rPr>
          <w:rFonts w:cs="Calibri"/>
        </w:rPr>
        <w:t xml:space="preserve"> </w:t>
      </w:r>
      <w:r>
        <w:rPr>
          <w:rFonts w:cs="Calibri"/>
          <w:lang w:val="bs-Latn-BA"/>
        </w:rPr>
        <w:t>дјелатности</w:t>
      </w:r>
      <w:r w:rsidRPr="0041731D">
        <w:rPr>
          <w:rFonts w:cs="Calibri"/>
          <w:lang w:val="bs-Latn-BA"/>
        </w:rPr>
        <w:t xml:space="preserve">, </w:t>
      </w:r>
      <w:r w:rsidR="00C25EF0">
        <w:rPr>
          <w:rFonts w:cs="Calibri"/>
        </w:rPr>
        <w:t xml:space="preserve">које ће обављати послове </w:t>
      </w:r>
      <w:r>
        <w:rPr>
          <w:rFonts w:cs="Calibri"/>
          <w:lang w:val="bs-Latn-BA"/>
        </w:rPr>
        <w:t>управљања</w:t>
      </w:r>
      <w:r w:rsidR="004E5274">
        <w:rPr>
          <w:rFonts w:cs="Calibri"/>
        </w:rPr>
        <w:t xml:space="preserve"> </w:t>
      </w:r>
      <w:r>
        <w:rPr>
          <w:rFonts w:cs="Calibri"/>
          <w:lang w:val="bs-Latn-BA"/>
        </w:rPr>
        <w:t>развојем</w:t>
      </w:r>
      <w:r w:rsidR="00C25EF0">
        <w:rPr>
          <w:rFonts w:cs="Calibri"/>
          <w:lang w:val="bs-Latn-BA"/>
        </w:rPr>
        <w:t>, па је ово потребно унаприједити на самом почетку спровођења стратегије.</w:t>
      </w:r>
      <w:r w:rsidR="001E0874">
        <w:rPr>
          <w:rFonts w:cs="Calibri"/>
        </w:rPr>
        <w:t xml:space="preserve"> У наредном периоду, потребно је размотрити препоруке добијене у оквиру Пројекта интегрисаног развоја за измјену и допуну систематизације послова, тако да се обезбједи комплетан институционални оквир за интегрисано управљање развојем</w:t>
      </w:r>
      <w:r w:rsidR="00EC44EC">
        <w:rPr>
          <w:rFonts w:cs="Calibri"/>
        </w:rPr>
        <w:t xml:space="preserve">, кроз формирање посебне </w:t>
      </w:r>
      <w:r w:rsidR="00EC44EC" w:rsidRPr="00EC44EC">
        <w:rPr>
          <w:rFonts w:cs="Calibri"/>
          <w:i/>
        </w:rPr>
        <w:t>Јединице за управљање развојем</w:t>
      </w:r>
      <w:r w:rsidR="00EC44EC">
        <w:rPr>
          <w:rFonts w:cs="Calibri"/>
        </w:rPr>
        <w:t>(ЈУРА)</w:t>
      </w:r>
      <w:r w:rsidR="001E0874">
        <w:rPr>
          <w:rFonts w:cs="Calibri"/>
        </w:rPr>
        <w:t>.</w:t>
      </w:r>
    </w:p>
    <w:p w:rsidR="00C14405" w:rsidRDefault="00DB3B1E" w:rsidP="00DB3B1E">
      <w:pPr>
        <w:spacing w:before="120" w:after="120"/>
        <w:jc w:val="both"/>
        <w:rPr>
          <w:rFonts w:cs="Calibri"/>
        </w:rPr>
      </w:pPr>
      <w:r>
        <w:rPr>
          <w:rFonts w:cs="Calibri"/>
          <w:lang w:val="bs-Latn-BA"/>
        </w:rPr>
        <w:t>У</w:t>
      </w:r>
      <w:r w:rsidR="004E5274">
        <w:rPr>
          <w:rFonts w:cs="Calibri"/>
        </w:rPr>
        <w:t xml:space="preserve"> </w:t>
      </w:r>
      <w:r>
        <w:rPr>
          <w:rFonts w:cs="Calibri"/>
          <w:lang w:val="bs-Latn-BA"/>
        </w:rPr>
        <w:t>општини</w:t>
      </w:r>
      <w:r w:rsidR="004E5274">
        <w:rPr>
          <w:rFonts w:cs="Calibri"/>
        </w:rPr>
        <w:t xml:space="preserve"> </w:t>
      </w:r>
      <w:r>
        <w:rPr>
          <w:rFonts w:cs="Calibri"/>
          <w:lang w:val="bs-Latn-BA"/>
        </w:rPr>
        <w:t>Модрича</w:t>
      </w:r>
      <w:r w:rsidR="004E5274">
        <w:rPr>
          <w:rFonts w:cs="Calibri"/>
        </w:rPr>
        <w:t xml:space="preserve"> </w:t>
      </w:r>
      <w:r w:rsidRPr="00C14405">
        <w:rPr>
          <w:rFonts w:cs="Calibri"/>
          <w:lang w:val="bs-Latn-BA"/>
        </w:rPr>
        <w:t>не постоји јединствен информациони систем/база података</w:t>
      </w:r>
      <w:r w:rsidR="004E5274">
        <w:rPr>
          <w:rFonts w:cs="Calibri"/>
        </w:rPr>
        <w:t xml:space="preserve"> </w:t>
      </w:r>
      <w:r>
        <w:rPr>
          <w:rFonts w:cs="Calibri"/>
          <w:lang w:val="bs-Latn-BA"/>
        </w:rPr>
        <w:t>која</w:t>
      </w:r>
      <w:r w:rsidR="004E5274">
        <w:rPr>
          <w:rFonts w:cs="Calibri"/>
        </w:rPr>
        <w:t xml:space="preserve"> </w:t>
      </w:r>
      <w:r>
        <w:rPr>
          <w:rFonts w:cs="Calibri"/>
          <w:lang w:val="bs-Latn-BA"/>
        </w:rPr>
        <w:t>садржи</w:t>
      </w:r>
      <w:r w:rsidR="004E5274">
        <w:rPr>
          <w:rFonts w:cs="Calibri"/>
        </w:rPr>
        <w:t xml:space="preserve"> </w:t>
      </w:r>
      <w:r>
        <w:rPr>
          <w:rFonts w:cs="Calibri"/>
          <w:lang w:val="bs-Latn-BA"/>
        </w:rPr>
        <w:t>информације</w:t>
      </w:r>
      <w:r w:rsidR="004E5274">
        <w:rPr>
          <w:rFonts w:cs="Calibri"/>
        </w:rPr>
        <w:t xml:space="preserve"> </w:t>
      </w:r>
      <w:r>
        <w:rPr>
          <w:rFonts w:cs="Calibri"/>
          <w:lang w:val="bs-Latn-BA"/>
        </w:rPr>
        <w:t>о</w:t>
      </w:r>
      <w:r w:rsidR="004E5274">
        <w:rPr>
          <w:rFonts w:cs="Calibri"/>
        </w:rPr>
        <w:t xml:space="preserve"> </w:t>
      </w:r>
      <w:r>
        <w:rPr>
          <w:rFonts w:cs="Calibri"/>
          <w:lang w:val="bs-Latn-BA"/>
        </w:rPr>
        <w:t>пројектима</w:t>
      </w:r>
      <w:r w:rsidR="00C14405">
        <w:rPr>
          <w:rFonts w:cs="Calibri"/>
        </w:rPr>
        <w:t>, нити статистику о локалној заједници</w:t>
      </w:r>
      <w:r w:rsidRPr="0041731D">
        <w:rPr>
          <w:rFonts w:cs="Calibri"/>
          <w:lang w:val="bs-Latn-BA"/>
        </w:rPr>
        <w:t xml:space="preserve">. </w:t>
      </w:r>
      <w:r>
        <w:rPr>
          <w:rFonts w:cs="Calibri"/>
          <w:lang w:val="bs-Latn-BA"/>
        </w:rPr>
        <w:t>Када</w:t>
      </w:r>
      <w:r w:rsidR="004E5274">
        <w:rPr>
          <w:rFonts w:cs="Calibri"/>
        </w:rPr>
        <w:t xml:space="preserve"> </w:t>
      </w:r>
      <w:r>
        <w:rPr>
          <w:rFonts w:cs="Calibri"/>
          <w:lang w:val="bs-Latn-BA"/>
        </w:rPr>
        <w:t>се</w:t>
      </w:r>
      <w:r w:rsidR="004E5274">
        <w:rPr>
          <w:rFonts w:cs="Calibri"/>
        </w:rPr>
        <w:t xml:space="preserve"> </w:t>
      </w:r>
      <w:r>
        <w:rPr>
          <w:rFonts w:cs="Calibri"/>
          <w:lang w:val="bs-Latn-BA"/>
        </w:rPr>
        <w:t>раде</w:t>
      </w:r>
      <w:r w:rsidR="004E5274">
        <w:rPr>
          <w:rFonts w:cs="Calibri"/>
        </w:rPr>
        <w:t xml:space="preserve"> </w:t>
      </w:r>
      <w:r>
        <w:rPr>
          <w:rFonts w:cs="Calibri"/>
          <w:lang w:val="bs-Latn-BA"/>
        </w:rPr>
        <w:t>анализе</w:t>
      </w:r>
      <w:r w:rsidR="004E5274">
        <w:rPr>
          <w:rFonts w:cs="Calibri"/>
        </w:rPr>
        <w:t xml:space="preserve"> </w:t>
      </w:r>
      <w:r>
        <w:rPr>
          <w:rFonts w:cs="Calibri"/>
          <w:lang w:val="bs-Latn-BA"/>
        </w:rPr>
        <w:t>стања</w:t>
      </w:r>
      <w:r w:rsidR="004E5274">
        <w:rPr>
          <w:rFonts w:cs="Calibri"/>
        </w:rPr>
        <w:t xml:space="preserve"> </w:t>
      </w:r>
      <w:r>
        <w:rPr>
          <w:rFonts w:cs="Calibri"/>
          <w:lang w:val="bs-Latn-BA"/>
        </w:rPr>
        <w:t>и</w:t>
      </w:r>
      <w:r w:rsidR="004E5274">
        <w:rPr>
          <w:rFonts w:cs="Calibri"/>
        </w:rPr>
        <w:t xml:space="preserve"> </w:t>
      </w:r>
      <w:r>
        <w:rPr>
          <w:rFonts w:cs="Calibri"/>
          <w:lang w:val="bs-Latn-BA"/>
        </w:rPr>
        <w:t>социо</w:t>
      </w:r>
      <w:r w:rsidRPr="0041731D">
        <w:rPr>
          <w:rFonts w:cs="Calibri"/>
          <w:lang w:val="bs-Latn-BA"/>
        </w:rPr>
        <w:t>-</w:t>
      </w:r>
      <w:r>
        <w:rPr>
          <w:rFonts w:cs="Calibri"/>
          <w:lang w:val="bs-Latn-BA"/>
        </w:rPr>
        <w:t>економске</w:t>
      </w:r>
      <w:r w:rsidR="004E5274">
        <w:rPr>
          <w:rFonts w:cs="Calibri"/>
        </w:rPr>
        <w:t xml:space="preserve"> </w:t>
      </w:r>
      <w:r>
        <w:rPr>
          <w:rFonts w:cs="Calibri"/>
          <w:lang w:val="bs-Latn-BA"/>
        </w:rPr>
        <w:t>анализе</w:t>
      </w:r>
      <w:r w:rsidRPr="0041731D">
        <w:rPr>
          <w:rFonts w:cs="Calibri"/>
          <w:lang w:val="bs-Latn-BA"/>
        </w:rPr>
        <w:t xml:space="preserve">, </w:t>
      </w:r>
      <w:r>
        <w:rPr>
          <w:rFonts w:cs="Calibri"/>
          <w:lang w:val="bs-Latn-BA"/>
        </w:rPr>
        <w:t>углавном</w:t>
      </w:r>
      <w:r w:rsidR="004E5274">
        <w:rPr>
          <w:rFonts w:cs="Calibri"/>
        </w:rPr>
        <w:t xml:space="preserve"> </w:t>
      </w:r>
      <w:r w:rsidR="00C14405">
        <w:rPr>
          <w:rFonts w:cs="Calibri"/>
        </w:rPr>
        <w:t>свака УОЈ</w:t>
      </w:r>
      <w:r w:rsidR="004E5274">
        <w:rPr>
          <w:rFonts w:cs="Calibri"/>
        </w:rPr>
        <w:t xml:space="preserve"> </w:t>
      </w:r>
      <w:r>
        <w:rPr>
          <w:rFonts w:cs="Calibri"/>
          <w:lang w:val="bs-Latn-BA"/>
        </w:rPr>
        <w:t>доставља</w:t>
      </w:r>
      <w:r w:rsidR="004E5274">
        <w:rPr>
          <w:rFonts w:cs="Calibri"/>
        </w:rPr>
        <w:t xml:space="preserve"> </w:t>
      </w:r>
      <w:r>
        <w:rPr>
          <w:rFonts w:cs="Calibri"/>
          <w:lang w:val="bs-Latn-BA"/>
        </w:rPr>
        <w:t>информације</w:t>
      </w:r>
      <w:r w:rsidR="004E5274">
        <w:rPr>
          <w:rFonts w:cs="Calibri"/>
        </w:rPr>
        <w:t xml:space="preserve"> </w:t>
      </w:r>
      <w:r>
        <w:rPr>
          <w:rFonts w:cs="Calibri"/>
          <w:lang w:val="bs-Latn-BA"/>
        </w:rPr>
        <w:t>које</w:t>
      </w:r>
      <w:r w:rsidR="004E5274">
        <w:rPr>
          <w:rFonts w:cs="Calibri"/>
        </w:rPr>
        <w:t xml:space="preserve"> </w:t>
      </w:r>
      <w:r w:rsidR="00C14405">
        <w:rPr>
          <w:rFonts w:cs="Calibri"/>
        </w:rPr>
        <w:t>посједује</w:t>
      </w:r>
      <w:r w:rsidRPr="0041731D">
        <w:rPr>
          <w:rFonts w:cs="Calibri"/>
          <w:lang w:val="bs-Latn-BA"/>
        </w:rPr>
        <w:t xml:space="preserve">. </w:t>
      </w:r>
      <w:r>
        <w:rPr>
          <w:rFonts w:cs="Calibri"/>
          <w:lang w:val="bs-Latn-BA"/>
        </w:rPr>
        <w:t>Свака</w:t>
      </w:r>
      <w:r w:rsidR="00C14405">
        <w:rPr>
          <w:rFonts w:cs="Calibri"/>
        </w:rPr>
        <w:t xml:space="preserve"> УОЈ</w:t>
      </w:r>
      <w:r w:rsidR="004E5274">
        <w:rPr>
          <w:rFonts w:cs="Calibri"/>
        </w:rPr>
        <w:t xml:space="preserve"> </w:t>
      </w:r>
      <w:r>
        <w:rPr>
          <w:rFonts w:cs="Calibri"/>
          <w:lang w:val="bs-Latn-BA"/>
        </w:rPr>
        <w:t>води</w:t>
      </w:r>
      <w:r w:rsidR="004E5274">
        <w:rPr>
          <w:rFonts w:cs="Calibri"/>
        </w:rPr>
        <w:t xml:space="preserve"> </w:t>
      </w:r>
      <w:r>
        <w:rPr>
          <w:rFonts w:cs="Calibri"/>
          <w:lang w:val="bs-Latn-BA"/>
        </w:rPr>
        <w:t>своје</w:t>
      </w:r>
      <w:r w:rsidR="004E5274">
        <w:rPr>
          <w:rFonts w:cs="Calibri"/>
        </w:rPr>
        <w:t xml:space="preserve"> </w:t>
      </w:r>
      <w:r>
        <w:rPr>
          <w:rFonts w:cs="Calibri"/>
          <w:lang w:val="bs-Latn-BA"/>
        </w:rPr>
        <w:t>сопствене</w:t>
      </w:r>
      <w:r w:rsidR="004E5274">
        <w:rPr>
          <w:rFonts w:cs="Calibri"/>
        </w:rPr>
        <w:t xml:space="preserve"> </w:t>
      </w:r>
      <w:r>
        <w:rPr>
          <w:rFonts w:cs="Calibri"/>
          <w:lang w:val="bs-Latn-BA"/>
        </w:rPr>
        <w:t>податке</w:t>
      </w:r>
      <w:r w:rsidRPr="0041731D">
        <w:rPr>
          <w:rFonts w:cs="Calibri"/>
          <w:lang w:val="bs-Latn-BA"/>
        </w:rPr>
        <w:t xml:space="preserve">, </w:t>
      </w:r>
      <w:r>
        <w:rPr>
          <w:rFonts w:cs="Calibri"/>
          <w:lang w:val="bs-Latn-BA"/>
        </w:rPr>
        <w:t>који</w:t>
      </w:r>
      <w:r w:rsidR="004E5274">
        <w:rPr>
          <w:rFonts w:cs="Calibri"/>
        </w:rPr>
        <w:t xml:space="preserve"> </w:t>
      </w:r>
      <w:r>
        <w:rPr>
          <w:rFonts w:cs="Calibri"/>
          <w:lang w:val="bs-Latn-BA"/>
        </w:rPr>
        <w:t>су</w:t>
      </w:r>
      <w:r w:rsidR="004E5274">
        <w:rPr>
          <w:rFonts w:cs="Calibri"/>
        </w:rPr>
        <w:t xml:space="preserve"> </w:t>
      </w:r>
      <w:r>
        <w:rPr>
          <w:rFonts w:cs="Calibri"/>
          <w:lang w:val="bs-Latn-BA"/>
        </w:rPr>
        <w:t>врло</w:t>
      </w:r>
      <w:r w:rsidR="004E5274">
        <w:rPr>
          <w:rFonts w:cs="Calibri"/>
        </w:rPr>
        <w:t xml:space="preserve"> </w:t>
      </w:r>
      <w:r>
        <w:rPr>
          <w:rFonts w:cs="Calibri"/>
          <w:lang w:val="bs-Latn-BA"/>
        </w:rPr>
        <w:t>често</w:t>
      </w:r>
      <w:r w:rsidR="004E5274">
        <w:rPr>
          <w:rFonts w:cs="Calibri"/>
        </w:rPr>
        <w:t xml:space="preserve"> </w:t>
      </w:r>
      <w:r>
        <w:rPr>
          <w:rFonts w:cs="Calibri"/>
          <w:lang w:val="bs-Latn-BA"/>
        </w:rPr>
        <w:t>различитог</w:t>
      </w:r>
      <w:r w:rsidR="004E5274">
        <w:rPr>
          <w:rFonts w:cs="Calibri"/>
        </w:rPr>
        <w:t xml:space="preserve"> </w:t>
      </w:r>
      <w:r>
        <w:rPr>
          <w:rFonts w:cs="Calibri"/>
          <w:lang w:val="bs-Latn-BA"/>
        </w:rPr>
        <w:t>обима</w:t>
      </w:r>
      <w:r w:rsidR="004E5274">
        <w:rPr>
          <w:rFonts w:cs="Calibri"/>
        </w:rPr>
        <w:t xml:space="preserve"> </w:t>
      </w:r>
      <w:r>
        <w:rPr>
          <w:rFonts w:cs="Calibri"/>
          <w:lang w:val="bs-Latn-BA"/>
        </w:rPr>
        <w:t>и</w:t>
      </w:r>
      <w:r w:rsidR="004E5274">
        <w:rPr>
          <w:rFonts w:cs="Calibri"/>
        </w:rPr>
        <w:t xml:space="preserve"> </w:t>
      </w:r>
      <w:r>
        <w:rPr>
          <w:rFonts w:cs="Calibri"/>
          <w:lang w:val="bs-Latn-BA"/>
        </w:rPr>
        <w:t>непотпуни</w:t>
      </w:r>
      <w:r w:rsidRPr="0041731D">
        <w:rPr>
          <w:rFonts w:cs="Calibri"/>
          <w:lang w:val="bs-Latn-BA"/>
        </w:rPr>
        <w:t xml:space="preserve">. </w:t>
      </w:r>
      <w:r w:rsidR="00C14405">
        <w:rPr>
          <w:rFonts w:cs="Calibri"/>
        </w:rPr>
        <w:t>Увођењем јединствене базе података значајно би се побољшала комуникација и координација у процесу управљања развојем, а створила би се и основа за свеобухватније аналитичке активности, као и за адекватно праћење и вредновање реализације стратегије интегрисаног развоја.</w:t>
      </w:r>
    </w:p>
    <w:p w:rsidR="00DB3B1E" w:rsidRPr="001E0874" w:rsidRDefault="001E0874" w:rsidP="001E0874">
      <w:pPr>
        <w:spacing w:before="120" w:after="120"/>
        <w:jc w:val="both"/>
        <w:rPr>
          <w:rFonts w:cs="Calibri"/>
        </w:rPr>
      </w:pPr>
      <w:r>
        <w:rPr>
          <w:rFonts w:cs="Calibri"/>
        </w:rPr>
        <w:t xml:space="preserve">Неопходно је и да се боље систематизује и ојача функција </w:t>
      </w:r>
      <w:r w:rsidR="00DB3B1E" w:rsidRPr="001E0874">
        <w:rPr>
          <w:rFonts w:cs="Calibri"/>
          <w:i/>
          <w:lang w:val="bs-Latn-BA"/>
        </w:rPr>
        <w:t>планирањ</w:t>
      </w:r>
      <w:r w:rsidRPr="001E0874">
        <w:rPr>
          <w:rFonts w:cs="Calibri"/>
          <w:i/>
        </w:rPr>
        <w:t>а</w:t>
      </w:r>
      <w:r w:rsidR="00DB3B1E" w:rsidRPr="001E0874">
        <w:rPr>
          <w:rFonts w:cs="Calibri"/>
          <w:i/>
          <w:lang w:val="bs-Latn-BA"/>
        </w:rPr>
        <w:t xml:space="preserve"> и управљање развојем људских </w:t>
      </w:r>
      <w:r w:rsidR="004E5274">
        <w:rPr>
          <w:rFonts w:cs="Calibri"/>
          <w:i/>
        </w:rPr>
        <w:t>р</w:t>
      </w:r>
      <w:r w:rsidR="00DB3B1E" w:rsidRPr="001E0874">
        <w:rPr>
          <w:rFonts w:cs="Calibri"/>
          <w:i/>
          <w:lang w:val="bs-Latn-BA"/>
        </w:rPr>
        <w:t>есурса.</w:t>
      </w:r>
      <w:r>
        <w:rPr>
          <w:rFonts w:cs="Calibri"/>
        </w:rPr>
        <w:t>Т</w:t>
      </w:r>
      <w:r w:rsidR="00DB3B1E">
        <w:rPr>
          <w:rFonts w:cs="Calibri"/>
          <w:lang w:val="bs-Latn-BA"/>
        </w:rPr>
        <w:t>ренутне</w:t>
      </w:r>
      <w:r w:rsidR="004E5274">
        <w:rPr>
          <w:rFonts w:cs="Calibri"/>
        </w:rPr>
        <w:t xml:space="preserve"> </w:t>
      </w:r>
      <w:r w:rsidR="00DB3B1E">
        <w:rPr>
          <w:rFonts w:cs="Calibri"/>
          <w:lang w:val="bs-Latn-BA"/>
        </w:rPr>
        <w:t>активности</w:t>
      </w:r>
      <w:r w:rsidR="004E5274">
        <w:rPr>
          <w:rFonts w:cs="Calibri"/>
        </w:rPr>
        <w:t xml:space="preserve"> </w:t>
      </w:r>
      <w:r w:rsidR="00DB3B1E">
        <w:rPr>
          <w:rFonts w:cs="Calibri"/>
          <w:lang w:val="bs-Latn-BA"/>
        </w:rPr>
        <w:t>које</w:t>
      </w:r>
      <w:r w:rsidR="004E5274">
        <w:rPr>
          <w:rFonts w:cs="Calibri"/>
        </w:rPr>
        <w:t xml:space="preserve"> </w:t>
      </w:r>
      <w:r w:rsidR="00DB3B1E">
        <w:rPr>
          <w:rFonts w:cs="Calibri"/>
          <w:lang w:val="bs-Latn-BA"/>
        </w:rPr>
        <w:t>се</w:t>
      </w:r>
      <w:r w:rsidR="004E5274">
        <w:rPr>
          <w:rFonts w:cs="Calibri"/>
        </w:rPr>
        <w:t xml:space="preserve"> </w:t>
      </w:r>
      <w:r w:rsidR="00DB3B1E">
        <w:rPr>
          <w:rFonts w:cs="Calibri"/>
          <w:lang w:val="bs-Latn-BA"/>
        </w:rPr>
        <w:t>односе</w:t>
      </w:r>
      <w:r w:rsidR="004E5274">
        <w:rPr>
          <w:rFonts w:cs="Calibri"/>
        </w:rPr>
        <w:t xml:space="preserve"> </w:t>
      </w:r>
      <w:r w:rsidR="00DB3B1E">
        <w:rPr>
          <w:rFonts w:cs="Calibri"/>
          <w:lang w:val="bs-Latn-BA"/>
        </w:rPr>
        <w:t>на</w:t>
      </w:r>
      <w:r w:rsidR="004E5274">
        <w:rPr>
          <w:rFonts w:cs="Calibri"/>
        </w:rPr>
        <w:t xml:space="preserve"> </w:t>
      </w:r>
      <w:r w:rsidR="00DB3B1E">
        <w:rPr>
          <w:rFonts w:cs="Calibri"/>
          <w:lang w:val="bs-Latn-BA"/>
        </w:rPr>
        <w:t>системско</w:t>
      </w:r>
      <w:r w:rsidR="004E5274">
        <w:rPr>
          <w:rFonts w:cs="Calibri"/>
        </w:rPr>
        <w:t xml:space="preserve"> </w:t>
      </w:r>
      <w:r w:rsidR="00DB3B1E">
        <w:rPr>
          <w:rFonts w:cs="Calibri"/>
          <w:lang w:val="bs-Latn-BA"/>
        </w:rPr>
        <w:t>управљање</w:t>
      </w:r>
      <w:r w:rsidR="004E5274">
        <w:rPr>
          <w:rFonts w:cs="Calibri"/>
        </w:rPr>
        <w:t xml:space="preserve"> </w:t>
      </w:r>
      <w:r w:rsidR="00DB3B1E">
        <w:rPr>
          <w:rFonts w:cs="Calibri"/>
          <w:lang w:val="bs-Latn-BA"/>
        </w:rPr>
        <w:t>људским</w:t>
      </w:r>
      <w:r w:rsidR="004E5274">
        <w:rPr>
          <w:rFonts w:cs="Calibri"/>
        </w:rPr>
        <w:t xml:space="preserve"> </w:t>
      </w:r>
      <w:r w:rsidR="00DB3B1E">
        <w:rPr>
          <w:rFonts w:cs="Calibri"/>
          <w:lang w:val="bs-Latn-BA"/>
        </w:rPr>
        <w:t>ресурсима</w:t>
      </w:r>
      <w:r w:rsidR="004E5274">
        <w:rPr>
          <w:rFonts w:cs="Calibri"/>
        </w:rPr>
        <w:t xml:space="preserve"> </w:t>
      </w:r>
      <w:r>
        <w:rPr>
          <w:rFonts w:cs="Calibri"/>
        </w:rPr>
        <w:t xml:space="preserve">потребно је употпунити свим елементима ове функције, а нарочито оне који се односе </w:t>
      </w:r>
      <w:r w:rsidR="00DB3B1E">
        <w:rPr>
          <w:rFonts w:cs="Calibri"/>
          <w:lang w:val="bs-Latn-BA"/>
        </w:rPr>
        <w:t>на</w:t>
      </w:r>
      <w:r w:rsidR="004E5274">
        <w:rPr>
          <w:rFonts w:cs="Calibri"/>
        </w:rPr>
        <w:t xml:space="preserve"> </w:t>
      </w:r>
      <w:r>
        <w:rPr>
          <w:rFonts w:cs="Calibri"/>
          <w:lang w:val="bs-Latn-BA"/>
        </w:rPr>
        <w:t xml:space="preserve">суштинску процјену </w:t>
      </w:r>
      <w:r w:rsidR="00DB3B1E">
        <w:rPr>
          <w:rFonts w:cs="Calibri"/>
          <w:lang w:val="bs-Latn-BA"/>
        </w:rPr>
        <w:t>капацитета</w:t>
      </w:r>
      <w:r>
        <w:rPr>
          <w:rFonts w:cs="Calibri"/>
          <w:lang w:val="bs-Latn-BA"/>
        </w:rPr>
        <w:t xml:space="preserve"> запослених, као и стручнос</w:t>
      </w:r>
      <w:r w:rsidR="004E5274">
        <w:rPr>
          <w:rFonts w:cs="Calibri"/>
        </w:rPr>
        <w:t>т</w:t>
      </w:r>
      <w:r>
        <w:rPr>
          <w:rFonts w:cs="Calibri"/>
          <w:lang w:val="bs-Latn-BA"/>
        </w:rPr>
        <w:t xml:space="preserve"> усавршавање </w:t>
      </w:r>
      <w:r w:rsidR="00DB3B1E">
        <w:rPr>
          <w:rFonts w:cs="Calibri"/>
          <w:lang w:val="bs-Latn-BA"/>
        </w:rPr>
        <w:t>у</w:t>
      </w:r>
      <w:r w:rsidR="004E5274">
        <w:rPr>
          <w:rFonts w:cs="Calibri"/>
        </w:rPr>
        <w:t xml:space="preserve"> </w:t>
      </w:r>
      <w:r w:rsidR="00DB3B1E">
        <w:rPr>
          <w:rFonts w:cs="Calibri"/>
          <w:lang w:val="bs-Latn-BA"/>
        </w:rPr>
        <w:t>циљу</w:t>
      </w:r>
      <w:r>
        <w:rPr>
          <w:rFonts w:cs="Calibri"/>
        </w:rPr>
        <w:t xml:space="preserve"> побољшања учинка и њиховог</w:t>
      </w:r>
      <w:r w:rsidR="004E5274">
        <w:rPr>
          <w:rFonts w:cs="Calibri"/>
        </w:rPr>
        <w:t xml:space="preserve"> </w:t>
      </w:r>
      <w:r w:rsidR="00DB3B1E">
        <w:rPr>
          <w:rFonts w:cs="Calibri"/>
          <w:lang w:val="bs-Latn-BA"/>
        </w:rPr>
        <w:t>даљег</w:t>
      </w:r>
      <w:r w:rsidR="004E5274">
        <w:rPr>
          <w:rFonts w:cs="Calibri"/>
        </w:rPr>
        <w:t xml:space="preserve"> </w:t>
      </w:r>
      <w:r w:rsidR="00DB3B1E">
        <w:rPr>
          <w:rFonts w:cs="Calibri"/>
          <w:lang w:val="bs-Latn-BA"/>
        </w:rPr>
        <w:t>развоја</w:t>
      </w:r>
      <w:r w:rsidR="00DB3B1E" w:rsidRPr="0041731D">
        <w:rPr>
          <w:rFonts w:cs="Calibri"/>
          <w:lang w:val="bs-Latn-BA"/>
        </w:rPr>
        <w:t xml:space="preserve">. </w:t>
      </w:r>
      <w:r>
        <w:rPr>
          <w:rFonts w:cs="Calibri"/>
        </w:rPr>
        <w:t>Системска функција управљања развојем треба да буде заснована на јасно постављеним циљевима и орјентацији ка резултатима, а то је и предуслов за успјешно управљање интегрисаним развојем општине Модрича.</w:t>
      </w:r>
    </w:p>
    <w:p w:rsidR="00021048" w:rsidRDefault="00021048" w:rsidP="000354E6">
      <w:pPr>
        <w:spacing w:before="120" w:after="120"/>
        <w:rPr>
          <w:b/>
          <w:bCs/>
        </w:rPr>
      </w:pPr>
    </w:p>
    <w:p w:rsidR="000354E6" w:rsidRPr="00ED6A17" w:rsidRDefault="000354E6" w:rsidP="000354E6">
      <w:pPr>
        <w:spacing w:before="120" w:after="120"/>
        <w:rPr>
          <w:b/>
          <w:bCs/>
        </w:rPr>
      </w:pPr>
      <w:r w:rsidRPr="00ED6A17">
        <w:rPr>
          <w:b/>
          <w:bCs/>
        </w:rPr>
        <w:t>Преглед основних активности и одговорности за имплементацију стратегије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3847"/>
        <w:gridCol w:w="2335"/>
      </w:tblGrid>
      <w:tr w:rsidR="000354E6" w:rsidRPr="00C25EF0" w:rsidTr="009B417F">
        <w:trPr>
          <w:tblHeader/>
        </w:trPr>
        <w:tc>
          <w:tcPr>
            <w:tcW w:w="9350" w:type="dxa"/>
            <w:gridSpan w:val="3"/>
            <w:tcBorders>
              <w:top w:val="single" w:sz="4" w:space="0" w:color="auto"/>
              <w:left w:val="single" w:sz="4" w:space="0" w:color="auto"/>
              <w:bottom w:val="single" w:sz="4" w:space="0" w:color="auto"/>
              <w:right w:val="single" w:sz="4" w:space="0" w:color="auto"/>
            </w:tcBorders>
            <w:shd w:val="clear" w:color="auto" w:fill="1F497D"/>
            <w:hideMark/>
          </w:tcPr>
          <w:p w:rsidR="000354E6" w:rsidRPr="00C25EF0" w:rsidRDefault="000354E6" w:rsidP="000354E6">
            <w:pPr>
              <w:spacing w:before="40" w:after="40" w:line="256" w:lineRule="auto"/>
              <w:jc w:val="center"/>
              <w:rPr>
                <w:rFonts w:asciiTheme="minorHAnsi" w:hAnsiTheme="minorHAnsi" w:cstheme="minorHAnsi"/>
                <w:b/>
                <w:color w:val="FFFFFF"/>
                <w:sz w:val="20"/>
                <w:szCs w:val="20"/>
              </w:rPr>
            </w:pPr>
            <w:r w:rsidRPr="00C25EF0">
              <w:rPr>
                <w:rFonts w:asciiTheme="minorHAnsi" w:hAnsiTheme="minorHAnsi" w:cstheme="minorHAnsi"/>
                <w:b/>
                <w:color w:val="FFFFFF"/>
                <w:sz w:val="20"/>
                <w:szCs w:val="20"/>
              </w:rPr>
              <w:t xml:space="preserve">Основне улоге и одговорности за имплементацију , праћење, вредновање и извјештавање </w:t>
            </w:r>
          </w:p>
        </w:tc>
      </w:tr>
      <w:tr w:rsidR="000354E6" w:rsidRPr="00C25EF0" w:rsidTr="00C25EF0">
        <w:trPr>
          <w:tblHeader/>
        </w:trPr>
        <w:tc>
          <w:tcPr>
            <w:tcW w:w="3168" w:type="dxa"/>
            <w:tcBorders>
              <w:top w:val="single" w:sz="4" w:space="0" w:color="auto"/>
              <w:left w:val="single" w:sz="4" w:space="0" w:color="auto"/>
              <w:bottom w:val="single" w:sz="4" w:space="0" w:color="auto"/>
              <w:right w:val="single" w:sz="4" w:space="0" w:color="auto"/>
            </w:tcBorders>
            <w:shd w:val="clear" w:color="auto" w:fill="B8CCE4"/>
            <w:hideMark/>
          </w:tcPr>
          <w:p w:rsidR="000354E6" w:rsidRPr="00C25EF0" w:rsidRDefault="000354E6" w:rsidP="000354E6">
            <w:pPr>
              <w:spacing w:before="40" w:after="40" w:line="256" w:lineRule="auto"/>
              <w:jc w:val="center"/>
              <w:rPr>
                <w:rFonts w:asciiTheme="minorHAnsi" w:hAnsiTheme="minorHAnsi" w:cstheme="minorHAnsi"/>
                <w:b/>
                <w:strike/>
                <w:sz w:val="20"/>
                <w:szCs w:val="20"/>
              </w:rPr>
            </w:pPr>
            <w:r w:rsidRPr="00C25EF0">
              <w:rPr>
                <w:rFonts w:asciiTheme="minorHAnsi" w:hAnsiTheme="minorHAnsi" w:cstheme="minorHAnsi"/>
                <w:b/>
                <w:sz w:val="20"/>
                <w:szCs w:val="20"/>
              </w:rPr>
              <w:t>Активности</w:t>
            </w:r>
            <w:r w:rsidRPr="00C25EF0">
              <w:rPr>
                <w:rFonts w:asciiTheme="minorHAnsi" w:hAnsiTheme="minorHAnsi" w:cstheme="minorHAnsi"/>
                <w:b/>
                <w:sz w:val="20"/>
                <w:szCs w:val="20"/>
                <w:vertAlign w:val="superscript"/>
              </w:rPr>
              <w:t>(*)</w:t>
            </w:r>
          </w:p>
        </w:tc>
        <w:tc>
          <w:tcPr>
            <w:tcW w:w="3847" w:type="dxa"/>
            <w:tcBorders>
              <w:top w:val="single" w:sz="4" w:space="0" w:color="auto"/>
              <w:left w:val="single" w:sz="4" w:space="0" w:color="auto"/>
              <w:bottom w:val="single" w:sz="4" w:space="0" w:color="auto"/>
              <w:right w:val="single" w:sz="4" w:space="0" w:color="auto"/>
            </w:tcBorders>
            <w:shd w:val="clear" w:color="auto" w:fill="B8CCE4"/>
            <w:hideMark/>
          </w:tcPr>
          <w:p w:rsidR="000354E6" w:rsidRPr="00C25EF0" w:rsidRDefault="000354E6" w:rsidP="000354E6">
            <w:pPr>
              <w:spacing w:before="40" w:after="40" w:line="256" w:lineRule="auto"/>
              <w:jc w:val="center"/>
              <w:rPr>
                <w:rFonts w:asciiTheme="minorHAnsi" w:hAnsiTheme="minorHAnsi" w:cstheme="minorHAnsi"/>
                <w:b/>
                <w:sz w:val="20"/>
                <w:szCs w:val="20"/>
              </w:rPr>
            </w:pPr>
            <w:r w:rsidRPr="00C25EF0">
              <w:rPr>
                <w:rFonts w:asciiTheme="minorHAnsi" w:hAnsiTheme="minorHAnsi" w:cstheme="minorHAnsi"/>
                <w:b/>
                <w:sz w:val="20"/>
                <w:szCs w:val="20"/>
              </w:rPr>
              <w:t xml:space="preserve">Надлежност (ко?) </w:t>
            </w:r>
          </w:p>
        </w:tc>
        <w:tc>
          <w:tcPr>
            <w:tcW w:w="2335" w:type="dxa"/>
            <w:tcBorders>
              <w:top w:val="single" w:sz="4" w:space="0" w:color="auto"/>
              <w:left w:val="single" w:sz="4" w:space="0" w:color="auto"/>
              <w:bottom w:val="single" w:sz="4" w:space="0" w:color="auto"/>
              <w:right w:val="single" w:sz="4" w:space="0" w:color="auto"/>
            </w:tcBorders>
            <w:shd w:val="clear" w:color="auto" w:fill="B8CCE4"/>
            <w:hideMark/>
          </w:tcPr>
          <w:p w:rsidR="000354E6" w:rsidRPr="00C25EF0" w:rsidRDefault="000354E6" w:rsidP="000354E6">
            <w:pPr>
              <w:spacing w:before="40" w:after="40" w:line="256" w:lineRule="auto"/>
              <w:jc w:val="center"/>
              <w:rPr>
                <w:rFonts w:asciiTheme="minorHAnsi" w:hAnsiTheme="minorHAnsi" w:cstheme="minorHAnsi"/>
                <w:b/>
                <w:sz w:val="20"/>
                <w:szCs w:val="20"/>
              </w:rPr>
            </w:pPr>
            <w:r w:rsidRPr="00C25EF0">
              <w:rPr>
                <w:rFonts w:asciiTheme="minorHAnsi" w:hAnsiTheme="minorHAnsi" w:cstheme="minorHAnsi"/>
                <w:b/>
                <w:sz w:val="20"/>
                <w:szCs w:val="20"/>
              </w:rPr>
              <w:t>Рок (оквирно када ?)</w:t>
            </w:r>
          </w:p>
        </w:tc>
      </w:tr>
      <w:tr w:rsidR="000354E6" w:rsidRPr="00C25EF0" w:rsidTr="00C25EF0">
        <w:trPr>
          <w:trHeight w:val="701"/>
        </w:trPr>
        <w:tc>
          <w:tcPr>
            <w:tcW w:w="3168"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jc w:val="both"/>
              <w:rPr>
                <w:rFonts w:asciiTheme="minorHAnsi" w:hAnsiTheme="minorHAnsi" w:cstheme="minorHAnsi"/>
                <w:sz w:val="20"/>
                <w:szCs w:val="20"/>
              </w:rPr>
            </w:pPr>
            <w:r w:rsidRPr="00C25EF0">
              <w:rPr>
                <w:rFonts w:asciiTheme="minorHAnsi" w:hAnsiTheme="minorHAnsi" w:cstheme="minorHAnsi"/>
                <w:sz w:val="20"/>
                <w:szCs w:val="20"/>
              </w:rPr>
              <w:t xml:space="preserve">Дефинисање приоритета за </w:t>
            </w:r>
            <w:r w:rsidRPr="00C25EF0">
              <w:rPr>
                <w:rFonts w:asciiTheme="minorHAnsi" w:hAnsiTheme="minorHAnsi" w:cstheme="minorHAnsi"/>
                <w:sz w:val="20"/>
                <w:szCs w:val="20"/>
                <w:u w:val="single"/>
              </w:rPr>
              <w:t>наредну годину</w:t>
            </w:r>
            <w:r w:rsidRPr="00C25EF0">
              <w:rPr>
                <w:rFonts w:asciiTheme="minorHAnsi" w:hAnsiTheme="minorHAnsi" w:cstheme="minorHAnsi"/>
                <w:sz w:val="20"/>
                <w:szCs w:val="20"/>
              </w:rPr>
              <w:t xml:space="preserve"> на основу стратешко-програмских докумената и израда Плана имплементације (1+2)</w:t>
            </w:r>
          </w:p>
        </w:tc>
        <w:tc>
          <w:tcPr>
            <w:tcW w:w="3847" w:type="dxa"/>
            <w:tcBorders>
              <w:top w:val="single" w:sz="4" w:space="0" w:color="auto"/>
              <w:left w:val="single" w:sz="4" w:space="0" w:color="auto"/>
              <w:bottom w:val="single" w:sz="4" w:space="0" w:color="auto"/>
              <w:right w:val="single" w:sz="4" w:space="0" w:color="auto"/>
            </w:tcBorders>
            <w:hideMark/>
          </w:tcPr>
          <w:p w:rsidR="00F91A42" w:rsidRPr="00C25EF0" w:rsidRDefault="00F91A42"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
                <w:bCs/>
                <w:sz w:val="20"/>
                <w:szCs w:val="20"/>
              </w:rPr>
              <w:t xml:space="preserve">Иницијатор и кључни носилац </w:t>
            </w:r>
            <w:r w:rsidR="000354E6" w:rsidRPr="00C25EF0">
              <w:rPr>
                <w:rFonts w:asciiTheme="minorHAnsi" w:hAnsiTheme="minorHAnsi" w:cstheme="minorHAnsi"/>
                <w:b/>
                <w:bCs/>
                <w:sz w:val="20"/>
                <w:szCs w:val="20"/>
              </w:rPr>
              <w:t>процеса:</w:t>
            </w:r>
            <w:r w:rsidR="00C14405"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spacing w:before="40" w:after="40" w:line="256" w:lineRule="auto"/>
              <w:rPr>
                <w:rFonts w:asciiTheme="minorHAnsi" w:hAnsiTheme="minorHAnsi" w:cstheme="minorHAnsi"/>
                <w:b/>
                <w:sz w:val="20"/>
                <w:szCs w:val="20"/>
              </w:rPr>
            </w:pPr>
            <w:r w:rsidRPr="00C25EF0">
              <w:rPr>
                <w:rFonts w:asciiTheme="minorHAnsi" w:hAnsiTheme="minorHAnsi" w:cstheme="minorHAnsi"/>
                <w:b/>
                <w:sz w:val="20"/>
                <w:szCs w:val="20"/>
              </w:rPr>
              <w:t>Носиоци и учесници у процесу:</w:t>
            </w:r>
          </w:p>
          <w:p w:rsidR="000354E6" w:rsidRPr="00C25EF0" w:rsidRDefault="00C14405" w:rsidP="000354E6">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Начелници</w:t>
            </w:r>
            <w:r w:rsidR="000354E6" w:rsidRPr="00C25EF0">
              <w:rPr>
                <w:rFonts w:asciiTheme="minorHAnsi" w:hAnsiTheme="minorHAnsi" w:cstheme="minorHAnsi"/>
                <w:sz w:val="20"/>
                <w:szCs w:val="20"/>
              </w:rPr>
              <w:t xml:space="preserve"> надлежних одјељења </w:t>
            </w:r>
          </w:p>
          <w:p w:rsidR="00C14405" w:rsidRPr="00C25EF0" w:rsidRDefault="000354E6" w:rsidP="00C14405">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 xml:space="preserve">Колегијум начелника </w:t>
            </w:r>
          </w:p>
          <w:p w:rsidR="000354E6" w:rsidRPr="00C25EF0" w:rsidRDefault="000354E6" w:rsidP="00C14405">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 xml:space="preserve">Остали службеници </w:t>
            </w:r>
          </w:p>
          <w:p w:rsidR="00C14405" w:rsidRPr="00C25EF0" w:rsidRDefault="00C14405" w:rsidP="00C14405">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sz w:val="20"/>
                <w:szCs w:val="20"/>
              </w:rPr>
              <w:t>Општински развојни тим</w:t>
            </w:r>
          </w:p>
        </w:tc>
        <w:tc>
          <w:tcPr>
            <w:tcW w:w="2335"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Први квартал текуће године (по роковима из Закона </w:t>
            </w:r>
            <w:r w:rsidR="00C14405" w:rsidRPr="00C25EF0">
              <w:rPr>
                <w:rFonts w:asciiTheme="minorHAnsi" w:eastAsia="MS PGothic" w:hAnsiTheme="minorHAnsi" w:cstheme="minorHAnsi"/>
                <w:sz w:val="20"/>
                <w:szCs w:val="20"/>
              </w:rPr>
              <w:t xml:space="preserve">РС </w:t>
            </w:r>
            <w:r w:rsidRPr="00C25EF0">
              <w:rPr>
                <w:rFonts w:asciiTheme="minorHAnsi" w:eastAsia="MS PGothic" w:hAnsiTheme="minorHAnsi" w:cstheme="minorHAnsi"/>
                <w:sz w:val="20"/>
                <w:szCs w:val="20"/>
              </w:rPr>
              <w:t>о буџету)</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Припрема планова служби </w:t>
            </w:r>
            <w:r w:rsidRPr="00C25EF0">
              <w:rPr>
                <w:rFonts w:asciiTheme="minorHAnsi" w:eastAsia="MS PGothic" w:hAnsiTheme="minorHAnsi" w:cstheme="minorHAnsi"/>
                <w:sz w:val="20"/>
                <w:szCs w:val="20"/>
                <w:u w:val="single"/>
              </w:rPr>
              <w:t>за наредну годину</w:t>
            </w:r>
            <w:r w:rsidRPr="00C25EF0">
              <w:rPr>
                <w:rFonts w:asciiTheme="minorHAnsi" w:eastAsia="MS PGothic" w:hAnsiTheme="minorHAnsi" w:cstheme="minorHAnsi"/>
                <w:sz w:val="20"/>
                <w:szCs w:val="20"/>
              </w:rPr>
              <w:t>, укључујући пројекте из Стратегије развоја и редовне послове</w:t>
            </w:r>
          </w:p>
        </w:tc>
        <w:tc>
          <w:tcPr>
            <w:tcW w:w="3847" w:type="dxa"/>
            <w:tcBorders>
              <w:top w:val="single" w:sz="4" w:space="0" w:color="auto"/>
              <w:left w:val="single" w:sz="4" w:space="0" w:color="auto"/>
              <w:bottom w:val="single" w:sz="4" w:space="0" w:color="auto"/>
              <w:right w:val="single" w:sz="4" w:space="0" w:color="auto"/>
            </w:tcBorders>
            <w:shd w:val="clear" w:color="auto" w:fill="DEEAF6"/>
            <w:hideMark/>
          </w:tcPr>
          <w:p w:rsidR="00C14405" w:rsidRPr="00C25EF0" w:rsidRDefault="000354E6" w:rsidP="00C14405">
            <w:pPr>
              <w:spacing w:before="40" w:after="40" w:line="256" w:lineRule="auto"/>
              <w:rPr>
                <w:rFonts w:asciiTheme="minorHAnsi" w:hAnsiTheme="minorHAnsi" w:cstheme="minorHAnsi"/>
                <w:sz w:val="20"/>
                <w:szCs w:val="20"/>
              </w:rPr>
            </w:pPr>
            <w:r w:rsidRPr="00C25EF0">
              <w:rPr>
                <w:rFonts w:asciiTheme="minorHAnsi" w:hAnsiTheme="minorHAnsi" w:cstheme="minorHAnsi"/>
                <w:b/>
                <w:sz w:val="20"/>
                <w:szCs w:val="20"/>
              </w:rPr>
              <w:t xml:space="preserve">Иницијатор и </w:t>
            </w:r>
            <w:r w:rsidR="00C14405" w:rsidRPr="00C25EF0">
              <w:rPr>
                <w:rFonts w:asciiTheme="minorHAnsi" w:hAnsiTheme="minorHAnsi" w:cstheme="minorHAnsi"/>
                <w:b/>
                <w:sz w:val="20"/>
                <w:szCs w:val="20"/>
              </w:rPr>
              <w:t>кључни носилац</w:t>
            </w:r>
            <w:r w:rsidRPr="00C25EF0">
              <w:rPr>
                <w:rFonts w:asciiTheme="minorHAnsi" w:hAnsiTheme="minorHAnsi" w:cstheme="minorHAnsi"/>
                <w:b/>
                <w:sz w:val="20"/>
                <w:szCs w:val="20"/>
              </w:rPr>
              <w:t xml:space="preserve"> процеса:</w:t>
            </w:r>
            <w:r w:rsidR="00C14405" w:rsidRPr="00C25EF0">
              <w:rPr>
                <w:rFonts w:asciiTheme="minorHAnsi" w:hAnsiTheme="minorHAnsi" w:cstheme="minorHAnsi"/>
                <w:bCs/>
                <w:sz w:val="20"/>
                <w:szCs w:val="20"/>
              </w:rPr>
              <w:t>Начелник Одјељења за привреду и друштвене дјелатности</w:t>
            </w:r>
            <w:r w:rsidR="00F91A42" w:rsidRPr="00C25EF0">
              <w:rPr>
                <w:rFonts w:asciiTheme="minorHAnsi" w:eastAsia="MS PGothic" w:hAnsiTheme="minorHAnsi" w:cstheme="minorHAnsi"/>
                <w:sz w:val="20"/>
                <w:szCs w:val="20"/>
              </w:rPr>
              <w:t xml:space="preserve"> и</w:t>
            </w:r>
          </w:p>
          <w:p w:rsidR="000354E6" w:rsidRPr="00C25EF0" w:rsidRDefault="000354E6" w:rsidP="000354E6">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Носиоци и учесници: </w:t>
            </w:r>
          </w:p>
          <w:p w:rsidR="000354E6" w:rsidRPr="00C25EF0" w:rsidRDefault="00C14405" w:rsidP="000354E6">
            <w:pPr>
              <w:spacing w:before="40" w:after="40" w:line="256" w:lineRule="auto"/>
              <w:rPr>
                <w:rFonts w:asciiTheme="minorHAnsi" w:hAnsiTheme="minorHAnsi" w:cstheme="minorHAnsi"/>
                <w:sz w:val="20"/>
                <w:szCs w:val="20"/>
              </w:rPr>
            </w:pPr>
            <w:r w:rsidRPr="00C25EF0">
              <w:rPr>
                <w:rFonts w:asciiTheme="minorHAnsi" w:eastAsia="MS PGothic" w:hAnsiTheme="minorHAnsi" w:cstheme="minorHAnsi"/>
                <w:sz w:val="20"/>
                <w:szCs w:val="20"/>
              </w:rPr>
              <w:t xml:space="preserve">Начелници Одјељења </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sz w:val="20"/>
                <w:szCs w:val="20"/>
              </w:rPr>
              <w:t>01.09-30.09.</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текуће године</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Укључивање стратешких пројеката и мјера у план буџета </w:t>
            </w:r>
            <w:r w:rsidRPr="00C25EF0">
              <w:rPr>
                <w:rFonts w:asciiTheme="minorHAnsi" w:eastAsia="MS PGothic" w:hAnsiTheme="minorHAnsi" w:cstheme="minorHAnsi"/>
                <w:sz w:val="20"/>
                <w:szCs w:val="20"/>
                <w:u w:val="single"/>
              </w:rPr>
              <w:t>за наредну годину</w:t>
            </w:r>
          </w:p>
        </w:tc>
        <w:tc>
          <w:tcPr>
            <w:tcW w:w="3847"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b/>
                <w:sz w:val="20"/>
                <w:szCs w:val="20"/>
              </w:rPr>
              <w:t>Иницијатор и власник процеса:</w:t>
            </w:r>
            <w:r w:rsidR="00F91A42" w:rsidRPr="00C25EF0">
              <w:rPr>
                <w:rFonts w:asciiTheme="minorHAnsi" w:eastAsia="MS PGothic" w:hAnsiTheme="minorHAnsi" w:cstheme="minorHAnsi"/>
                <w:sz w:val="20"/>
                <w:szCs w:val="20"/>
              </w:rPr>
              <w:t>Начелник</w:t>
            </w:r>
            <w:r w:rsidRPr="00C25EF0">
              <w:rPr>
                <w:rFonts w:asciiTheme="minorHAnsi" w:eastAsia="MS PGothic" w:hAnsiTheme="minorHAnsi" w:cstheme="minorHAnsi"/>
                <w:sz w:val="20"/>
                <w:szCs w:val="20"/>
              </w:rPr>
              <w:t xml:space="preserve"> Одјељења за буџет и финансије </w:t>
            </w:r>
          </w:p>
          <w:p w:rsidR="000354E6" w:rsidRPr="00C25EF0" w:rsidRDefault="000354E6" w:rsidP="000354E6">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Носиоци и учесници процеса:</w:t>
            </w:r>
          </w:p>
          <w:p w:rsidR="000354E6" w:rsidRPr="00C25EF0" w:rsidRDefault="00F91A42"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Cs/>
                <w:sz w:val="20"/>
                <w:szCs w:val="20"/>
              </w:rPr>
              <w:t>Начелник Одјељења за привреду и друштвене дјелатности</w:t>
            </w:r>
            <w:r w:rsidRPr="00C25EF0">
              <w:rPr>
                <w:rFonts w:asciiTheme="minorHAnsi" w:eastAsia="MS PGothic" w:hAnsiTheme="minorHAnsi" w:cstheme="minorHAnsi"/>
                <w:sz w:val="20"/>
                <w:szCs w:val="20"/>
              </w:rPr>
              <w:t xml:space="preserve"> и Координатор развојног тима (РТ)</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 xml:space="preserve">01-31.10 (први нацрт); </w:t>
            </w:r>
          </w:p>
          <w:p w:rsidR="000354E6" w:rsidRPr="00C25EF0" w:rsidRDefault="000354E6" w:rsidP="000354E6">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 xml:space="preserve">01-30.11 (други нацрт) </w:t>
            </w:r>
          </w:p>
          <w:p w:rsidR="000354E6" w:rsidRPr="00C25EF0" w:rsidRDefault="000354E6" w:rsidP="000354E6">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01-15.12 (трећи нацрт)</w:t>
            </w:r>
          </w:p>
          <w:p w:rsidR="000354E6" w:rsidRPr="00C25EF0" w:rsidRDefault="000354E6" w:rsidP="000354E6">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текуће године</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Усклађивање планова рада служби/одјељења ЈЛС са усвојеним Буџетом </w:t>
            </w:r>
            <w:r w:rsidRPr="00C25EF0">
              <w:rPr>
                <w:rFonts w:asciiTheme="minorHAnsi" w:eastAsia="MS PGothic" w:hAnsiTheme="minorHAnsi" w:cstheme="minorHAnsi"/>
                <w:sz w:val="20"/>
                <w:szCs w:val="20"/>
                <w:u w:val="single"/>
              </w:rPr>
              <w:t>за наредну годину</w:t>
            </w:r>
          </w:p>
          <w:p w:rsidR="000354E6" w:rsidRPr="00C25EF0" w:rsidRDefault="000354E6" w:rsidP="000354E6">
            <w:pPr>
              <w:spacing w:before="40" w:after="40" w:line="256" w:lineRule="auto"/>
              <w:rPr>
                <w:rFonts w:asciiTheme="minorHAnsi" w:eastAsia="MS PGothic" w:hAnsiTheme="minorHAnsi" w:cstheme="minorHAnsi"/>
                <w:sz w:val="20"/>
                <w:szCs w:val="20"/>
              </w:rPr>
            </w:pPr>
          </w:p>
        </w:tc>
        <w:tc>
          <w:tcPr>
            <w:tcW w:w="3847" w:type="dxa"/>
            <w:tcBorders>
              <w:top w:val="single" w:sz="4" w:space="0" w:color="auto"/>
              <w:left w:val="single" w:sz="4" w:space="0" w:color="auto"/>
              <w:bottom w:val="single" w:sz="4" w:space="0" w:color="auto"/>
              <w:right w:val="single" w:sz="4" w:space="0" w:color="auto"/>
            </w:tcBorders>
            <w:hideMark/>
          </w:tcPr>
          <w:p w:rsidR="00F91A42" w:rsidRPr="00C25EF0" w:rsidRDefault="000354E6" w:rsidP="00F91A42">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
                <w:bCs/>
                <w:sz w:val="20"/>
                <w:szCs w:val="20"/>
              </w:rPr>
              <w:t xml:space="preserve">Иницијатор и </w:t>
            </w:r>
            <w:r w:rsidR="00F91A42"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w:t>
            </w:r>
            <w:r w:rsidR="00F91A42" w:rsidRPr="00C25EF0">
              <w:rPr>
                <w:rFonts w:asciiTheme="minorHAnsi" w:hAnsiTheme="minorHAnsi" w:cstheme="minorHAnsi"/>
                <w:bCs/>
                <w:sz w:val="20"/>
                <w:szCs w:val="20"/>
              </w:rPr>
              <w:t>Начелник Одјељења за привреду и друштвене дјелатности</w:t>
            </w:r>
            <w:r w:rsidR="00F91A42" w:rsidRPr="00C25EF0">
              <w:rPr>
                <w:rFonts w:asciiTheme="minorHAnsi" w:eastAsia="MS PGothic" w:hAnsiTheme="minorHAnsi" w:cstheme="minorHAnsi"/>
                <w:sz w:val="20"/>
                <w:szCs w:val="20"/>
              </w:rPr>
              <w:t xml:space="preserve"> и Начелник Одјељења за буџет и финансије </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
                <w:sz w:val="20"/>
                <w:szCs w:val="20"/>
              </w:rPr>
              <w:t>Носиоци и учесници процеса:</w:t>
            </w:r>
            <w:r w:rsidR="00F91A42" w:rsidRPr="00C25EF0">
              <w:rPr>
                <w:rFonts w:asciiTheme="minorHAnsi" w:hAnsiTheme="minorHAnsi" w:cstheme="minorHAnsi"/>
                <w:sz w:val="20"/>
                <w:szCs w:val="20"/>
              </w:rPr>
              <w:t xml:space="preserve">Начелници </w:t>
            </w:r>
            <w:r w:rsidRPr="00C25EF0">
              <w:rPr>
                <w:rFonts w:asciiTheme="minorHAnsi" w:hAnsiTheme="minorHAnsi" w:cstheme="minorHAnsi"/>
                <w:sz w:val="20"/>
                <w:szCs w:val="20"/>
              </w:rPr>
              <w:t>одјељења</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Колегијум начелника </w:t>
            </w:r>
          </w:p>
        </w:tc>
        <w:tc>
          <w:tcPr>
            <w:tcW w:w="2335" w:type="dxa"/>
            <w:tcBorders>
              <w:top w:val="single" w:sz="4" w:space="0" w:color="auto"/>
              <w:left w:val="single" w:sz="4" w:space="0" w:color="auto"/>
              <w:bottom w:val="single" w:sz="4" w:space="0" w:color="auto"/>
              <w:right w:val="single" w:sz="4" w:space="0" w:color="auto"/>
            </w:tcBorders>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05-15. јануар </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наредне године</w:t>
            </w:r>
          </w:p>
          <w:p w:rsidR="000354E6" w:rsidRPr="00C25EF0" w:rsidRDefault="000354E6" w:rsidP="000354E6">
            <w:pPr>
              <w:spacing w:before="40" w:after="40" w:line="256" w:lineRule="auto"/>
              <w:rPr>
                <w:rFonts w:asciiTheme="minorHAnsi" w:eastAsia="MS PGothic" w:hAnsiTheme="minorHAnsi" w:cstheme="minorHAnsi"/>
                <w:sz w:val="20"/>
                <w:szCs w:val="20"/>
              </w:rPr>
            </w:pP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FFFFFF"/>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Припрема календара за праћење реализације Годишњег плана ЈЛС</w:t>
            </w:r>
          </w:p>
          <w:p w:rsidR="000354E6" w:rsidRPr="00C25EF0" w:rsidRDefault="000354E6" w:rsidP="000354E6">
            <w:pPr>
              <w:spacing w:before="40" w:after="40" w:line="256" w:lineRule="auto"/>
              <w:rPr>
                <w:rFonts w:asciiTheme="minorHAnsi" w:eastAsia="MS PGothic" w:hAnsiTheme="minorHAnsi" w:cstheme="minorHAnsi"/>
                <w:sz w:val="20"/>
                <w:szCs w:val="20"/>
              </w:rPr>
            </w:pPr>
          </w:p>
        </w:tc>
        <w:tc>
          <w:tcPr>
            <w:tcW w:w="3847" w:type="dxa"/>
            <w:tcBorders>
              <w:top w:val="single" w:sz="4" w:space="0" w:color="auto"/>
              <w:left w:val="single" w:sz="4" w:space="0" w:color="auto"/>
              <w:bottom w:val="single" w:sz="4" w:space="0" w:color="auto"/>
              <w:right w:val="single" w:sz="4" w:space="0" w:color="auto"/>
            </w:tcBorders>
            <w:hideMark/>
          </w:tcPr>
          <w:p w:rsidR="000354E6" w:rsidRPr="00C25EF0" w:rsidRDefault="00F91A42" w:rsidP="000354E6">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Иницијатор и </w:t>
            </w:r>
            <w:r w:rsidRPr="00C25EF0">
              <w:rPr>
                <w:rFonts w:asciiTheme="minorHAnsi" w:hAnsiTheme="minorHAnsi" w:cstheme="minorHAnsi"/>
                <w:b/>
                <w:sz w:val="20"/>
                <w:szCs w:val="20"/>
              </w:rPr>
              <w:t>кључни носилац</w:t>
            </w:r>
            <w:r w:rsidR="000354E6" w:rsidRPr="00C25EF0">
              <w:rPr>
                <w:rFonts w:asciiTheme="minorHAnsi" w:hAnsiTheme="minorHAnsi" w:cstheme="minorHAnsi"/>
                <w:b/>
                <w:bCs/>
                <w:sz w:val="20"/>
                <w:szCs w:val="20"/>
              </w:rPr>
              <w:t xml:space="preserve">процеса: </w:t>
            </w:r>
          </w:p>
          <w:p w:rsidR="00F91A42" w:rsidRPr="00C25EF0" w:rsidRDefault="00F91A42" w:rsidP="00F91A42">
            <w:pPr>
              <w:spacing w:before="40" w:after="40" w:line="256" w:lineRule="auto"/>
              <w:rPr>
                <w:rFonts w:asciiTheme="minorHAnsi" w:hAnsiTheme="minorHAnsi" w:cstheme="minorHAnsi"/>
                <w:sz w:val="20"/>
                <w:szCs w:val="20"/>
              </w:rPr>
            </w:pPr>
            <w:r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spacing w:before="40" w:after="40" w:line="256" w:lineRule="auto"/>
              <w:rPr>
                <w:rFonts w:asciiTheme="minorHAnsi" w:hAnsiTheme="minorHAnsi" w:cstheme="minorHAnsi"/>
                <w:b/>
                <w:sz w:val="20"/>
                <w:szCs w:val="20"/>
              </w:rPr>
            </w:pPr>
            <w:r w:rsidRPr="00C25EF0">
              <w:rPr>
                <w:rFonts w:asciiTheme="minorHAnsi" w:hAnsiTheme="minorHAnsi" w:cstheme="minorHAnsi"/>
                <w:b/>
                <w:bCs/>
                <w:sz w:val="20"/>
                <w:szCs w:val="20"/>
              </w:rPr>
              <w:t>Носиоци и учесници процеса:</w:t>
            </w:r>
          </w:p>
          <w:p w:rsidR="000354E6" w:rsidRPr="00C25EF0" w:rsidRDefault="00F91A42" w:rsidP="000354E6">
            <w:pPr>
              <w:spacing w:before="40" w:after="40" w:line="256" w:lineRule="auto"/>
              <w:rPr>
                <w:rFonts w:asciiTheme="minorHAnsi" w:hAnsiTheme="minorHAnsi" w:cstheme="minorHAnsi"/>
                <w:sz w:val="20"/>
                <w:szCs w:val="20"/>
              </w:rPr>
            </w:pPr>
            <w:r w:rsidRPr="00C25EF0">
              <w:rPr>
                <w:rFonts w:asciiTheme="minorHAnsi" w:hAnsiTheme="minorHAnsi" w:cstheme="minorHAnsi"/>
                <w:bCs/>
                <w:sz w:val="20"/>
                <w:szCs w:val="20"/>
              </w:rPr>
              <w:t>Одјељење за привреду и друштвене дјелатности</w:t>
            </w:r>
            <w:r w:rsidRPr="00C25EF0">
              <w:rPr>
                <w:rFonts w:asciiTheme="minorHAnsi" w:eastAsia="MS PGothic" w:hAnsiTheme="minorHAnsi" w:cstheme="minorHAnsi"/>
                <w:sz w:val="20"/>
                <w:szCs w:val="20"/>
              </w:rPr>
              <w:t xml:space="preserve"> и Координатор развојног тима (РТ)</w:t>
            </w:r>
          </w:p>
        </w:tc>
        <w:tc>
          <w:tcPr>
            <w:tcW w:w="2335"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31 јануар</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наредне године</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Разрада пројеката </w:t>
            </w:r>
          </w:p>
        </w:tc>
        <w:tc>
          <w:tcPr>
            <w:tcW w:w="3847" w:type="dxa"/>
            <w:tcBorders>
              <w:top w:val="single" w:sz="4" w:space="0" w:color="auto"/>
              <w:left w:val="single" w:sz="4" w:space="0" w:color="auto"/>
              <w:bottom w:val="single" w:sz="4" w:space="0" w:color="auto"/>
              <w:right w:val="single" w:sz="4" w:space="0" w:color="auto"/>
            </w:tcBorders>
            <w:shd w:val="clear" w:color="auto" w:fill="DEEAF6"/>
            <w:hideMark/>
          </w:tcPr>
          <w:p w:rsidR="00E76215" w:rsidRPr="00C25EF0" w:rsidRDefault="00E76215" w:rsidP="00E76215">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Иницијатор и </w:t>
            </w:r>
            <w:r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 </w:t>
            </w:r>
          </w:p>
          <w:p w:rsidR="00E76215" w:rsidRPr="00C25EF0" w:rsidRDefault="00E76215" w:rsidP="00E76215">
            <w:pPr>
              <w:spacing w:before="40" w:after="40" w:line="256" w:lineRule="auto"/>
              <w:rPr>
                <w:rFonts w:asciiTheme="minorHAnsi" w:hAnsiTheme="minorHAnsi" w:cstheme="minorHAnsi"/>
                <w:sz w:val="20"/>
                <w:szCs w:val="20"/>
              </w:rPr>
            </w:pPr>
            <w:r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
                <w:sz w:val="20"/>
                <w:szCs w:val="20"/>
              </w:rPr>
              <w:t>Носиоци и учесници процеса:</w:t>
            </w:r>
            <w:r w:rsidR="00E76215" w:rsidRPr="00C25EF0">
              <w:rPr>
                <w:rFonts w:asciiTheme="minorHAnsi" w:hAnsiTheme="minorHAnsi" w:cstheme="minorHAnsi"/>
                <w:bCs/>
                <w:sz w:val="20"/>
                <w:szCs w:val="20"/>
              </w:rPr>
              <w:t>Одјељење за привреду и друштвене дјелатности</w:t>
            </w:r>
            <w:r w:rsidR="00E76215" w:rsidRPr="00C25EF0">
              <w:rPr>
                <w:rFonts w:asciiTheme="minorHAnsi" w:eastAsia="MS PGothic" w:hAnsiTheme="minorHAnsi" w:cstheme="minorHAnsi"/>
                <w:sz w:val="20"/>
                <w:szCs w:val="20"/>
              </w:rPr>
              <w:t xml:space="preserve"> и Развојног тим (РТ)</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Континуирано</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lastRenderedPageBreak/>
              <w:t>Праћење екстерних извора финансирања</w:t>
            </w:r>
          </w:p>
        </w:tc>
        <w:tc>
          <w:tcPr>
            <w:tcW w:w="3847" w:type="dxa"/>
            <w:tcBorders>
              <w:top w:val="single" w:sz="4" w:space="0" w:color="auto"/>
              <w:left w:val="single" w:sz="4" w:space="0" w:color="auto"/>
              <w:bottom w:val="single" w:sz="4" w:space="0" w:color="auto"/>
              <w:right w:val="single" w:sz="4" w:space="0" w:color="auto"/>
            </w:tcBorders>
            <w:hideMark/>
          </w:tcPr>
          <w:p w:rsidR="00E76215" w:rsidRPr="00C25EF0" w:rsidRDefault="00E76215" w:rsidP="00E76215">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Иницијатор и </w:t>
            </w:r>
            <w:r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 </w:t>
            </w:r>
          </w:p>
          <w:p w:rsidR="00E76215" w:rsidRPr="00C25EF0" w:rsidRDefault="00E76215" w:rsidP="00E76215">
            <w:pPr>
              <w:spacing w:before="40" w:after="40" w:line="256" w:lineRule="auto"/>
              <w:rPr>
                <w:rFonts w:asciiTheme="minorHAnsi" w:hAnsiTheme="minorHAnsi" w:cstheme="minorHAnsi"/>
                <w:sz w:val="20"/>
                <w:szCs w:val="20"/>
              </w:rPr>
            </w:pPr>
            <w:r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tabs>
                <w:tab w:val="left" w:pos="60"/>
                <w:tab w:val="left" w:pos="724"/>
                <w:tab w:val="left" w:pos="2940"/>
              </w:tabs>
              <w:autoSpaceDE w:val="0"/>
              <w:autoSpaceDN w:val="0"/>
              <w:spacing w:before="40" w:after="40" w:line="256" w:lineRule="auto"/>
              <w:jc w:val="both"/>
              <w:rPr>
                <w:rFonts w:asciiTheme="minorHAnsi" w:eastAsia="MS PGothic" w:hAnsiTheme="minorHAnsi" w:cstheme="minorHAnsi"/>
                <w:b/>
                <w:sz w:val="20"/>
                <w:szCs w:val="20"/>
              </w:rPr>
            </w:pPr>
            <w:r w:rsidRPr="00C25EF0">
              <w:rPr>
                <w:rFonts w:asciiTheme="minorHAnsi" w:eastAsia="MS PGothic" w:hAnsiTheme="minorHAnsi" w:cstheme="minorHAnsi"/>
                <w:b/>
                <w:sz w:val="20"/>
                <w:szCs w:val="20"/>
              </w:rPr>
              <w:t xml:space="preserve">Носиоци и учесници процеса: </w:t>
            </w:r>
          </w:p>
          <w:p w:rsidR="000354E6" w:rsidRPr="00C25EF0" w:rsidRDefault="00E76215" w:rsidP="000354E6">
            <w:pPr>
              <w:tabs>
                <w:tab w:val="left" w:pos="60"/>
                <w:tab w:val="left" w:pos="724"/>
                <w:tab w:val="left" w:pos="2940"/>
              </w:tabs>
              <w:autoSpaceDE w:val="0"/>
              <w:autoSpaceDN w:val="0"/>
              <w:spacing w:before="40" w:after="40" w:line="256" w:lineRule="auto"/>
              <w:jc w:val="both"/>
              <w:rPr>
                <w:rFonts w:asciiTheme="minorHAnsi" w:eastAsia="MS PGothic" w:hAnsiTheme="minorHAnsi" w:cstheme="minorHAnsi"/>
                <w:sz w:val="20"/>
                <w:szCs w:val="20"/>
              </w:rPr>
            </w:pPr>
            <w:r w:rsidRPr="00C25EF0">
              <w:rPr>
                <w:rFonts w:asciiTheme="minorHAnsi" w:eastAsia="MS PGothic" w:hAnsiTheme="minorHAnsi" w:cstheme="minorHAnsi"/>
                <w:sz w:val="20"/>
                <w:szCs w:val="20"/>
              </w:rPr>
              <w:t>Надлежна</w:t>
            </w:r>
            <w:r w:rsidR="000354E6" w:rsidRPr="00C25EF0">
              <w:rPr>
                <w:rFonts w:asciiTheme="minorHAnsi" w:eastAsia="MS PGothic" w:hAnsiTheme="minorHAnsi" w:cstheme="minorHAnsi"/>
                <w:sz w:val="20"/>
                <w:szCs w:val="20"/>
              </w:rPr>
              <w:t xml:space="preserve"> одјељења</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sz w:val="20"/>
                <w:szCs w:val="20"/>
              </w:rPr>
              <w:t xml:space="preserve">Остали службеници </w:t>
            </w:r>
            <w:r w:rsidR="00E76215" w:rsidRPr="00C25EF0">
              <w:rPr>
                <w:rFonts w:asciiTheme="minorHAnsi" w:hAnsiTheme="minorHAnsi" w:cstheme="minorHAnsi"/>
                <w:bCs/>
                <w:sz w:val="20"/>
                <w:szCs w:val="20"/>
              </w:rPr>
              <w:t>Одјељења за привреду и друштвене дјелатности</w:t>
            </w:r>
          </w:p>
        </w:tc>
        <w:tc>
          <w:tcPr>
            <w:tcW w:w="2335"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Континуирано</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Праћење провођења Плана имплементације стратегије</w:t>
            </w:r>
          </w:p>
        </w:tc>
        <w:tc>
          <w:tcPr>
            <w:tcW w:w="3847" w:type="dxa"/>
            <w:tcBorders>
              <w:top w:val="single" w:sz="4" w:space="0" w:color="auto"/>
              <w:left w:val="single" w:sz="4" w:space="0" w:color="auto"/>
              <w:bottom w:val="single" w:sz="4" w:space="0" w:color="auto"/>
              <w:right w:val="single" w:sz="4" w:space="0" w:color="auto"/>
            </w:tcBorders>
            <w:shd w:val="clear" w:color="auto" w:fill="DEEAF6"/>
            <w:hideMark/>
          </w:tcPr>
          <w:p w:rsidR="00E76215" w:rsidRPr="00C25EF0" w:rsidRDefault="00E76215" w:rsidP="00E76215">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Иницијатор и </w:t>
            </w:r>
            <w:r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 </w:t>
            </w:r>
          </w:p>
          <w:p w:rsidR="00E76215" w:rsidRPr="00C25EF0" w:rsidRDefault="00E76215" w:rsidP="00E76215">
            <w:pPr>
              <w:spacing w:before="40" w:after="40" w:line="256" w:lineRule="auto"/>
              <w:rPr>
                <w:rFonts w:asciiTheme="minorHAnsi" w:hAnsiTheme="minorHAnsi" w:cstheme="minorHAnsi"/>
                <w:sz w:val="20"/>
                <w:szCs w:val="20"/>
              </w:rPr>
            </w:pPr>
            <w:r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spacing w:before="40" w:after="40" w:line="256" w:lineRule="auto"/>
              <w:rPr>
                <w:rFonts w:asciiTheme="minorHAnsi" w:hAnsiTheme="minorHAnsi" w:cstheme="minorHAnsi"/>
                <w:b/>
                <w:sz w:val="20"/>
                <w:szCs w:val="20"/>
              </w:rPr>
            </w:pPr>
            <w:r w:rsidRPr="00C25EF0">
              <w:rPr>
                <w:rFonts w:asciiTheme="minorHAnsi" w:hAnsiTheme="minorHAnsi" w:cstheme="minorHAnsi"/>
                <w:b/>
                <w:sz w:val="20"/>
                <w:szCs w:val="20"/>
              </w:rPr>
              <w:t xml:space="preserve">Носиоци и учесници процеса: </w:t>
            </w:r>
          </w:p>
          <w:p w:rsidR="000354E6" w:rsidRPr="00C25EF0" w:rsidRDefault="00E76215"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Начелници </w:t>
            </w:r>
            <w:r w:rsidR="000354E6" w:rsidRPr="00C25EF0">
              <w:rPr>
                <w:rFonts w:asciiTheme="minorHAnsi" w:eastAsia="MS PGothic" w:hAnsiTheme="minorHAnsi" w:cstheme="minorHAnsi"/>
                <w:sz w:val="20"/>
                <w:szCs w:val="20"/>
              </w:rPr>
              <w:t>одјељења</w:t>
            </w:r>
            <w:r w:rsidRPr="00C25EF0">
              <w:rPr>
                <w:rFonts w:asciiTheme="minorHAnsi" w:eastAsia="MS PGothic" w:hAnsiTheme="minorHAnsi" w:cstheme="minorHAnsi"/>
                <w:sz w:val="20"/>
                <w:szCs w:val="20"/>
              </w:rPr>
              <w:t>, РТ</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Континуирано</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Праћење имплементације и израда извјештаја о реализацији годишњих планова рада служби</w:t>
            </w:r>
          </w:p>
        </w:tc>
        <w:tc>
          <w:tcPr>
            <w:tcW w:w="3847" w:type="dxa"/>
            <w:tcBorders>
              <w:top w:val="single" w:sz="4" w:space="0" w:color="auto"/>
              <w:left w:val="single" w:sz="4" w:space="0" w:color="auto"/>
              <w:bottom w:val="single" w:sz="4" w:space="0" w:color="auto"/>
              <w:right w:val="single" w:sz="4" w:space="0" w:color="auto"/>
            </w:tcBorders>
            <w:hideMark/>
          </w:tcPr>
          <w:p w:rsidR="00E76215" w:rsidRPr="00C25EF0" w:rsidRDefault="00E76215" w:rsidP="00E76215">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Иницијатор и </w:t>
            </w:r>
            <w:r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 </w:t>
            </w:r>
          </w:p>
          <w:p w:rsidR="00E76215" w:rsidRPr="00C25EF0" w:rsidRDefault="00E76215"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spacing w:before="40" w:after="40" w:line="256" w:lineRule="auto"/>
              <w:rPr>
                <w:rFonts w:asciiTheme="minorHAnsi" w:eastAsia="MS PGothic" w:hAnsiTheme="minorHAnsi" w:cstheme="minorHAnsi"/>
                <w:b/>
                <w:sz w:val="20"/>
                <w:szCs w:val="20"/>
              </w:rPr>
            </w:pPr>
            <w:r w:rsidRPr="00C25EF0">
              <w:rPr>
                <w:rFonts w:asciiTheme="minorHAnsi" w:eastAsia="MS PGothic" w:hAnsiTheme="minorHAnsi" w:cstheme="minorHAnsi"/>
                <w:b/>
                <w:sz w:val="20"/>
                <w:szCs w:val="20"/>
              </w:rPr>
              <w:t>Носиоци и учесници процеса:</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Колегијум начелника ЈЛС</w:t>
            </w:r>
          </w:p>
          <w:p w:rsidR="000354E6" w:rsidRPr="00C25EF0" w:rsidRDefault="00E76215" w:rsidP="000354E6">
            <w:pPr>
              <w:spacing w:before="40" w:after="40" w:line="256" w:lineRule="auto"/>
              <w:rPr>
                <w:rFonts w:asciiTheme="minorHAnsi" w:hAnsiTheme="minorHAnsi" w:cstheme="minorHAnsi"/>
                <w:bCs/>
                <w:sz w:val="20"/>
                <w:szCs w:val="20"/>
              </w:rPr>
            </w:pPr>
            <w:r w:rsidRPr="00C25EF0">
              <w:rPr>
                <w:rFonts w:asciiTheme="minorHAnsi" w:hAnsiTheme="minorHAnsi" w:cstheme="minorHAnsi"/>
                <w:bCs/>
                <w:sz w:val="20"/>
                <w:szCs w:val="20"/>
              </w:rPr>
              <w:t>Координатор РТ</w:t>
            </w:r>
          </w:p>
          <w:p w:rsidR="00E76215" w:rsidRPr="00C25EF0" w:rsidRDefault="00E76215" w:rsidP="000354E6">
            <w:pPr>
              <w:spacing w:before="40" w:after="40" w:line="256" w:lineRule="auto"/>
              <w:rPr>
                <w:rFonts w:asciiTheme="minorHAnsi" w:hAnsiTheme="minorHAnsi" w:cstheme="minorHAnsi"/>
                <w:sz w:val="20"/>
                <w:szCs w:val="20"/>
              </w:rPr>
            </w:pPr>
            <w:r w:rsidRPr="00C25EF0">
              <w:rPr>
                <w:rFonts w:asciiTheme="minorHAnsi" w:hAnsiTheme="minorHAnsi" w:cstheme="minorHAnsi"/>
                <w:bCs/>
                <w:sz w:val="20"/>
                <w:szCs w:val="20"/>
              </w:rPr>
              <w:t>Службеници Одјељења за привреду и друштвене дјелатности</w:t>
            </w:r>
          </w:p>
        </w:tc>
        <w:tc>
          <w:tcPr>
            <w:tcW w:w="2335" w:type="dxa"/>
            <w:tcBorders>
              <w:top w:val="single" w:sz="4" w:space="0" w:color="auto"/>
              <w:left w:val="single" w:sz="4" w:space="0" w:color="auto"/>
              <w:bottom w:val="single" w:sz="4" w:space="0" w:color="auto"/>
              <w:right w:val="single" w:sz="4" w:space="0" w:color="auto"/>
            </w:tcBorders>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b/>
                <w:sz w:val="20"/>
                <w:szCs w:val="20"/>
              </w:rPr>
              <w:t>Мјесечно</w:t>
            </w:r>
            <w:r w:rsidRPr="00C25EF0">
              <w:rPr>
                <w:rFonts w:asciiTheme="minorHAnsi" w:eastAsia="MS PGothic" w:hAnsiTheme="minorHAnsi" w:cstheme="minorHAnsi"/>
                <w:sz w:val="20"/>
                <w:szCs w:val="20"/>
              </w:rPr>
              <w:t xml:space="preserve">:Колегиј начелника </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b/>
                <w:sz w:val="20"/>
                <w:szCs w:val="20"/>
              </w:rPr>
              <w:t xml:space="preserve">Полугодишње: </w:t>
            </w:r>
            <w:r w:rsidRPr="00C25EF0">
              <w:rPr>
                <w:rFonts w:asciiTheme="minorHAnsi" w:eastAsia="MS PGothic" w:hAnsiTheme="minorHAnsi" w:cstheme="minorHAnsi"/>
                <w:sz w:val="20"/>
                <w:szCs w:val="20"/>
              </w:rPr>
              <w:t>До 31. јул (за првих 6 мјесеци текуће године)</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b/>
                <w:sz w:val="20"/>
                <w:szCs w:val="20"/>
              </w:rPr>
              <w:t xml:space="preserve">Годишње: </w:t>
            </w:r>
            <w:r w:rsidRPr="00C25EF0">
              <w:rPr>
                <w:rFonts w:asciiTheme="minorHAnsi" w:eastAsia="MS PGothic" w:hAnsiTheme="minorHAnsi" w:cstheme="minorHAnsi"/>
                <w:sz w:val="20"/>
                <w:szCs w:val="20"/>
              </w:rPr>
              <w:t>До 31. мај (за претходну годину)</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Укључивање Партнерске групе у праћење имплементације стратегије</w:t>
            </w:r>
          </w:p>
        </w:tc>
        <w:tc>
          <w:tcPr>
            <w:tcW w:w="3847" w:type="dxa"/>
            <w:tcBorders>
              <w:top w:val="single" w:sz="4" w:space="0" w:color="auto"/>
              <w:left w:val="single" w:sz="4" w:space="0" w:color="auto"/>
              <w:bottom w:val="single" w:sz="4" w:space="0" w:color="auto"/>
              <w:right w:val="single" w:sz="4" w:space="0" w:color="auto"/>
            </w:tcBorders>
            <w:shd w:val="clear" w:color="auto" w:fill="DEEAF6"/>
          </w:tcPr>
          <w:p w:rsidR="00E76215" w:rsidRPr="00C25EF0" w:rsidRDefault="00E76215" w:rsidP="00E76215">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t xml:space="preserve">Иницијатор и </w:t>
            </w:r>
            <w:r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 </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Координатор РТ-а</w:t>
            </w:r>
          </w:p>
          <w:p w:rsidR="000354E6" w:rsidRPr="00C25EF0" w:rsidRDefault="000354E6" w:rsidP="000354E6">
            <w:pPr>
              <w:spacing w:before="40" w:after="40" w:line="256" w:lineRule="auto"/>
              <w:rPr>
                <w:rFonts w:asciiTheme="minorHAnsi" w:hAnsiTheme="minorHAnsi" w:cstheme="minorHAnsi"/>
                <w:b/>
                <w:sz w:val="20"/>
                <w:szCs w:val="20"/>
              </w:rPr>
            </w:pPr>
            <w:r w:rsidRPr="00C25EF0">
              <w:rPr>
                <w:rFonts w:asciiTheme="minorHAnsi" w:hAnsiTheme="minorHAnsi" w:cstheme="minorHAnsi"/>
                <w:b/>
                <w:sz w:val="20"/>
                <w:szCs w:val="20"/>
              </w:rPr>
              <w:t>Носиоци и учесници у процесу:</w:t>
            </w:r>
          </w:p>
          <w:p w:rsidR="00E76215" w:rsidRPr="00C25EF0" w:rsidRDefault="00E76215" w:rsidP="00E76215">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Cs/>
                <w:sz w:val="20"/>
                <w:szCs w:val="20"/>
              </w:rPr>
              <w:t>Одјељење за привреду и друштвене дјелатности</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Партнерска група/Опшински развојни тим</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b/>
                <w:sz w:val="20"/>
                <w:szCs w:val="20"/>
              </w:rPr>
            </w:pPr>
            <w:r w:rsidRPr="00C25EF0">
              <w:rPr>
                <w:rFonts w:asciiTheme="minorHAnsi" w:eastAsia="MS PGothic" w:hAnsiTheme="minorHAnsi" w:cstheme="minorHAnsi"/>
                <w:b/>
                <w:sz w:val="20"/>
                <w:szCs w:val="20"/>
              </w:rPr>
              <w:t>Први састанак ПГ-а:</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До 31 мај (за претходну годину)</w:t>
            </w:r>
          </w:p>
          <w:p w:rsidR="000354E6" w:rsidRPr="00C25EF0" w:rsidRDefault="000354E6" w:rsidP="000354E6">
            <w:pPr>
              <w:spacing w:before="40" w:after="40" w:line="256" w:lineRule="auto"/>
              <w:rPr>
                <w:rFonts w:asciiTheme="minorHAnsi" w:eastAsia="MS PGothic" w:hAnsiTheme="minorHAnsi" w:cstheme="minorHAnsi"/>
                <w:b/>
                <w:sz w:val="20"/>
                <w:szCs w:val="20"/>
              </w:rPr>
            </w:pPr>
            <w:r w:rsidRPr="00C25EF0">
              <w:rPr>
                <w:rFonts w:asciiTheme="minorHAnsi" w:eastAsia="MS PGothic" w:hAnsiTheme="minorHAnsi" w:cstheme="minorHAnsi"/>
                <w:b/>
                <w:sz w:val="20"/>
                <w:szCs w:val="20"/>
              </w:rPr>
              <w:t>Други састанак ПГ-а:</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До 31. јул (за првих 6 мјесеци текуће године)</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FFFFFF"/>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Израда Годишњег извјештаја о реализацији стратегије развоја, његово усвајање и објављивање</w:t>
            </w:r>
          </w:p>
        </w:tc>
        <w:tc>
          <w:tcPr>
            <w:tcW w:w="3847" w:type="dxa"/>
            <w:tcBorders>
              <w:top w:val="single" w:sz="4" w:space="0" w:color="auto"/>
              <w:left w:val="single" w:sz="4" w:space="0" w:color="auto"/>
              <w:bottom w:val="single" w:sz="4" w:space="0" w:color="auto"/>
              <w:right w:val="single" w:sz="4" w:space="0" w:color="auto"/>
            </w:tcBorders>
            <w:shd w:val="clear" w:color="auto" w:fill="FFFFFF"/>
            <w:hideMark/>
          </w:tcPr>
          <w:p w:rsidR="00C25EF0" w:rsidRPr="00C25EF0" w:rsidRDefault="000354E6" w:rsidP="00C25EF0">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
                <w:bCs/>
                <w:sz w:val="20"/>
                <w:szCs w:val="20"/>
              </w:rPr>
              <w:t>Иницијатор и власник процеса:</w:t>
            </w:r>
            <w:r w:rsidR="00C25EF0" w:rsidRPr="00C25EF0">
              <w:rPr>
                <w:rFonts w:asciiTheme="minorHAnsi" w:hAnsiTheme="minorHAnsi" w:cstheme="minorHAnsi"/>
                <w:bCs/>
                <w:sz w:val="20"/>
                <w:szCs w:val="20"/>
              </w:rPr>
              <w:t>Начелник Одјељења за привреду и друштвене дјелатности</w:t>
            </w:r>
          </w:p>
          <w:p w:rsidR="000354E6" w:rsidRPr="00C25EF0" w:rsidRDefault="000354E6" w:rsidP="000354E6">
            <w:pPr>
              <w:spacing w:before="40" w:after="40" w:line="256" w:lineRule="auto"/>
              <w:rPr>
                <w:rFonts w:asciiTheme="minorHAnsi" w:hAnsiTheme="minorHAnsi" w:cstheme="minorHAnsi"/>
                <w:b/>
                <w:sz w:val="20"/>
                <w:szCs w:val="20"/>
              </w:rPr>
            </w:pPr>
            <w:r w:rsidRPr="00C25EF0">
              <w:rPr>
                <w:rFonts w:asciiTheme="minorHAnsi" w:hAnsiTheme="minorHAnsi" w:cstheme="minorHAnsi"/>
                <w:b/>
                <w:sz w:val="20"/>
                <w:szCs w:val="20"/>
              </w:rPr>
              <w:t>Носиоци и учесници у процесу:</w:t>
            </w:r>
          </w:p>
          <w:p w:rsidR="00C25EF0" w:rsidRPr="00C25EF0" w:rsidRDefault="000354E6" w:rsidP="00C25EF0">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sz w:val="20"/>
                <w:szCs w:val="20"/>
              </w:rPr>
              <w:t xml:space="preserve">Остали службеници </w:t>
            </w:r>
            <w:r w:rsidR="00C25EF0" w:rsidRPr="00C25EF0">
              <w:rPr>
                <w:rFonts w:asciiTheme="minorHAnsi" w:hAnsiTheme="minorHAnsi" w:cstheme="minorHAnsi"/>
                <w:bCs/>
                <w:sz w:val="20"/>
                <w:szCs w:val="20"/>
              </w:rPr>
              <w:t>Одјељења за привреду и друштвене дјелатности</w:t>
            </w:r>
          </w:p>
          <w:p w:rsidR="000354E6" w:rsidRPr="00C25EF0" w:rsidRDefault="00C25EF0"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Начелници других </w:t>
            </w:r>
            <w:r w:rsidR="000354E6" w:rsidRPr="00C25EF0">
              <w:rPr>
                <w:rFonts w:asciiTheme="minorHAnsi" w:eastAsia="MS PGothic" w:hAnsiTheme="minorHAnsi" w:cstheme="minorHAnsi"/>
                <w:sz w:val="20"/>
                <w:szCs w:val="20"/>
              </w:rPr>
              <w:t>одјељења</w:t>
            </w:r>
            <w:r w:rsidRPr="00C25EF0">
              <w:rPr>
                <w:rFonts w:asciiTheme="minorHAnsi" w:eastAsia="MS PGothic" w:hAnsiTheme="minorHAnsi" w:cstheme="minorHAnsi"/>
                <w:sz w:val="20"/>
                <w:szCs w:val="20"/>
              </w:rPr>
              <w:t xml:space="preserve"> која учествују у имплементацији</w:t>
            </w:r>
          </w:p>
        </w:tc>
        <w:tc>
          <w:tcPr>
            <w:tcW w:w="2335" w:type="dxa"/>
            <w:tcBorders>
              <w:top w:val="single" w:sz="4" w:space="0" w:color="auto"/>
              <w:left w:val="single" w:sz="4" w:space="0" w:color="auto"/>
              <w:bottom w:val="single" w:sz="4" w:space="0" w:color="auto"/>
              <w:right w:val="single" w:sz="4" w:space="0" w:color="auto"/>
            </w:tcBorders>
            <w:shd w:val="clear" w:color="auto" w:fill="FFFFFF"/>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 xml:space="preserve">До 31. мај. </w:t>
            </w:r>
          </w:p>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наредне године у односу на ону за коју се припрема извјештај</w:t>
            </w:r>
          </w:p>
        </w:tc>
      </w:tr>
      <w:tr w:rsidR="000354E6" w:rsidRPr="00C25EF0" w:rsidTr="00C25EF0">
        <w:tc>
          <w:tcPr>
            <w:tcW w:w="3168"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Остале важне активности:</w:t>
            </w:r>
          </w:p>
          <w:p w:rsidR="000354E6" w:rsidRPr="00C25EF0" w:rsidRDefault="000354E6" w:rsidP="00036BA9">
            <w:pPr>
              <w:pStyle w:val="ListParagraph"/>
              <w:widowControl w:val="0"/>
              <w:numPr>
                <w:ilvl w:val="0"/>
                <w:numId w:val="10"/>
              </w:numPr>
              <w:overflowPunct w:val="0"/>
              <w:adjustRightInd w:val="0"/>
              <w:spacing w:before="40" w:after="40" w:line="240" w:lineRule="auto"/>
              <w:ind w:left="144" w:hanging="144"/>
              <w:jc w:val="left"/>
              <w:rPr>
                <w:rFonts w:asciiTheme="minorHAnsi" w:eastAsia="MS PGothic" w:hAnsiTheme="minorHAnsi" w:cstheme="minorHAnsi"/>
              </w:rPr>
            </w:pPr>
            <w:r w:rsidRPr="00C25EF0">
              <w:rPr>
                <w:rFonts w:asciiTheme="minorHAnsi" w:eastAsia="MS PGothic" w:hAnsiTheme="minorHAnsi" w:cstheme="minorHAnsi"/>
              </w:rPr>
              <w:t>Редовно ажурирање wеб странице ЈЛС у домену информација које се односе на развојне активности</w:t>
            </w:r>
          </w:p>
          <w:p w:rsidR="000354E6" w:rsidRPr="00C25EF0" w:rsidRDefault="000354E6" w:rsidP="00036BA9">
            <w:pPr>
              <w:pStyle w:val="ListParagraph"/>
              <w:widowControl w:val="0"/>
              <w:numPr>
                <w:ilvl w:val="0"/>
                <w:numId w:val="10"/>
              </w:numPr>
              <w:overflowPunct w:val="0"/>
              <w:adjustRightInd w:val="0"/>
              <w:spacing w:before="40" w:after="40" w:line="240" w:lineRule="auto"/>
              <w:ind w:left="144" w:hanging="144"/>
              <w:jc w:val="left"/>
              <w:rPr>
                <w:rFonts w:asciiTheme="minorHAnsi" w:eastAsia="MS PGothic" w:hAnsiTheme="minorHAnsi" w:cstheme="minorHAnsi"/>
              </w:rPr>
            </w:pPr>
            <w:r w:rsidRPr="00C25EF0">
              <w:rPr>
                <w:rFonts w:asciiTheme="minorHAnsi" w:eastAsia="MS PGothic" w:hAnsiTheme="minorHAnsi" w:cstheme="minorHAnsi"/>
              </w:rPr>
              <w:t>Редовни контакти са вишим нивоима власти</w:t>
            </w:r>
          </w:p>
          <w:p w:rsidR="000354E6" w:rsidRPr="00C25EF0" w:rsidRDefault="000354E6" w:rsidP="00036BA9">
            <w:pPr>
              <w:pStyle w:val="ListParagraph"/>
              <w:widowControl w:val="0"/>
              <w:numPr>
                <w:ilvl w:val="0"/>
                <w:numId w:val="10"/>
              </w:numPr>
              <w:overflowPunct w:val="0"/>
              <w:adjustRightInd w:val="0"/>
              <w:spacing w:before="40" w:after="40" w:line="240" w:lineRule="auto"/>
              <w:ind w:left="144" w:hanging="144"/>
              <w:jc w:val="left"/>
              <w:rPr>
                <w:rFonts w:asciiTheme="minorHAnsi" w:eastAsia="MS PGothic" w:hAnsiTheme="minorHAnsi" w:cstheme="minorHAnsi"/>
              </w:rPr>
            </w:pPr>
            <w:r w:rsidRPr="00C25EF0">
              <w:rPr>
                <w:rFonts w:asciiTheme="minorHAnsi" w:eastAsia="MS PGothic" w:hAnsiTheme="minorHAnsi" w:cstheme="minorHAnsi"/>
              </w:rPr>
              <w:t xml:space="preserve">Успостављање и унапријеђење </w:t>
            </w:r>
            <w:r w:rsidRPr="00C25EF0">
              <w:rPr>
                <w:rFonts w:asciiTheme="minorHAnsi" w:eastAsia="MS PGothic" w:hAnsiTheme="minorHAnsi" w:cstheme="minorHAnsi"/>
              </w:rPr>
              <w:lastRenderedPageBreak/>
              <w:t>међуопшинске/међуопштинске сарадње</w:t>
            </w:r>
          </w:p>
        </w:tc>
        <w:tc>
          <w:tcPr>
            <w:tcW w:w="3847" w:type="dxa"/>
            <w:tcBorders>
              <w:top w:val="single" w:sz="4" w:space="0" w:color="auto"/>
              <w:left w:val="single" w:sz="4" w:space="0" w:color="auto"/>
              <w:bottom w:val="single" w:sz="4" w:space="0" w:color="auto"/>
              <w:right w:val="single" w:sz="4" w:space="0" w:color="auto"/>
            </w:tcBorders>
            <w:shd w:val="clear" w:color="auto" w:fill="DEEAF6"/>
            <w:hideMark/>
          </w:tcPr>
          <w:p w:rsidR="00C25EF0" w:rsidRPr="00C25EF0" w:rsidRDefault="00C25EF0" w:rsidP="00C25EF0">
            <w:pPr>
              <w:spacing w:before="40" w:after="40" w:line="256" w:lineRule="auto"/>
              <w:rPr>
                <w:rFonts w:asciiTheme="minorHAnsi" w:hAnsiTheme="minorHAnsi" w:cstheme="minorHAnsi"/>
                <w:b/>
                <w:bCs/>
                <w:sz w:val="20"/>
                <w:szCs w:val="20"/>
              </w:rPr>
            </w:pPr>
            <w:r w:rsidRPr="00C25EF0">
              <w:rPr>
                <w:rFonts w:asciiTheme="minorHAnsi" w:hAnsiTheme="minorHAnsi" w:cstheme="minorHAnsi"/>
                <w:b/>
                <w:bCs/>
                <w:sz w:val="20"/>
                <w:szCs w:val="20"/>
              </w:rPr>
              <w:lastRenderedPageBreak/>
              <w:t xml:space="preserve">Иницијатор и </w:t>
            </w:r>
            <w:r w:rsidRPr="00C25EF0">
              <w:rPr>
                <w:rFonts w:asciiTheme="minorHAnsi" w:hAnsiTheme="minorHAnsi" w:cstheme="minorHAnsi"/>
                <w:b/>
                <w:sz w:val="20"/>
                <w:szCs w:val="20"/>
              </w:rPr>
              <w:t>кључни носилац</w:t>
            </w:r>
            <w:r w:rsidRPr="00C25EF0">
              <w:rPr>
                <w:rFonts w:asciiTheme="minorHAnsi" w:hAnsiTheme="minorHAnsi" w:cstheme="minorHAnsi"/>
                <w:b/>
                <w:bCs/>
                <w:sz w:val="20"/>
                <w:szCs w:val="20"/>
              </w:rPr>
              <w:t xml:space="preserve"> процеса: </w:t>
            </w:r>
          </w:p>
          <w:p w:rsidR="00C25EF0" w:rsidRPr="00C25EF0" w:rsidRDefault="00C25EF0" w:rsidP="00C25EF0">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bCs/>
                <w:sz w:val="20"/>
                <w:szCs w:val="20"/>
              </w:rPr>
              <w:t>Начелник Одјељење за привреду и друштвене дјелатности</w:t>
            </w:r>
          </w:p>
          <w:p w:rsidR="000354E6" w:rsidRPr="00C25EF0" w:rsidRDefault="000354E6" w:rsidP="000354E6">
            <w:pPr>
              <w:spacing w:before="40" w:after="40" w:line="256" w:lineRule="auto"/>
              <w:rPr>
                <w:rFonts w:asciiTheme="minorHAnsi" w:hAnsiTheme="minorHAnsi" w:cstheme="minorHAnsi"/>
                <w:b/>
                <w:sz w:val="20"/>
                <w:szCs w:val="20"/>
              </w:rPr>
            </w:pPr>
            <w:r w:rsidRPr="00C25EF0">
              <w:rPr>
                <w:rFonts w:asciiTheme="minorHAnsi" w:hAnsiTheme="minorHAnsi" w:cstheme="minorHAnsi"/>
                <w:b/>
                <w:sz w:val="20"/>
                <w:szCs w:val="20"/>
              </w:rPr>
              <w:t>Носиоци и учесници:</w:t>
            </w:r>
          </w:p>
          <w:p w:rsidR="000354E6" w:rsidRPr="00C25EF0" w:rsidRDefault="00C25EF0" w:rsidP="000354E6">
            <w:pPr>
              <w:spacing w:before="40" w:after="40" w:line="256" w:lineRule="auto"/>
              <w:rPr>
                <w:rFonts w:asciiTheme="minorHAnsi" w:hAnsiTheme="minorHAnsi" w:cstheme="minorHAnsi"/>
                <w:sz w:val="20"/>
                <w:szCs w:val="20"/>
              </w:rPr>
            </w:pPr>
            <w:r w:rsidRPr="00C25EF0">
              <w:rPr>
                <w:rFonts w:asciiTheme="minorHAnsi" w:hAnsiTheme="minorHAnsi" w:cstheme="minorHAnsi"/>
                <w:sz w:val="20"/>
                <w:szCs w:val="20"/>
              </w:rPr>
              <w:t>Општински развојни тим</w:t>
            </w:r>
          </w:p>
          <w:p w:rsidR="00C25EF0" w:rsidRPr="00C25EF0" w:rsidRDefault="00C25EF0" w:rsidP="000354E6">
            <w:pPr>
              <w:spacing w:before="40" w:after="40" w:line="256" w:lineRule="auto"/>
              <w:rPr>
                <w:rFonts w:asciiTheme="minorHAnsi" w:eastAsia="MS PGothic" w:hAnsiTheme="minorHAnsi" w:cstheme="minorHAnsi"/>
                <w:sz w:val="20"/>
                <w:szCs w:val="20"/>
              </w:rPr>
            </w:pPr>
            <w:r w:rsidRPr="00C25EF0">
              <w:rPr>
                <w:rFonts w:asciiTheme="minorHAnsi" w:hAnsiTheme="minorHAnsi" w:cstheme="minorHAnsi"/>
                <w:sz w:val="20"/>
                <w:szCs w:val="20"/>
              </w:rPr>
              <w:t>ИТ администратор</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rsidR="000354E6" w:rsidRPr="00C25EF0" w:rsidRDefault="000354E6" w:rsidP="000354E6">
            <w:pPr>
              <w:spacing w:before="40" w:after="40" w:line="256" w:lineRule="auto"/>
              <w:rPr>
                <w:rFonts w:asciiTheme="minorHAnsi" w:eastAsia="MS PGothic" w:hAnsiTheme="minorHAnsi" w:cstheme="minorHAnsi"/>
                <w:sz w:val="20"/>
                <w:szCs w:val="20"/>
              </w:rPr>
            </w:pPr>
            <w:r w:rsidRPr="00C25EF0">
              <w:rPr>
                <w:rFonts w:asciiTheme="minorHAnsi" w:eastAsia="MS PGothic" w:hAnsiTheme="minorHAnsi" w:cstheme="minorHAnsi"/>
                <w:sz w:val="20"/>
                <w:szCs w:val="20"/>
              </w:rPr>
              <w:t>Континуирано</w:t>
            </w:r>
          </w:p>
        </w:tc>
      </w:tr>
    </w:tbl>
    <w:p w:rsidR="005B10F4" w:rsidRDefault="005B10F4" w:rsidP="00C25EF0">
      <w:pPr>
        <w:pStyle w:val="Heading1"/>
        <w:spacing w:before="120" w:after="120" w:line="240" w:lineRule="auto"/>
        <w:jc w:val="left"/>
        <w:rPr>
          <w:szCs w:val="22"/>
        </w:rPr>
      </w:pPr>
      <w:bookmarkStart w:id="99" w:name="_Toc452886802"/>
      <w:bookmarkStart w:id="100" w:name="_Toc461719866"/>
    </w:p>
    <w:p w:rsidR="000354E6" w:rsidRPr="00ED6A17" w:rsidRDefault="009B417F" w:rsidP="00C25EF0">
      <w:pPr>
        <w:pStyle w:val="Heading1"/>
        <w:spacing w:before="120" w:after="120" w:line="240" w:lineRule="auto"/>
        <w:jc w:val="left"/>
        <w:rPr>
          <w:szCs w:val="22"/>
        </w:rPr>
        <w:sectPr w:rsidR="000354E6" w:rsidRPr="00ED6A17">
          <w:pgSz w:w="12240" w:h="15840"/>
          <w:pgMar w:top="1440" w:right="1440" w:bottom="1440" w:left="1440" w:header="720" w:footer="720" w:gutter="0"/>
          <w:cols w:space="720"/>
          <w:docGrid w:linePitch="360"/>
        </w:sectPr>
      </w:pPr>
      <w:bookmarkStart w:id="101" w:name="_Toc473544371"/>
      <w:r w:rsidRPr="00ED6A17">
        <w:rPr>
          <w:szCs w:val="22"/>
        </w:rPr>
        <w:t>I. При</w:t>
      </w:r>
      <w:r w:rsidR="000354E6" w:rsidRPr="00ED6A17">
        <w:rPr>
          <w:szCs w:val="22"/>
        </w:rPr>
        <w:t>лози</w:t>
      </w:r>
      <w:bookmarkEnd w:id="99"/>
      <w:bookmarkEnd w:id="100"/>
      <w:bookmarkEnd w:id="101"/>
    </w:p>
    <w:p w:rsidR="000354E6" w:rsidRDefault="002E0E46" w:rsidP="000354E6">
      <w:pPr>
        <w:spacing w:before="120" w:after="120"/>
        <w:rPr>
          <w:b/>
          <w:bCs/>
        </w:rPr>
      </w:pPr>
      <w:r>
        <w:rPr>
          <w:b/>
          <w:bCs/>
        </w:rPr>
        <w:lastRenderedPageBreak/>
        <w:t>Прилог 1: Интегри</w:t>
      </w:r>
      <w:r w:rsidR="002C367A">
        <w:rPr>
          <w:b/>
          <w:bCs/>
        </w:rPr>
        <w:t>с</w:t>
      </w:r>
      <w:r w:rsidR="000354E6" w:rsidRPr="00ED6A17">
        <w:rPr>
          <w:b/>
          <w:bCs/>
        </w:rPr>
        <w:t>ани преглед локалне развојне стратегије</w:t>
      </w:r>
      <w:r w:rsidR="00555954">
        <w:rPr>
          <w:b/>
          <w:bCs/>
        </w:rPr>
        <w:t xml:space="preserve"> (</w:t>
      </w:r>
      <w:r w:rsidR="00CA2EB9">
        <w:rPr>
          <w:b/>
          <w:bCs/>
        </w:rPr>
        <w:t>2017-2021.</w:t>
      </w:r>
      <w:r w:rsidR="000354E6" w:rsidRPr="00ED6A17">
        <w:rPr>
          <w:b/>
          <w:bCs/>
        </w:rPr>
        <w:t>)</w:t>
      </w:r>
    </w:p>
    <w:tbl>
      <w:tblPr>
        <w:tblW w:w="13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4"/>
        <w:gridCol w:w="3755"/>
        <w:gridCol w:w="1619"/>
        <w:gridCol w:w="1349"/>
        <w:gridCol w:w="1889"/>
        <w:gridCol w:w="1323"/>
        <w:gridCol w:w="566"/>
        <w:gridCol w:w="1709"/>
        <w:gridCol w:w="16"/>
      </w:tblGrid>
      <w:tr w:rsidR="00F84BA7" w:rsidRPr="00ED6A17" w:rsidTr="003C521B">
        <w:trPr>
          <w:gridAfter w:val="1"/>
          <w:wAfter w:w="16" w:type="dxa"/>
          <w:trHeight w:val="451"/>
          <w:tblHeader/>
          <w:jc w:val="center"/>
        </w:trPr>
        <w:tc>
          <w:tcPr>
            <w:tcW w:w="1754" w:type="dxa"/>
            <w:vMerge w:val="restart"/>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F84BA7" w:rsidRPr="00ED6A17" w:rsidRDefault="00F84BA7" w:rsidP="003C521B">
            <w:pPr>
              <w:spacing w:before="120" w:after="120" w:line="256" w:lineRule="auto"/>
              <w:jc w:val="center"/>
              <w:rPr>
                <w:b/>
                <w:noProof/>
                <w:sz w:val="20"/>
                <w:szCs w:val="20"/>
              </w:rPr>
            </w:pPr>
            <w:r w:rsidRPr="00ED6A17">
              <w:rPr>
                <w:b/>
                <w:noProof/>
                <w:sz w:val="20"/>
                <w:szCs w:val="20"/>
              </w:rPr>
              <w:t xml:space="preserve">Веза са стратешким и секторским циљем и програмом </w:t>
            </w:r>
          </w:p>
        </w:tc>
        <w:tc>
          <w:tcPr>
            <w:tcW w:w="3755" w:type="dxa"/>
            <w:vMerge w:val="restart"/>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F84BA7" w:rsidRPr="00ED6A17" w:rsidRDefault="00F84BA7" w:rsidP="003C521B">
            <w:pPr>
              <w:spacing w:before="120" w:after="120" w:line="256" w:lineRule="auto"/>
              <w:jc w:val="center"/>
              <w:rPr>
                <w:b/>
                <w:noProof/>
                <w:sz w:val="20"/>
                <w:szCs w:val="20"/>
              </w:rPr>
            </w:pPr>
            <w:r w:rsidRPr="00ED6A17">
              <w:rPr>
                <w:b/>
                <w:noProof/>
                <w:sz w:val="20"/>
                <w:szCs w:val="20"/>
              </w:rPr>
              <w:t>Пројекат /мјера</w:t>
            </w:r>
          </w:p>
        </w:tc>
        <w:tc>
          <w:tcPr>
            <w:tcW w:w="2968" w:type="dxa"/>
            <w:gridSpan w:val="2"/>
            <w:vMerge w:val="restart"/>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F84BA7" w:rsidRPr="00ED6A17" w:rsidRDefault="00F84BA7" w:rsidP="003C521B">
            <w:pPr>
              <w:spacing w:before="120" w:after="120" w:line="256" w:lineRule="auto"/>
              <w:jc w:val="center"/>
              <w:rPr>
                <w:b/>
                <w:noProof/>
                <w:sz w:val="20"/>
                <w:szCs w:val="20"/>
              </w:rPr>
            </w:pPr>
            <w:r w:rsidRPr="00ED6A17">
              <w:rPr>
                <w:b/>
                <w:noProof/>
                <w:sz w:val="20"/>
                <w:szCs w:val="20"/>
              </w:rPr>
              <w:t>Укупни очекивани исход пројекта/мјере</w:t>
            </w:r>
          </w:p>
        </w:tc>
        <w:tc>
          <w:tcPr>
            <w:tcW w:w="5487" w:type="dxa"/>
            <w:gridSpan w:val="4"/>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F84BA7" w:rsidRPr="00ED6A17" w:rsidRDefault="00F84BA7" w:rsidP="003C521B">
            <w:pPr>
              <w:spacing w:before="120" w:after="120" w:line="256" w:lineRule="auto"/>
              <w:jc w:val="center"/>
              <w:rPr>
                <w:b/>
                <w:noProof/>
                <w:sz w:val="20"/>
                <w:szCs w:val="20"/>
              </w:rPr>
            </w:pPr>
            <w:r w:rsidRPr="00ED6A17">
              <w:rPr>
                <w:b/>
                <w:noProof/>
                <w:sz w:val="20"/>
                <w:szCs w:val="20"/>
              </w:rPr>
              <w:t>Извори финансирања</w:t>
            </w:r>
          </w:p>
        </w:tc>
      </w:tr>
      <w:tr w:rsidR="00F84BA7" w:rsidRPr="00ED6A17" w:rsidTr="003C521B">
        <w:trPr>
          <w:trHeight w:val="213"/>
          <w:tblHeader/>
          <w:jc w:val="center"/>
        </w:trPr>
        <w:tc>
          <w:tcPr>
            <w:tcW w:w="1754" w:type="dxa"/>
            <w:vMerge/>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vMerge/>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2968" w:type="dxa"/>
            <w:gridSpan w:val="2"/>
            <w:vMerge/>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spacing w:before="120" w:after="120" w:line="256" w:lineRule="auto"/>
              <w:jc w:val="center"/>
              <w:rPr>
                <w:noProof/>
                <w:sz w:val="20"/>
                <w:szCs w:val="20"/>
              </w:rPr>
            </w:pPr>
            <w:r w:rsidRPr="00ED6A17">
              <w:rPr>
                <w:noProof/>
                <w:sz w:val="20"/>
                <w:szCs w:val="20"/>
              </w:rPr>
              <w:t>Буџет</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spacing w:before="120" w:after="120" w:line="256" w:lineRule="auto"/>
              <w:jc w:val="center"/>
              <w:rPr>
                <w:noProof/>
                <w:sz w:val="20"/>
                <w:szCs w:val="20"/>
              </w:rPr>
            </w:pPr>
            <w:r w:rsidRPr="00ED6A17">
              <w:rPr>
                <w:noProof/>
                <w:sz w:val="20"/>
                <w:szCs w:val="20"/>
              </w:rPr>
              <w:t>Екстерни извори</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F84BA7" w:rsidRPr="00ED6A17" w:rsidRDefault="00F84BA7" w:rsidP="003C521B">
            <w:pPr>
              <w:spacing w:before="120" w:after="120" w:line="256" w:lineRule="auto"/>
              <w:jc w:val="center"/>
              <w:rPr>
                <w:b/>
                <w:noProof/>
                <w:sz w:val="20"/>
                <w:szCs w:val="20"/>
              </w:rPr>
            </w:pPr>
            <w:r w:rsidRPr="00ED6A17">
              <w:rPr>
                <w:b/>
                <w:noProof/>
                <w:sz w:val="20"/>
                <w:szCs w:val="20"/>
              </w:rPr>
              <w:t>Укупно</w:t>
            </w:r>
          </w:p>
        </w:tc>
      </w:tr>
      <w:tr w:rsidR="00F84BA7" w:rsidRPr="00ED6A17" w:rsidTr="003C521B">
        <w:trPr>
          <w:trHeight w:val="503"/>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F84BA7" w:rsidRPr="00ED6A17" w:rsidRDefault="00F84BA7" w:rsidP="003C521B">
            <w:pPr>
              <w:spacing w:before="120" w:after="120" w:line="256" w:lineRule="auto"/>
              <w:rPr>
                <w:b/>
                <w:noProof/>
                <w:sz w:val="20"/>
                <w:szCs w:val="20"/>
              </w:rPr>
            </w:pPr>
            <w:r w:rsidRPr="00ED6A17">
              <w:rPr>
                <w:b/>
                <w:noProof/>
                <w:sz w:val="20"/>
                <w:szCs w:val="20"/>
              </w:rPr>
              <w:t>1.Стратешки циљ</w:t>
            </w:r>
          </w:p>
        </w:tc>
        <w:tc>
          <w:tcPr>
            <w:tcW w:w="12226" w:type="dxa"/>
            <w:gridSpan w:val="8"/>
            <w:tcBorders>
              <w:top w:val="single" w:sz="4" w:space="0" w:color="000000"/>
              <w:left w:val="single" w:sz="4" w:space="0" w:color="000000"/>
              <w:bottom w:val="single" w:sz="4" w:space="0" w:color="000000"/>
              <w:right w:val="single" w:sz="4" w:space="0" w:color="000000"/>
            </w:tcBorders>
            <w:vAlign w:val="center"/>
            <w:hideMark/>
          </w:tcPr>
          <w:p w:rsidR="00F84BA7" w:rsidRPr="00CB17B4" w:rsidRDefault="00F84BA7" w:rsidP="003C521B">
            <w:pPr>
              <w:rPr>
                <w:bCs/>
                <w:sz w:val="20"/>
                <w:szCs w:val="20"/>
              </w:rPr>
            </w:pPr>
            <w:r w:rsidRPr="00870B5D">
              <w:rPr>
                <w:bCs/>
                <w:sz w:val="20"/>
                <w:szCs w:val="20"/>
              </w:rPr>
              <w:t>Успостављена квалитетна основа за развој конкурентне пољопривреде, МСП, предузетништва и туризма</w:t>
            </w:r>
          </w:p>
        </w:tc>
      </w:tr>
      <w:tr w:rsidR="00F84BA7" w:rsidRPr="00ED6A17" w:rsidTr="003C521B">
        <w:trPr>
          <w:trHeight w:val="881"/>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F84BA7">
            <w:pPr>
              <w:numPr>
                <w:ilvl w:val="1"/>
                <w:numId w:val="11"/>
              </w:numPr>
              <w:spacing w:before="120" w:after="120" w:line="256" w:lineRule="auto"/>
              <w:rPr>
                <w:b/>
                <w:noProof/>
                <w:sz w:val="20"/>
                <w:szCs w:val="20"/>
              </w:rPr>
            </w:pPr>
            <w:r w:rsidRPr="00ED6A17">
              <w:rPr>
                <w:b/>
                <w:noProof/>
                <w:sz w:val="20"/>
                <w:szCs w:val="20"/>
              </w:rPr>
              <w:t>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spacing w:before="120" w:after="120" w:line="256" w:lineRule="auto"/>
              <w:rPr>
                <w:b/>
                <w:noProof/>
                <w:sz w:val="20"/>
                <w:szCs w:val="20"/>
              </w:rPr>
            </w:pPr>
            <w:r w:rsidRPr="00870B5D">
              <w:rPr>
                <w:rFonts w:cs="Calibri"/>
                <w:b/>
                <w:sz w:val="20"/>
                <w:szCs w:val="20"/>
              </w:rPr>
              <w:t>Развијена конкурентна пољопривреда и повећан пласман пољопривредних производа на домаћем и страном тржишту</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noProof/>
                <w:sz w:val="20"/>
                <w:szCs w:val="20"/>
              </w:rPr>
            </w:pPr>
            <w:r w:rsidRPr="00ED6A17">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610CFA" w:rsidRDefault="00F84BA7" w:rsidP="003C521B">
            <w:pPr>
              <w:rPr>
                <w:rFonts w:cs="Calibri"/>
                <w:noProof/>
                <w:sz w:val="20"/>
                <w:szCs w:val="20"/>
              </w:rPr>
            </w:pPr>
            <w:r w:rsidRPr="00870B5D">
              <w:rPr>
                <w:rFonts w:cs="Calibri"/>
                <w:noProof/>
                <w:sz w:val="20"/>
                <w:szCs w:val="20"/>
              </w:rPr>
              <w:t xml:space="preserve">Исход </w:t>
            </w:r>
            <w:r>
              <w:rPr>
                <w:rFonts w:cs="Calibri"/>
                <w:noProof/>
                <w:sz w:val="20"/>
                <w:szCs w:val="20"/>
              </w:rPr>
              <w:t xml:space="preserve">: До </w:t>
            </w:r>
            <w:r w:rsidRPr="00610CFA">
              <w:rPr>
                <w:rFonts w:cs="Calibri"/>
                <w:noProof/>
                <w:sz w:val="20"/>
                <w:szCs w:val="20"/>
              </w:rPr>
              <w:t xml:space="preserve">2021. године повећана пољопривредна производња до </w:t>
            </w:r>
            <w:r w:rsidRPr="00636DCE">
              <w:rPr>
                <w:rFonts w:cs="Calibri"/>
                <w:noProof/>
                <w:sz w:val="20"/>
                <w:szCs w:val="20"/>
              </w:rPr>
              <w:t>10%</w:t>
            </w:r>
            <w:r w:rsidRPr="00610CFA">
              <w:rPr>
                <w:rFonts w:cs="Calibri"/>
                <w:noProof/>
                <w:sz w:val="20"/>
                <w:szCs w:val="20"/>
              </w:rPr>
              <w:t>.</w:t>
            </w:r>
          </w:p>
          <w:p w:rsidR="00F84BA7" w:rsidRPr="00610CFA" w:rsidRDefault="00F84BA7" w:rsidP="003C521B">
            <w:pPr>
              <w:rPr>
                <w:rFonts w:cs="Calibri"/>
                <w:noProof/>
                <w:sz w:val="20"/>
                <w:szCs w:val="20"/>
              </w:rPr>
            </w:pPr>
            <w:r>
              <w:rPr>
                <w:rFonts w:cs="Calibri"/>
                <w:noProof/>
                <w:sz w:val="20"/>
                <w:szCs w:val="20"/>
              </w:rPr>
              <w:t>Исход 2:  До 2021. године</w:t>
            </w:r>
            <w:r w:rsidRPr="00610CFA">
              <w:rPr>
                <w:rFonts w:cs="Calibri"/>
                <w:noProof/>
                <w:sz w:val="20"/>
                <w:szCs w:val="20"/>
              </w:rPr>
              <w:t xml:space="preserve"> укуп</w:t>
            </w:r>
            <w:r w:rsidRPr="00720F3A">
              <w:rPr>
                <w:rFonts w:cs="Calibri"/>
                <w:noProof/>
                <w:sz w:val="20"/>
                <w:szCs w:val="20"/>
              </w:rPr>
              <w:t xml:space="preserve">ан </w:t>
            </w:r>
            <w:r w:rsidRPr="00533FBA">
              <w:rPr>
                <w:rFonts w:cs="Calibri"/>
                <w:noProof/>
                <w:sz w:val="20"/>
                <w:szCs w:val="20"/>
              </w:rPr>
              <w:t>пласман</w:t>
            </w:r>
            <w:r w:rsidRPr="00610CFA">
              <w:rPr>
                <w:rFonts w:cs="Calibri"/>
                <w:noProof/>
                <w:sz w:val="20"/>
                <w:szCs w:val="20"/>
              </w:rPr>
              <w:t xml:space="preserve"> пољопривредних производа на домаћем и страном тржишту повећани до </w:t>
            </w:r>
            <w:r w:rsidRPr="00636DCE">
              <w:rPr>
                <w:rFonts w:cs="Calibri"/>
                <w:noProof/>
                <w:sz w:val="20"/>
                <w:szCs w:val="20"/>
              </w:rPr>
              <w:t>10%</w:t>
            </w:r>
            <w:r w:rsidRPr="00610CFA">
              <w:rPr>
                <w:rFonts w:cs="Calibri"/>
                <w:noProof/>
                <w:sz w:val="20"/>
                <w:szCs w:val="20"/>
              </w:rPr>
              <w:t xml:space="preserve"> у односу на 2016.г</w:t>
            </w:r>
            <w:r>
              <w:rPr>
                <w:rFonts w:cs="Calibri"/>
                <w:noProof/>
                <w:sz w:val="20"/>
                <w:szCs w:val="20"/>
              </w:rPr>
              <w:t>одину</w:t>
            </w:r>
            <w:r w:rsidRPr="00610CFA">
              <w:rPr>
                <w:rFonts w:cs="Calibri"/>
                <w:noProof/>
                <w:sz w:val="20"/>
                <w:szCs w:val="20"/>
              </w:rPr>
              <w:t>.</w:t>
            </w:r>
          </w:p>
          <w:p w:rsidR="00F84BA7" w:rsidRPr="00ED6A17" w:rsidRDefault="00F84BA7" w:rsidP="003C521B">
            <w:pPr>
              <w:spacing w:before="120" w:after="120" w:line="256" w:lineRule="auto"/>
              <w:rPr>
                <w:noProof/>
                <w:sz w:val="20"/>
                <w:szCs w:val="20"/>
              </w:rPr>
            </w:pPr>
            <w:r w:rsidRPr="00610CFA">
              <w:rPr>
                <w:rFonts w:cs="Calibri"/>
                <w:noProof/>
                <w:sz w:val="20"/>
                <w:szCs w:val="20"/>
              </w:rPr>
              <w:t>Исход 3: До 20</w:t>
            </w:r>
            <w:r>
              <w:rPr>
                <w:rFonts w:cs="Calibri"/>
                <w:noProof/>
                <w:sz w:val="20"/>
                <w:szCs w:val="20"/>
              </w:rPr>
              <w:t xml:space="preserve">21. </w:t>
            </w:r>
            <w:r w:rsidR="00E96B41">
              <w:rPr>
                <w:rFonts w:cs="Calibri"/>
                <w:noProof/>
                <w:sz w:val="20"/>
                <w:szCs w:val="20"/>
              </w:rPr>
              <w:t>Г</w:t>
            </w:r>
            <w:r>
              <w:rPr>
                <w:rFonts w:cs="Calibri"/>
                <w:noProof/>
                <w:sz w:val="20"/>
                <w:szCs w:val="20"/>
              </w:rPr>
              <w:t>одине</w:t>
            </w:r>
            <w:r w:rsidR="00E96B41">
              <w:rPr>
                <w:rFonts w:cs="Calibri"/>
                <w:noProof/>
                <w:sz w:val="20"/>
                <w:szCs w:val="20"/>
              </w:rPr>
              <w:t xml:space="preserve"> </w:t>
            </w:r>
            <w:r w:rsidRPr="00533FBA">
              <w:rPr>
                <w:rFonts w:cs="Calibri"/>
                <w:noProof/>
                <w:sz w:val="20"/>
                <w:szCs w:val="20"/>
              </w:rPr>
              <w:t>б</w:t>
            </w:r>
            <w:r w:rsidRPr="00610CFA">
              <w:rPr>
                <w:rFonts w:cs="Calibri"/>
                <w:noProof/>
                <w:sz w:val="20"/>
                <w:szCs w:val="20"/>
              </w:rPr>
              <w:t>рој</w:t>
            </w:r>
            <w:r>
              <w:rPr>
                <w:rFonts w:cs="Calibri"/>
                <w:noProof/>
                <w:sz w:val="20"/>
                <w:szCs w:val="20"/>
              </w:rPr>
              <w:t xml:space="preserve"> пољо</w:t>
            </w:r>
            <w:r w:rsidR="00E96B41">
              <w:rPr>
                <w:rFonts w:cs="Calibri"/>
                <w:noProof/>
                <w:sz w:val="20"/>
                <w:szCs w:val="20"/>
              </w:rPr>
              <w:t xml:space="preserve">привредних газдинстава повећан </w:t>
            </w:r>
            <w:r>
              <w:rPr>
                <w:rFonts w:cs="Calibri"/>
                <w:noProof/>
                <w:sz w:val="20"/>
                <w:szCs w:val="20"/>
              </w:rPr>
              <w:t>за 50 у односу на 2016. годину.</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jc w:val="center"/>
              <w:rPr>
                <w:noProof/>
                <w:sz w:val="20"/>
                <w:szCs w:val="20"/>
              </w:rPr>
            </w:pPr>
            <w:r w:rsidRPr="00ED6A17">
              <w:rPr>
                <w:noProof/>
                <w:sz w:val="20"/>
                <w:szCs w:val="20"/>
              </w:rPr>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Pr="00870B5D" w:rsidRDefault="00F84BA7" w:rsidP="00E96B41">
            <w:pPr>
              <w:numPr>
                <w:ilvl w:val="0"/>
                <w:numId w:val="53"/>
              </w:numPr>
              <w:ind w:left="149" w:hanging="218"/>
              <w:rPr>
                <w:rFonts w:cs="Calibri"/>
                <w:noProof/>
                <w:sz w:val="20"/>
                <w:szCs w:val="20"/>
              </w:rPr>
            </w:pPr>
            <w:r w:rsidRPr="00870B5D">
              <w:rPr>
                <w:rFonts w:cs="Calibri"/>
                <w:noProof/>
                <w:sz w:val="20"/>
                <w:szCs w:val="20"/>
              </w:rPr>
              <w:t>Индикатори реализације акционог плана</w:t>
            </w:r>
            <w:r>
              <w:rPr>
                <w:rFonts w:cs="Calibri"/>
                <w:noProof/>
                <w:sz w:val="20"/>
                <w:szCs w:val="20"/>
              </w:rPr>
              <w:t>;</w:t>
            </w:r>
          </w:p>
          <w:p w:rsidR="00F84BA7" w:rsidRDefault="00F84BA7" w:rsidP="00E96B41">
            <w:pPr>
              <w:numPr>
                <w:ilvl w:val="0"/>
                <w:numId w:val="53"/>
              </w:numPr>
              <w:ind w:left="149" w:hanging="218"/>
              <w:rPr>
                <w:rFonts w:cs="Calibri"/>
                <w:noProof/>
                <w:sz w:val="20"/>
                <w:szCs w:val="20"/>
              </w:rPr>
            </w:pPr>
            <w:r>
              <w:rPr>
                <w:rFonts w:cs="Calibri"/>
                <w:noProof/>
                <w:sz w:val="20"/>
                <w:szCs w:val="20"/>
              </w:rPr>
              <w:t>Приноси од</w:t>
            </w:r>
            <w:r w:rsidRPr="00870B5D">
              <w:rPr>
                <w:rFonts w:cs="Calibri"/>
                <w:noProof/>
                <w:sz w:val="20"/>
                <w:szCs w:val="20"/>
              </w:rPr>
              <w:t xml:space="preserve"> пољопривреде</w:t>
            </w:r>
            <w:r>
              <w:rPr>
                <w:rFonts w:cs="Calibri"/>
                <w:noProof/>
                <w:sz w:val="20"/>
                <w:szCs w:val="20"/>
              </w:rPr>
              <w:t>;</w:t>
            </w:r>
          </w:p>
          <w:p w:rsidR="00F84BA7" w:rsidRPr="00CB17B4" w:rsidRDefault="00F84BA7" w:rsidP="00E96B41">
            <w:pPr>
              <w:numPr>
                <w:ilvl w:val="0"/>
                <w:numId w:val="53"/>
              </w:numPr>
              <w:ind w:left="149" w:hanging="218"/>
              <w:rPr>
                <w:rFonts w:cs="Calibri"/>
                <w:noProof/>
                <w:sz w:val="20"/>
                <w:szCs w:val="20"/>
              </w:rPr>
            </w:pPr>
            <w:r w:rsidRPr="00CB17B4">
              <w:rPr>
                <w:sz w:val="20"/>
                <w:szCs w:val="20"/>
              </w:rPr>
              <w:t>Број пољопривредних газдинстава.</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EEAF6"/>
            <w:vAlign w:val="center"/>
            <w:hideMark/>
          </w:tcPr>
          <w:p w:rsidR="00F84BA7" w:rsidRPr="00ED6A17" w:rsidRDefault="00F84BA7" w:rsidP="003C521B">
            <w:pPr>
              <w:spacing w:before="120" w:after="120" w:line="256" w:lineRule="auto"/>
              <w:rPr>
                <w:b/>
                <w:noProof/>
                <w:sz w:val="20"/>
                <w:szCs w:val="20"/>
              </w:rPr>
            </w:pPr>
            <w:r w:rsidRPr="00ED6A17">
              <w:rPr>
                <w:b/>
                <w:noProof/>
                <w:sz w:val="20"/>
                <w:szCs w:val="20"/>
              </w:rPr>
              <w:t>1.1.1.Програм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spacing w:before="120" w:after="120" w:line="256" w:lineRule="auto"/>
              <w:jc w:val="center"/>
              <w:rPr>
                <w:b/>
                <w:noProof/>
                <w:sz w:val="20"/>
                <w:szCs w:val="20"/>
              </w:rPr>
            </w:pPr>
            <w:r w:rsidRPr="00870B5D">
              <w:rPr>
                <w:b/>
                <w:sz w:val="20"/>
                <w:szCs w:val="20"/>
              </w:rPr>
              <w:t>ПРОГРАМ 1.1.1. СТВАРАЊЕ УСЛОВА ЗА РАЗВОЈ КОНКУРЕНТНЕ ПОЉОПРИВРЕДЕ</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П.1.1.1.1. Израда  свеобухватне студије у области пољопривреде и прехрамбене индустрије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sidRPr="00870B5D">
              <w:rPr>
                <w:rFonts w:cs="Calibri"/>
                <w:color w:val="000000"/>
                <w:sz w:val="20"/>
                <w:szCs w:val="20"/>
              </w:rPr>
              <w:t>Јасно дефинисано почетно стање у области пољопривред</w:t>
            </w:r>
            <w:r>
              <w:rPr>
                <w:rFonts w:cs="Calibri"/>
                <w:color w:val="000000"/>
                <w:sz w:val="20"/>
                <w:szCs w:val="20"/>
              </w:rPr>
              <w:t>e и прехрамбене индустрије</w:t>
            </w:r>
          </w:p>
          <w:p w:rsidR="00F84BA7" w:rsidRPr="00870B5D" w:rsidRDefault="00F84BA7" w:rsidP="003C521B">
            <w:pPr>
              <w:rPr>
                <w:rFonts w:cs="Calibri"/>
                <w:color w:val="000000"/>
                <w:sz w:val="20"/>
                <w:szCs w:val="20"/>
              </w:rPr>
            </w:pPr>
          </w:p>
          <w:p w:rsidR="00F84BA7" w:rsidRPr="00870B5D" w:rsidRDefault="00F84BA7" w:rsidP="003C521B">
            <w:pPr>
              <w:rPr>
                <w:rFonts w:cs="Calibri"/>
                <w:color w:val="000000"/>
                <w:sz w:val="20"/>
                <w:szCs w:val="20"/>
              </w:rPr>
            </w:pPr>
            <w:r w:rsidRPr="00870B5D">
              <w:rPr>
                <w:rFonts w:cs="Calibri"/>
                <w:color w:val="000000"/>
                <w:sz w:val="20"/>
                <w:szCs w:val="20"/>
              </w:rPr>
              <w:t>Идентификовани потенцијали и приоритети за развој конкурентне пољопривреде.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 xml:space="preserve">М.1.1.1.2. </w:t>
            </w:r>
            <w:r w:rsidRPr="009968B5">
              <w:rPr>
                <w:rFonts w:cs="Calibri"/>
                <w:noProof/>
                <w:sz w:val="20"/>
                <w:szCs w:val="20"/>
              </w:rPr>
              <w:t>Анкетирање пољопривредних произођача на годишњем нивоу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t>Пакети подстицаја и инвестиције у области пољопривреде се припремају у складу са потребама пољопривредних произвођача.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П.1.1.1.3. Припрема акционог плана за развој конкурентне пољопривреде 2017-2021. године, на основу урађене студије.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t>Реализовано најмање 75% пројеката и мјера планираних у оквиру акционог плана за развој пољопривреде (утврђено на</w:t>
            </w:r>
            <w:r>
              <w:rPr>
                <w:rFonts w:cs="Calibri"/>
                <w:color w:val="000000"/>
                <w:sz w:val="20"/>
                <w:szCs w:val="20"/>
              </w:rPr>
              <w:t xml:space="preserve"> основу</w:t>
            </w:r>
            <w:r w:rsidRPr="00870B5D">
              <w:rPr>
                <w:rFonts w:cs="Calibri"/>
                <w:color w:val="000000"/>
                <w:sz w:val="20"/>
                <w:szCs w:val="20"/>
              </w:rPr>
              <w:t xml:space="preserve"> праћења и вредновања у годишњим извјештајима који се редовно припремају</w:t>
            </w:r>
            <w:r>
              <w:rPr>
                <w:rFonts w:cs="Calibri"/>
                <w:color w:val="000000"/>
                <w:sz w:val="20"/>
                <w:szCs w:val="20"/>
              </w:rPr>
              <w:t>)</w:t>
            </w:r>
            <w:r w:rsidRPr="00870B5D">
              <w:rPr>
                <w:rFonts w:cs="Calibri"/>
                <w:color w:val="000000"/>
                <w:sz w:val="20"/>
                <w:szCs w:val="20"/>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w:t>
            </w:r>
            <w:r w:rsidRPr="00805D4C">
              <w:rPr>
                <w:rFonts w:cs="Calibri"/>
                <w:color w:val="000000"/>
                <w:sz w:val="20"/>
                <w:szCs w:val="20"/>
                <w:lang w:eastAsia="hr-HR"/>
              </w:rPr>
              <w:t>1.1.1.4. Израда  и реализација годишњег програма подстицајних мјера у области пољопривреде и прехрамбене индустрије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636DCE" w:rsidRDefault="00F84BA7" w:rsidP="003C521B">
            <w:pPr>
              <w:rPr>
                <w:rFonts w:cs="Calibri"/>
                <w:color w:val="000000"/>
                <w:sz w:val="20"/>
                <w:szCs w:val="20"/>
              </w:rPr>
            </w:pPr>
            <w:r w:rsidRPr="00636DCE">
              <w:rPr>
                <w:rFonts w:cs="Calibri"/>
                <w:color w:val="000000"/>
                <w:sz w:val="20"/>
                <w:szCs w:val="20"/>
              </w:rPr>
              <w:t>Усвојена јасна политика подстицаја, у складу са дефинисаним приоритетима за улагање у развој пољопривреде.</w:t>
            </w:r>
          </w:p>
          <w:p w:rsidR="00F84BA7" w:rsidRPr="00636DCE" w:rsidRDefault="00F84BA7" w:rsidP="003C521B">
            <w:pPr>
              <w:rPr>
                <w:rFonts w:cs="Calibri"/>
                <w:color w:val="000000"/>
                <w:sz w:val="20"/>
                <w:szCs w:val="20"/>
              </w:rPr>
            </w:pPr>
          </w:p>
          <w:p w:rsidR="00F84BA7" w:rsidRPr="00636DCE" w:rsidRDefault="00F84BA7" w:rsidP="003C521B">
            <w:pPr>
              <w:rPr>
                <w:rFonts w:cs="Calibri"/>
                <w:color w:val="000000"/>
                <w:sz w:val="20"/>
                <w:szCs w:val="20"/>
              </w:rPr>
            </w:pPr>
            <w:r w:rsidRPr="00636DCE">
              <w:rPr>
                <w:rFonts w:cs="Calibri"/>
                <w:color w:val="000000"/>
                <w:sz w:val="20"/>
                <w:szCs w:val="20"/>
              </w:rPr>
              <w:t xml:space="preserve">Сви битни актери у области пољопиривреде упознати са политиком подстицаја у области пољопривреде. </w:t>
            </w:r>
          </w:p>
          <w:p w:rsidR="00F84BA7" w:rsidRPr="00636DCE" w:rsidRDefault="00F84BA7" w:rsidP="003C521B">
            <w:pPr>
              <w:rPr>
                <w:rFonts w:cs="Calibri"/>
                <w:color w:val="000000"/>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sidRPr="004B58FE">
              <w:rPr>
                <w:noProof/>
                <w:sz w:val="20"/>
                <w:szCs w:val="20"/>
              </w:rPr>
              <w:t>325.000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805D4C" w:rsidRDefault="00F84BA7" w:rsidP="003C521B">
            <w:pPr>
              <w:spacing w:before="120" w:after="120" w:line="256" w:lineRule="auto"/>
              <w:jc w:val="center"/>
              <w:rPr>
                <w:b/>
                <w:noProof/>
                <w:sz w:val="20"/>
                <w:szCs w:val="20"/>
              </w:rPr>
            </w:pPr>
            <w:r w:rsidRPr="00805D4C">
              <w:rPr>
                <w:b/>
                <w:noProof/>
                <w:sz w:val="20"/>
                <w:szCs w:val="20"/>
              </w:rPr>
              <w:t>325.000</w:t>
            </w:r>
          </w:p>
        </w:tc>
      </w:tr>
      <w:tr w:rsidR="00F84BA7" w:rsidRPr="00ED6A17" w:rsidTr="003C521B">
        <w:trPr>
          <w:trHeight w:val="386"/>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sz w:val="20"/>
                <w:szCs w:val="20"/>
              </w:rPr>
            </w:pPr>
            <w:r w:rsidRPr="009968B5">
              <w:rPr>
                <w:sz w:val="20"/>
                <w:szCs w:val="20"/>
              </w:rPr>
              <w:t>M.1.1.1.5. Едукација пољопривредних произвођача о примјени нових технологија и стандарда у области пољопривреде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636DCE" w:rsidRDefault="00F84BA7" w:rsidP="003C521B">
            <w:pPr>
              <w:rPr>
                <w:color w:val="000000"/>
                <w:sz w:val="20"/>
                <w:szCs w:val="20"/>
              </w:rPr>
            </w:pPr>
            <w:r>
              <w:rPr>
                <w:color w:val="000000"/>
                <w:sz w:val="20"/>
                <w:szCs w:val="20"/>
              </w:rPr>
              <w:t>До 2021.</w:t>
            </w:r>
            <w:r>
              <w:rPr>
                <w:rFonts w:cs="Calibri"/>
                <w:noProof/>
                <w:sz w:val="20"/>
                <w:szCs w:val="20"/>
              </w:rPr>
              <w:t xml:space="preserve"> године</w:t>
            </w:r>
            <w:r w:rsidRPr="00870B5D">
              <w:rPr>
                <w:color w:val="000000"/>
                <w:sz w:val="20"/>
                <w:szCs w:val="20"/>
              </w:rPr>
              <w:t xml:space="preserve"> најмање </w:t>
            </w:r>
            <w:r w:rsidRPr="00636DCE">
              <w:rPr>
                <w:color w:val="000000"/>
                <w:sz w:val="20"/>
                <w:szCs w:val="20"/>
              </w:rPr>
              <w:t xml:space="preserve">50 </w:t>
            </w:r>
            <w:r w:rsidRPr="00870B5D">
              <w:rPr>
                <w:color w:val="000000"/>
                <w:sz w:val="20"/>
                <w:szCs w:val="20"/>
              </w:rPr>
              <w:t xml:space="preserve">пољопривредниx произвођача примјењује нове технологије и/или увело производне стандарде </w:t>
            </w:r>
            <w:r>
              <w:rPr>
                <w:color w:val="000000"/>
                <w:sz w:val="20"/>
                <w:szCs w:val="20"/>
              </w:rPr>
              <w:t>(сортимент, агротехника, итд.)</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71D58"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71D5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71D58"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386"/>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sz w:val="20"/>
                <w:szCs w:val="20"/>
              </w:rPr>
            </w:pPr>
            <w:r w:rsidRPr="009968B5">
              <w:rPr>
                <w:sz w:val="20"/>
                <w:szCs w:val="20"/>
              </w:rPr>
              <w:t>М.1.1.1.6. Унапрјеђење и редовно ажурирање садржаја намијењених пољопривредним произвођачима на интернет презентацији Општине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color w:val="000000"/>
                <w:sz w:val="20"/>
                <w:szCs w:val="20"/>
              </w:rPr>
            </w:pPr>
            <w:r w:rsidRPr="00870B5D">
              <w:rPr>
                <w:color w:val="000000"/>
                <w:sz w:val="20"/>
                <w:szCs w:val="20"/>
              </w:rPr>
              <w:t xml:space="preserve">Број корисника подршке општине у области пољопривреде увећан </w:t>
            </w:r>
            <w:r>
              <w:rPr>
                <w:color w:val="000000"/>
                <w:sz w:val="20"/>
                <w:szCs w:val="20"/>
              </w:rPr>
              <w:t>до</w:t>
            </w:r>
            <w:r w:rsidRPr="00870B5D">
              <w:rPr>
                <w:color w:val="000000"/>
                <w:sz w:val="20"/>
                <w:szCs w:val="20"/>
              </w:rPr>
              <w:t xml:space="preserve"> 20% у односу на 2016. годину.</w:t>
            </w:r>
          </w:p>
          <w:p w:rsidR="00F84BA7" w:rsidRPr="00870B5D" w:rsidRDefault="00F84BA7" w:rsidP="003C521B">
            <w:pPr>
              <w:rPr>
                <w:color w:val="000000"/>
                <w:sz w:val="20"/>
                <w:szCs w:val="20"/>
              </w:rPr>
            </w:pPr>
          </w:p>
          <w:p w:rsidR="00F84BA7" w:rsidRPr="00E96B41" w:rsidRDefault="00F84BA7" w:rsidP="003C521B">
            <w:pPr>
              <w:rPr>
                <w:color w:val="000000"/>
              </w:rPr>
            </w:pP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71D58" w:rsidRDefault="00F84BA7" w:rsidP="003C521B">
            <w:pPr>
              <w:spacing w:before="120" w:after="120" w:line="256" w:lineRule="auto"/>
              <w:jc w:val="center"/>
              <w:rPr>
                <w:noProof/>
                <w:sz w:val="20"/>
                <w:szCs w:val="20"/>
              </w:rPr>
            </w:pPr>
            <w:r>
              <w:rPr>
                <w:noProof/>
                <w:sz w:val="20"/>
                <w:szCs w:val="20"/>
              </w:rPr>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71D5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71D58"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386"/>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sz w:val="20"/>
                <w:szCs w:val="20"/>
                <w:lang w:eastAsia="hr-HR"/>
              </w:rPr>
            </w:pPr>
            <w:r w:rsidRPr="009968B5">
              <w:rPr>
                <w:sz w:val="20"/>
                <w:szCs w:val="20"/>
              </w:rPr>
              <w:t xml:space="preserve">М.1.1.1.7. </w:t>
            </w:r>
            <w:r w:rsidRPr="009968B5">
              <w:rPr>
                <w:rFonts w:eastAsia="Times New Roman"/>
                <w:sz w:val="20"/>
                <w:szCs w:val="20"/>
                <w:lang w:eastAsia="hr-HR"/>
              </w:rPr>
              <w:t>Подршка учешћу на пољопривредним сајмовима</w:t>
            </w:r>
          </w:p>
          <w:p w:rsidR="00F84BA7" w:rsidRPr="009968B5" w:rsidRDefault="00F84BA7" w:rsidP="003C521B">
            <w:pPr>
              <w:rPr>
                <w:rFonts w:eastAsia="Times New Roman"/>
                <w:sz w:val="20"/>
                <w:szCs w:val="20"/>
                <w:lang w:eastAsia="hr-HR"/>
              </w:rPr>
            </w:pP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4873" w:rsidRDefault="00F84BA7" w:rsidP="003C521B">
            <w:pPr>
              <w:rPr>
                <w:color w:val="000000"/>
                <w:sz w:val="20"/>
                <w:szCs w:val="20"/>
              </w:rPr>
            </w:pPr>
            <w:r>
              <w:rPr>
                <w:color w:val="000000"/>
                <w:sz w:val="20"/>
                <w:szCs w:val="20"/>
              </w:rPr>
              <w:t>До 2021.</w:t>
            </w:r>
            <w:r>
              <w:rPr>
                <w:rFonts w:cs="Calibri"/>
                <w:noProof/>
                <w:sz w:val="20"/>
                <w:szCs w:val="20"/>
              </w:rPr>
              <w:t xml:space="preserve"> године</w:t>
            </w:r>
            <w:r>
              <w:rPr>
                <w:color w:val="000000"/>
                <w:sz w:val="20"/>
                <w:szCs w:val="20"/>
              </w:rPr>
              <w:t xml:space="preserve"> до</w:t>
            </w:r>
            <w:r w:rsidRPr="00636DCE">
              <w:rPr>
                <w:color w:val="000000"/>
                <w:sz w:val="20"/>
                <w:szCs w:val="20"/>
              </w:rPr>
              <w:t xml:space="preserve">10 </w:t>
            </w:r>
            <w:r w:rsidRPr="00870B5D">
              <w:rPr>
                <w:bCs/>
                <w:color w:val="000000"/>
                <w:sz w:val="20"/>
                <w:szCs w:val="20"/>
                <w:lang w:eastAsia="hr-HR"/>
              </w:rPr>
              <w:t>пољопривредних произвођача</w:t>
            </w:r>
            <w:r w:rsidRPr="00870B5D">
              <w:rPr>
                <w:color w:val="000000"/>
                <w:sz w:val="20"/>
                <w:szCs w:val="20"/>
              </w:rPr>
              <w:t xml:space="preserve"> годишње </w:t>
            </w:r>
            <w:r>
              <w:rPr>
                <w:color w:val="000000"/>
                <w:sz w:val="20"/>
                <w:szCs w:val="20"/>
              </w:rPr>
              <w:t>промовис</w:t>
            </w:r>
            <w:r w:rsidRPr="00870B5D">
              <w:rPr>
                <w:color w:val="000000"/>
                <w:sz w:val="20"/>
                <w:szCs w:val="20"/>
              </w:rPr>
              <w:t>ало своје производе на сајмовима, уз подрш</w:t>
            </w:r>
            <w:r>
              <w:rPr>
                <w:color w:val="000000"/>
                <w:sz w:val="20"/>
                <w:szCs w:val="20"/>
              </w:rPr>
              <w:t>к</w:t>
            </w:r>
            <w:r w:rsidRPr="00870B5D">
              <w:rPr>
                <w:color w:val="000000"/>
                <w:sz w:val="20"/>
                <w:szCs w:val="20"/>
              </w:rPr>
              <w:t>у општине</w:t>
            </w:r>
            <w:r>
              <w:rPr>
                <w:color w:val="000000"/>
                <w:sz w:val="20"/>
                <w:szCs w:val="20"/>
              </w:rPr>
              <w:t>.</w:t>
            </w:r>
          </w:p>
          <w:p w:rsidR="00F84BA7" w:rsidRPr="00870B5D" w:rsidRDefault="00F84BA7" w:rsidP="003C521B">
            <w:pPr>
              <w:rPr>
                <w:color w:val="000000"/>
                <w:sz w:val="20"/>
                <w:szCs w:val="20"/>
              </w:rPr>
            </w:pPr>
            <w:r>
              <w:rPr>
                <w:color w:val="000000"/>
                <w:sz w:val="20"/>
                <w:szCs w:val="20"/>
              </w:rPr>
              <w:t>До 2021.</w:t>
            </w:r>
            <w:r>
              <w:rPr>
                <w:rFonts w:cs="Calibri"/>
                <w:noProof/>
                <w:sz w:val="20"/>
                <w:szCs w:val="20"/>
              </w:rPr>
              <w:t xml:space="preserve"> године</w:t>
            </w:r>
            <w:r w:rsidRPr="00870B5D">
              <w:rPr>
                <w:color w:val="000000"/>
                <w:sz w:val="20"/>
                <w:szCs w:val="20"/>
              </w:rPr>
              <w:t xml:space="preserve"> на годишњем нивоу изм</w:t>
            </w:r>
            <w:r>
              <w:rPr>
                <w:color w:val="000000"/>
                <w:sz w:val="20"/>
                <w:szCs w:val="20"/>
              </w:rPr>
              <w:t>ј</w:t>
            </w:r>
            <w:r w:rsidRPr="00870B5D">
              <w:rPr>
                <w:color w:val="000000"/>
                <w:sz w:val="20"/>
                <w:szCs w:val="20"/>
              </w:rPr>
              <w:t xml:space="preserve">ерени ефекти од учешћа на сајмовима (путем анкете учесника). </w:t>
            </w:r>
          </w:p>
          <w:p w:rsidR="00F84BA7" w:rsidRPr="00870B5D" w:rsidRDefault="00F84BA7" w:rsidP="003C521B">
            <w:pPr>
              <w:rPr>
                <w:color w:val="000000"/>
                <w:sz w:val="20"/>
                <w:szCs w:val="20"/>
              </w:rPr>
            </w:pPr>
            <w:r>
              <w:rPr>
                <w:color w:val="000000"/>
                <w:sz w:val="20"/>
                <w:szCs w:val="20"/>
              </w:rPr>
              <w:t>Почев од 2018.</w:t>
            </w:r>
            <w:r>
              <w:rPr>
                <w:rFonts w:cs="Calibri"/>
                <w:noProof/>
                <w:sz w:val="20"/>
                <w:szCs w:val="20"/>
              </w:rPr>
              <w:t xml:space="preserve"> године</w:t>
            </w:r>
            <w:r w:rsidRPr="00870B5D">
              <w:rPr>
                <w:color w:val="000000"/>
                <w:sz w:val="20"/>
                <w:szCs w:val="20"/>
              </w:rPr>
              <w:t xml:space="preserve"> одлуке о финансирању учешћа доносе се на основу ефеката.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50.000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71D58" w:rsidRDefault="00F84BA7" w:rsidP="003C521B">
            <w:pPr>
              <w:spacing w:before="120" w:after="120" w:line="256" w:lineRule="auto"/>
              <w:jc w:val="center"/>
              <w:rPr>
                <w:b/>
                <w:noProof/>
                <w:sz w:val="20"/>
                <w:szCs w:val="20"/>
              </w:rPr>
            </w:pPr>
            <w:r w:rsidRPr="004B58FE">
              <w:rPr>
                <w:b/>
                <w:noProof/>
                <w:sz w:val="20"/>
                <w:szCs w:val="20"/>
              </w:rPr>
              <w:t>50.000</w:t>
            </w:r>
          </w:p>
        </w:tc>
      </w:tr>
      <w:tr w:rsidR="00F84BA7" w:rsidRPr="00ED6A17" w:rsidTr="003C521B">
        <w:trPr>
          <w:trHeight w:val="386"/>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cs="Calibri"/>
                <w:sz w:val="20"/>
                <w:szCs w:val="20"/>
                <w:lang w:eastAsia="hr-HR"/>
              </w:rPr>
            </w:pPr>
            <w:r w:rsidRPr="009968B5">
              <w:rPr>
                <w:rFonts w:eastAsia="Times New Roman" w:cs="Calibri"/>
                <w:sz w:val="20"/>
                <w:szCs w:val="20"/>
                <w:lang w:eastAsia="hr-HR"/>
              </w:rPr>
              <w:t>М.1.1.1.8. Подстицање регистрације пољопривредних газдинстава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4873" w:rsidRDefault="00F84BA7" w:rsidP="003C521B">
            <w:pPr>
              <w:rPr>
                <w:bCs/>
                <w:color w:val="000000"/>
                <w:sz w:val="20"/>
                <w:szCs w:val="20"/>
                <w:lang w:eastAsia="hr-HR"/>
              </w:rPr>
            </w:pPr>
            <w:r w:rsidRPr="00F06947">
              <w:rPr>
                <w:bCs/>
                <w:color w:val="000000"/>
                <w:sz w:val="20"/>
                <w:szCs w:val="20"/>
                <w:lang w:eastAsia="hr-HR"/>
              </w:rPr>
              <w:t>До 2021. године увећан број регистрованих пољопривредних газдинстава за 50 у односу на 2016. годину.</w:t>
            </w:r>
          </w:p>
          <w:p w:rsidR="00F84BA7" w:rsidRPr="00914873" w:rsidRDefault="00F84BA7" w:rsidP="003C521B">
            <w:pPr>
              <w:rPr>
                <w:bCs/>
                <w:color w:val="000000"/>
                <w:sz w:val="20"/>
                <w:szCs w:val="20"/>
                <w:lang w:eastAsia="hr-HR"/>
              </w:rPr>
            </w:pPr>
            <w:r w:rsidRPr="00F06947">
              <w:rPr>
                <w:bCs/>
                <w:color w:val="000000"/>
                <w:sz w:val="20"/>
                <w:szCs w:val="20"/>
                <w:lang w:eastAsia="hr-HR"/>
              </w:rPr>
              <w:t>Одржана постојећа регистрована газдинства (бр. 2016. године).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39.000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B58FE" w:rsidRDefault="00F84BA7" w:rsidP="003C521B">
            <w:pPr>
              <w:spacing w:before="120" w:after="120" w:line="256" w:lineRule="auto"/>
              <w:jc w:val="center"/>
              <w:rPr>
                <w:noProof/>
                <w:sz w:val="20"/>
                <w:szCs w:val="20"/>
                <w:highlight w:val="yellow"/>
              </w:rPr>
            </w:pPr>
            <w:r w:rsidRPr="004B58FE">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B58FE" w:rsidRDefault="00F84BA7" w:rsidP="003C521B">
            <w:pPr>
              <w:spacing w:before="120" w:after="120" w:line="256" w:lineRule="auto"/>
              <w:jc w:val="center"/>
              <w:rPr>
                <w:b/>
                <w:noProof/>
                <w:sz w:val="20"/>
                <w:szCs w:val="20"/>
                <w:highlight w:val="yellow"/>
              </w:rPr>
            </w:pPr>
            <w:r w:rsidRPr="004B58FE">
              <w:rPr>
                <w:b/>
                <w:noProof/>
                <w:sz w:val="20"/>
                <w:szCs w:val="20"/>
              </w:rPr>
              <w:t>39.000</w:t>
            </w:r>
          </w:p>
        </w:tc>
      </w:tr>
      <w:tr w:rsidR="00F84BA7" w:rsidRPr="00ED6A17" w:rsidTr="003C521B">
        <w:trPr>
          <w:trHeight w:val="386"/>
          <w:jc w:val="center"/>
        </w:trPr>
        <w:tc>
          <w:tcPr>
            <w:tcW w:w="1754" w:type="dxa"/>
            <w:vMerge/>
            <w:tcBorders>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eastAsia="Times New Roman" w:cs="Calibri"/>
                <w:sz w:val="20"/>
                <w:szCs w:val="20"/>
                <w:lang w:eastAsia="hr-HR"/>
              </w:rPr>
            </w:pPr>
            <w:r w:rsidRPr="00F06947">
              <w:rPr>
                <w:rFonts w:eastAsia="Times New Roman" w:cs="Calibri"/>
                <w:sz w:val="20"/>
                <w:szCs w:val="20"/>
                <w:lang w:eastAsia="hr-HR"/>
              </w:rPr>
              <w:t>М.1.1.1.9. Израда програма подстицања запошљавања, самозапошљавања и доквалификације руралног становништва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bCs/>
                <w:color w:val="000000"/>
                <w:sz w:val="20"/>
                <w:szCs w:val="20"/>
                <w:lang w:eastAsia="hr-HR"/>
              </w:rPr>
            </w:pPr>
            <w:r w:rsidRPr="00F06947">
              <w:rPr>
                <w:bCs/>
                <w:color w:val="000000"/>
                <w:sz w:val="20"/>
                <w:szCs w:val="20"/>
                <w:lang w:eastAsia="hr-HR"/>
              </w:rPr>
              <w:t>Најмање 6 новозапослених са руралних подручја годишње.</w:t>
            </w:r>
          </w:p>
          <w:p w:rsidR="00F84BA7" w:rsidRPr="00F06947" w:rsidRDefault="00F84BA7" w:rsidP="003C521B">
            <w:pPr>
              <w:rPr>
                <w:bCs/>
                <w:color w:val="000000"/>
                <w:sz w:val="20"/>
                <w:szCs w:val="20"/>
                <w:lang w:eastAsia="hr-HR"/>
              </w:rPr>
            </w:pPr>
            <w:r w:rsidRPr="00F06947">
              <w:rPr>
                <w:bCs/>
                <w:color w:val="000000"/>
                <w:sz w:val="20"/>
                <w:szCs w:val="20"/>
                <w:lang w:eastAsia="hr-HR"/>
              </w:rPr>
              <w:t>До 2021. године број запослених становника са пребивалиштем у руралним подручјима повећан за 30 у односу на 2016. годину.</w:t>
            </w:r>
          </w:p>
          <w:p w:rsidR="00F84BA7" w:rsidRPr="00F06947" w:rsidRDefault="00F84BA7" w:rsidP="003C521B">
            <w:pPr>
              <w:rPr>
                <w:color w:val="000000"/>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C1833"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C1833"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C1833"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413"/>
          <w:jc w:val="center"/>
        </w:trPr>
        <w:tc>
          <w:tcPr>
            <w:tcW w:w="1754" w:type="dxa"/>
            <w:vMerge w:val="restart"/>
            <w:tcBorders>
              <w:top w:val="single" w:sz="4" w:space="0" w:color="000000"/>
              <w:left w:val="single" w:sz="4" w:space="0" w:color="000000"/>
              <w:right w:val="single" w:sz="4" w:space="0" w:color="000000"/>
            </w:tcBorders>
            <w:shd w:val="clear" w:color="auto" w:fill="DEEAF6"/>
            <w:vAlign w:val="center"/>
            <w:hideMark/>
          </w:tcPr>
          <w:p w:rsidR="00F84BA7" w:rsidRPr="00ED6A17" w:rsidRDefault="00F84BA7" w:rsidP="003C521B">
            <w:pPr>
              <w:spacing w:before="120" w:after="120" w:line="256" w:lineRule="auto"/>
              <w:rPr>
                <w:b/>
                <w:noProof/>
                <w:sz w:val="20"/>
                <w:szCs w:val="20"/>
              </w:rPr>
            </w:pPr>
            <w:r>
              <w:rPr>
                <w:b/>
                <w:noProof/>
                <w:sz w:val="20"/>
                <w:szCs w:val="20"/>
              </w:rPr>
              <w:t>1.1.2</w:t>
            </w:r>
            <w:r w:rsidRPr="00ED6A17">
              <w:rPr>
                <w:b/>
                <w:noProof/>
                <w:sz w:val="20"/>
                <w:szCs w:val="20"/>
              </w:rPr>
              <w:t>.Програм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spacing w:before="120" w:after="120" w:line="256" w:lineRule="auto"/>
              <w:jc w:val="center"/>
              <w:rPr>
                <w:b/>
                <w:noProof/>
                <w:sz w:val="20"/>
                <w:szCs w:val="20"/>
              </w:rPr>
            </w:pPr>
            <w:r w:rsidRPr="00870B5D">
              <w:rPr>
                <w:b/>
                <w:sz w:val="20"/>
                <w:szCs w:val="20"/>
              </w:rPr>
              <w:t xml:space="preserve">ПРОГРАМ 1.1.2. </w:t>
            </w:r>
            <w:r w:rsidRPr="00870B5D">
              <w:rPr>
                <w:rFonts w:cs="Calibri"/>
                <w:b/>
                <w:sz w:val="20"/>
                <w:szCs w:val="20"/>
              </w:rPr>
              <w:t>УНАПР</w:t>
            </w:r>
            <w:r>
              <w:rPr>
                <w:rFonts w:cs="Calibri"/>
                <w:b/>
                <w:sz w:val="20"/>
                <w:szCs w:val="20"/>
              </w:rPr>
              <w:t>Ј</w:t>
            </w:r>
            <w:r w:rsidRPr="00870B5D">
              <w:rPr>
                <w:rFonts w:cs="Calibri"/>
                <w:b/>
                <w:sz w:val="20"/>
                <w:szCs w:val="20"/>
              </w:rPr>
              <w:t>ЕЂЕЊЕ ПОЉОПРИВРЕДНЕ ИНФРАСТРУКТУРЕ</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 xml:space="preserve">П.1.1.2.1. Мапирање постојећих капацитета објеката (у свакој МЗ) за </w:t>
            </w:r>
            <w:r w:rsidRPr="009968B5">
              <w:rPr>
                <w:rFonts w:cs="Calibri"/>
                <w:color w:val="000000"/>
                <w:sz w:val="20"/>
                <w:szCs w:val="20"/>
                <w:lang w:eastAsia="hr-HR"/>
              </w:rPr>
              <w:lastRenderedPageBreak/>
              <w:t>складиштење и пољопривредну производњу и израда студије изводљивости</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lastRenderedPageBreak/>
              <w:t xml:space="preserve">До 2021. године, омогућен приступ ревитализованим </w:t>
            </w:r>
            <w:r w:rsidRPr="00870B5D">
              <w:rPr>
                <w:rFonts w:cs="Calibri"/>
                <w:color w:val="000000"/>
                <w:sz w:val="20"/>
                <w:szCs w:val="20"/>
              </w:rPr>
              <w:lastRenderedPageBreak/>
              <w:t>капацитетима за најмање 300  пољопривредних произвођача.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C1833" w:rsidRDefault="00F84BA7" w:rsidP="003C521B">
            <w:pPr>
              <w:spacing w:before="120" w:after="120" w:line="256" w:lineRule="auto"/>
              <w:jc w:val="center"/>
              <w:rPr>
                <w:noProof/>
                <w:sz w:val="20"/>
                <w:szCs w:val="20"/>
              </w:rPr>
            </w:pPr>
            <w:r>
              <w:rPr>
                <w:noProof/>
                <w:sz w:val="20"/>
                <w:szCs w:val="20"/>
              </w:rPr>
              <w:lastRenderedPageBreak/>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C1833"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C1833"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auto"/>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П.1.1.2.2. Израда плана за ревитализацију објеката за складиштење, откуп и пољопривредну производњу</w:t>
            </w:r>
          </w:p>
        </w:tc>
        <w:tc>
          <w:tcPr>
            <w:tcW w:w="2968" w:type="dxa"/>
            <w:gridSpan w:val="2"/>
            <w:tcBorders>
              <w:top w:val="single" w:sz="4" w:space="0" w:color="000000"/>
              <w:left w:val="single" w:sz="4" w:space="0" w:color="000000"/>
              <w:bottom w:val="single" w:sz="4" w:space="0" w:color="auto"/>
              <w:right w:val="single" w:sz="4" w:space="0" w:color="000000"/>
            </w:tcBorders>
            <w:vAlign w:val="center"/>
          </w:tcPr>
          <w:p w:rsidR="00F84BA7" w:rsidRPr="00636DCE" w:rsidRDefault="00F84BA7" w:rsidP="003C521B">
            <w:pPr>
              <w:rPr>
                <w:rFonts w:cs="Calibri"/>
                <w:color w:val="000000"/>
                <w:sz w:val="20"/>
                <w:szCs w:val="20"/>
              </w:rPr>
            </w:pPr>
            <w:r w:rsidRPr="00071952">
              <w:rPr>
                <w:rFonts w:cs="Calibri"/>
                <w:color w:val="000000"/>
                <w:sz w:val="20"/>
                <w:szCs w:val="20"/>
              </w:rPr>
              <w:t xml:space="preserve">До 2021. године, ревитализовано и пуштено у функцију 5 нових објеката за складиштење, откуп и/или прераду </w:t>
            </w:r>
            <w:r>
              <w:rPr>
                <w:rFonts w:cs="Calibri"/>
                <w:color w:val="000000"/>
                <w:sz w:val="20"/>
                <w:szCs w:val="20"/>
              </w:rPr>
              <w:t>пољопривредних производа.</w:t>
            </w:r>
          </w:p>
        </w:tc>
        <w:tc>
          <w:tcPr>
            <w:tcW w:w="1889" w:type="dxa"/>
            <w:tcBorders>
              <w:top w:val="single" w:sz="4" w:space="0" w:color="000000"/>
              <w:left w:val="single" w:sz="4" w:space="0" w:color="000000"/>
              <w:bottom w:val="single" w:sz="4" w:space="0" w:color="auto"/>
              <w:right w:val="single" w:sz="4" w:space="0" w:color="000000"/>
            </w:tcBorders>
            <w:shd w:val="clear" w:color="auto" w:fill="F2F2F2"/>
            <w:vAlign w:val="center"/>
          </w:tcPr>
          <w:p w:rsidR="00F84BA7" w:rsidRPr="009C1833"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auto"/>
              <w:right w:val="single" w:sz="4" w:space="0" w:color="000000"/>
            </w:tcBorders>
            <w:shd w:val="clear" w:color="auto" w:fill="F2F2F2"/>
            <w:vAlign w:val="center"/>
          </w:tcPr>
          <w:p w:rsidR="00F84BA7" w:rsidRPr="009C1833"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auto"/>
              <w:right w:val="single" w:sz="4" w:space="0" w:color="000000"/>
            </w:tcBorders>
            <w:shd w:val="clear" w:color="auto" w:fill="95B3D7"/>
            <w:vAlign w:val="center"/>
          </w:tcPr>
          <w:p w:rsidR="00F84BA7" w:rsidRPr="009C1833"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auto"/>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П.1.1.2.3. Ревитализација постојећих објеката за складиштење и пољопривредну производњу</w:t>
            </w:r>
          </w:p>
        </w:tc>
        <w:tc>
          <w:tcPr>
            <w:tcW w:w="2968" w:type="dxa"/>
            <w:gridSpan w:val="2"/>
            <w:tcBorders>
              <w:top w:val="single" w:sz="4" w:space="0" w:color="auto"/>
              <w:left w:val="single" w:sz="4" w:space="0" w:color="000000"/>
              <w:bottom w:val="single" w:sz="4" w:space="0" w:color="000000"/>
              <w:right w:val="single" w:sz="4" w:space="0" w:color="000000"/>
            </w:tcBorders>
            <w:vAlign w:val="center"/>
          </w:tcPr>
          <w:p w:rsidR="00F84BA7" w:rsidRPr="007A1A7B" w:rsidRDefault="00F84BA7" w:rsidP="003C521B">
            <w:pPr>
              <w:rPr>
                <w:color w:val="000000"/>
                <w:sz w:val="20"/>
                <w:szCs w:val="20"/>
              </w:rPr>
            </w:pPr>
            <w:r>
              <w:rPr>
                <w:color w:val="000000"/>
                <w:sz w:val="20"/>
                <w:szCs w:val="20"/>
              </w:rPr>
              <w:t>До 2021.</w:t>
            </w:r>
            <w:r>
              <w:rPr>
                <w:rFonts w:cs="Calibri"/>
                <w:noProof/>
                <w:sz w:val="20"/>
                <w:szCs w:val="20"/>
              </w:rPr>
              <w:t xml:space="preserve"> године</w:t>
            </w:r>
            <w:r w:rsidRPr="007A1A7B">
              <w:rPr>
                <w:color w:val="000000"/>
                <w:sz w:val="20"/>
                <w:szCs w:val="20"/>
              </w:rPr>
              <w:t xml:space="preserve"> најмање 50 пољопривредних произвођача има приступ и користи у</w:t>
            </w:r>
            <w:r>
              <w:rPr>
                <w:color w:val="000000"/>
                <w:sz w:val="20"/>
                <w:szCs w:val="20"/>
              </w:rPr>
              <w:t>слуге ревитализованих објеката.</w:t>
            </w:r>
          </w:p>
          <w:p w:rsidR="00F84BA7" w:rsidRPr="007A1A7B" w:rsidRDefault="00F84BA7" w:rsidP="003C521B">
            <w:pPr>
              <w:rPr>
                <w:rFonts w:cs="Calibri"/>
                <w:color w:val="000000"/>
                <w:sz w:val="20"/>
                <w:szCs w:val="20"/>
              </w:rPr>
            </w:pPr>
            <w:r>
              <w:rPr>
                <w:color w:val="000000"/>
                <w:sz w:val="20"/>
                <w:szCs w:val="20"/>
              </w:rPr>
              <w:t>До 2021.</w:t>
            </w:r>
            <w:r>
              <w:rPr>
                <w:rFonts w:cs="Calibri"/>
                <w:noProof/>
                <w:sz w:val="20"/>
                <w:szCs w:val="20"/>
              </w:rPr>
              <w:t xml:space="preserve"> године</w:t>
            </w:r>
            <w:r w:rsidRPr="007A1A7B">
              <w:rPr>
                <w:color w:val="000000"/>
                <w:sz w:val="20"/>
                <w:szCs w:val="20"/>
              </w:rPr>
              <w:t xml:space="preserve"> количина ускла</w:t>
            </w:r>
            <w:r>
              <w:rPr>
                <w:color w:val="000000"/>
                <w:sz w:val="20"/>
                <w:szCs w:val="20"/>
              </w:rPr>
              <w:t>диштеног воћа и поврћа већа</w:t>
            </w:r>
            <w:r w:rsidR="00F376CC">
              <w:rPr>
                <w:color w:val="000000"/>
                <w:sz w:val="20"/>
                <w:szCs w:val="20"/>
              </w:rPr>
              <w:t xml:space="preserve"> </w:t>
            </w:r>
            <w:r>
              <w:rPr>
                <w:color w:val="000000"/>
                <w:sz w:val="20"/>
                <w:szCs w:val="20"/>
              </w:rPr>
              <w:t>до</w:t>
            </w:r>
            <w:r w:rsidRPr="007A1A7B">
              <w:rPr>
                <w:color w:val="000000"/>
                <w:sz w:val="20"/>
                <w:szCs w:val="20"/>
              </w:rPr>
              <w:t xml:space="preserve"> 10% у односу на базну годину.</w:t>
            </w:r>
          </w:p>
        </w:tc>
        <w:tc>
          <w:tcPr>
            <w:tcW w:w="1889" w:type="dxa"/>
            <w:tcBorders>
              <w:top w:val="single" w:sz="4" w:space="0" w:color="auto"/>
              <w:left w:val="single" w:sz="4" w:space="0" w:color="000000"/>
              <w:bottom w:val="single" w:sz="4" w:space="0" w:color="000000"/>
              <w:right w:val="single" w:sz="4" w:space="0" w:color="000000"/>
            </w:tcBorders>
            <w:shd w:val="clear" w:color="auto" w:fill="F2F2F2"/>
            <w:vAlign w:val="center"/>
          </w:tcPr>
          <w:p w:rsidR="00F84BA7" w:rsidRPr="000C3CDC" w:rsidRDefault="00F84BA7" w:rsidP="003C521B">
            <w:pPr>
              <w:spacing w:before="120" w:after="120" w:line="256" w:lineRule="auto"/>
              <w:jc w:val="center"/>
              <w:rPr>
                <w:noProof/>
                <w:sz w:val="20"/>
                <w:szCs w:val="20"/>
              </w:rPr>
            </w:pPr>
            <w:r>
              <w:rPr>
                <w:noProof/>
                <w:sz w:val="20"/>
                <w:szCs w:val="20"/>
              </w:rPr>
              <w:t>-</w:t>
            </w:r>
          </w:p>
        </w:tc>
        <w:tc>
          <w:tcPr>
            <w:tcW w:w="1889" w:type="dxa"/>
            <w:gridSpan w:val="2"/>
            <w:tcBorders>
              <w:top w:val="single" w:sz="4" w:space="0" w:color="auto"/>
              <w:left w:val="single" w:sz="4" w:space="0" w:color="000000"/>
              <w:bottom w:val="single" w:sz="4" w:space="0" w:color="000000"/>
              <w:right w:val="single" w:sz="4" w:space="0" w:color="000000"/>
            </w:tcBorders>
            <w:shd w:val="clear" w:color="auto" w:fill="F2F2F2"/>
            <w:vAlign w:val="center"/>
          </w:tcPr>
          <w:p w:rsidR="00F84BA7" w:rsidRPr="000C3CDC" w:rsidRDefault="00F84BA7" w:rsidP="003C521B">
            <w:pPr>
              <w:spacing w:before="120" w:after="120" w:line="256" w:lineRule="auto"/>
              <w:jc w:val="center"/>
              <w:rPr>
                <w:noProof/>
                <w:sz w:val="20"/>
                <w:szCs w:val="20"/>
              </w:rPr>
            </w:pPr>
            <w:r>
              <w:rPr>
                <w:noProof/>
                <w:sz w:val="20"/>
                <w:szCs w:val="20"/>
              </w:rPr>
              <w:t>-</w:t>
            </w:r>
          </w:p>
        </w:tc>
        <w:tc>
          <w:tcPr>
            <w:tcW w:w="1725" w:type="dxa"/>
            <w:gridSpan w:val="2"/>
            <w:tcBorders>
              <w:top w:val="single" w:sz="4" w:space="0" w:color="auto"/>
              <w:left w:val="single" w:sz="4" w:space="0" w:color="000000"/>
              <w:bottom w:val="single" w:sz="4" w:space="0" w:color="000000"/>
              <w:right w:val="single" w:sz="4" w:space="0" w:color="000000"/>
            </w:tcBorders>
            <w:shd w:val="clear" w:color="auto" w:fill="95B3D7"/>
            <w:vAlign w:val="center"/>
          </w:tcPr>
          <w:p w:rsidR="00F84BA7" w:rsidRPr="000C3CDC" w:rsidRDefault="00F84BA7" w:rsidP="003C521B">
            <w:pPr>
              <w:spacing w:before="120" w:after="120" w:line="256" w:lineRule="auto"/>
              <w:jc w:val="center"/>
              <w:rPr>
                <w:b/>
                <w:noProof/>
                <w:sz w:val="20"/>
                <w:szCs w:val="20"/>
              </w:rPr>
            </w:pPr>
            <w:r>
              <w:rPr>
                <w:b/>
                <w:noProof/>
                <w:sz w:val="20"/>
                <w:szCs w:val="20"/>
              </w:rPr>
              <w:t xml:space="preserve">Тачна вриједност пројекта ће бити утврђена на основу Студије изводљивости из пројекта </w:t>
            </w:r>
            <w:r w:rsidRPr="000C3CDC">
              <w:rPr>
                <w:b/>
                <w:noProof/>
                <w:sz w:val="20"/>
                <w:szCs w:val="20"/>
              </w:rPr>
              <w:t>П.1.1.2.1.</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П.1.1.2.4. Изградња нових објеката за складиштење и откуп пољопривредних производа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4873" w:rsidRDefault="00F84BA7" w:rsidP="003C521B">
            <w:pPr>
              <w:rPr>
                <w:color w:val="000000"/>
                <w:sz w:val="20"/>
                <w:szCs w:val="20"/>
              </w:rPr>
            </w:pPr>
            <w:r w:rsidRPr="00870B5D">
              <w:rPr>
                <w:color w:val="000000"/>
                <w:sz w:val="20"/>
                <w:szCs w:val="20"/>
              </w:rPr>
              <w:t>До 2021.</w:t>
            </w:r>
            <w:r>
              <w:rPr>
                <w:color w:val="000000"/>
                <w:sz w:val="20"/>
                <w:szCs w:val="20"/>
              </w:rPr>
              <w:t xml:space="preserve"> године</w:t>
            </w:r>
            <w:r w:rsidRPr="00870B5D">
              <w:rPr>
                <w:color w:val="000000"/>
                <w:sz w:val="20"/>
                <w:szCs w:val="20"/>
              </w:rPr>
              <w:t xml:space="preserve"> најмање </w:t>
            </w:r>
            <w:r w:rsidRPr="00A968BE">
              <w:rPr>
                <w:color w:val="000000"/>
                <w:sz w:val="20"/>
                <w:szCs w:val="20"/>
              </w:rPr>
              <w:t>80 пољопривредних</w:t>
            </w:r>
            <w:r w:rsidRPr="00870B5D">
              <w:rPr>
                <w:color w:val="000000"/>
                <w:sz w:val="20"/>
                <w:szCs w:val="20"/>
              </w:rPr>
              <w:t xml:space="preserve"> произвођача има приступ и користи услуге нових хладњача и откупне станице.</w:t>
            </w:r>
          </w:p>
          <w:p w:rsidR="00F84BA7" w:rsidRPr="00870B5D" w:rsidRDefault="00F84BA7" w:rsidP="003C521B">
            <w:pPr>
              <w:rPr>
                <w:color w:val="000000"/>
                <w:sz w:val="20"/>
                <w:szCs w:val="20"/>
              </w:rPr>
            </w:pPr>
            <w:r w:rsidRPr="00870B5D">
              <w:rPr>
                <w:color w:val="000000"/>
                <w:sz w:val="20"/>
                <w:szCs w:val="20"/>
              </w:rPr>
              <w:t>До 2021.</w:t>
            </w:r>
            <w:r>
              <w:rPr>
                <w:color w:val="000000"/>
                <w:sz w:val="20"/>
                <w:szCs w:val="20"/>
              </w:rPr>
              <w:t xml:space="preserve"> године</w:t>
            </w:r>
            <w:r w:rsidRPr="00870B5D">
              <w:rPr>
                <w:color w:val="000000"/>
                <w:sz w:val="20"/>
                <w:szCs w:val="20"/>
              </w:rPr>
              <w:t xml:space="preserve"> количина откупљен</w:t>
            </w:r>
            <w:r>
              <w:rPr>
                <w:color w:val="000000"/>
                <w:sz w:val="20"/>
                <w:szCs w:val="20"/>
              </w:rPr>
              <w:t>их пољопривредних производа</w:t>
            </w:r>
            <w:r w:rsidRPr="00870B5D">
              <w:rPr>
                <w:color w:val="000000"/>
                <w:sz w:val="20"/>
                <w:szCs w:val="20"/>
              </w:rPr>
              <w:t xml:space="preserve"> у </w:t>
            </w:r>
            <w:r>
              <w:rPr>
                <w:color w:val="000000"/>
                <w:sz w:val="20"/>
                <w:szCs w:val="20"/>
              </w:rPr>
              <w:t xml:space="preserve">двије </w:t>
            </w:r>
            <w:r w:rsidRPr="00870B5D">
              <w:rPr>
                <w:color w:val="000000"/>
                <w:sz w:val="20"/>
                <w:szCs w:val="20"/>
              </w:rPr>
              <w:t>откупн</w:t>
            </w:r>
            <w:r>
              <w:rPr>
                <w:color w:val="000000"/>
                <w:sz w:val="20"/>
                <w:szCs w:val="20"/>
              </w:rPr>
              <w:t>е</w:t>
            </w:r>
            <w:r w:rsidRPr="00870B5D">
              <w:rPr>
                <w:color w:val="000000"/>
                <w:sz w:val="20"/>
                <w:szCs w:val="20"/>
              </w:rPr>
              <w:t xml:space="preserve"> станиц</w:t>
            </w:r>
            <w:r>
              <w:rPr>
                <w:color w:val="000000"/>
                <w:sz w:val="20"/>
                <w:szCs w:val="20"/>
              </w:rPr>
              <w:t>е</w:t>
            </w:r>
            <w:r w:rsidRPr="00870B5D">
              <w:rPr>
                <w:color w:val="000000"/>
                <w:sz w:val="20"/>
                <w:szCs w:val="20"/>
              </w:rPr>
              <w:t xml:space="preserve"> већа је </w:t>
            </w:r>
            <w:r>
              <w:rPr>
                <w:color w:val="000000"/>
                <w:sz w:val="20"/>
                <w:szCs w:val="20"/>
              </w:rPr>
              <w:t>до</w:t>
            </w:r>
            <w:r w:rsidR="00F376CC">
              <w:rPr>
                <w:color w:val="000000"/>
                <w:sz w:val="20"/>
                <w:szCs w:val="20"/>
              </w:rPr>
              <w:t xml:space="preserve"> </w:t>
            </w:r>
            <w:r w:rsidRPr="00636DCE">
              <w:rPr>
                <w:color w:val="000000"/>
                <w:sz w:val="20"/>
                <w:szCs w:val="20"/>
              </w:rPr>
              <w:t>10%</w:t>
            </w:r>
            <w:r w:rsidRPr="00667E89">
              <w:rPr>
                <w:color w:val="000000"/>
                <w:sz w:val="20"/>
                <w:szCs w:val="20"/>
              </w:rPr>
              <w:t xml:space="preserve"> у</w:t>
            </w:r>
            <w:r w:rsidRPr="00870B5D">
              <w:rPr>
                <w:color w:val="000000"/>
                <w:sz w:val="20"/>
                <w:szCs w:val="20"/>
              </w:rPr>
              <w:t xml:space="preserve"> односу на </w:t>
            </w:r>
            <w:r>
              <w:rPr>
                <w:color w:val="000000"/>
                <w:sz w:val="20"/>
                <w:szCs w:val="20"/>
              </w:rPr>
              <w:t>2016.</w:t>
            </w:r>
            <w:r w:rsidRPr="00870B5D">
              <w:rPr>
                <w:color w:val="000000"/>
                <w:sz w:val="20"/>
                <w:szCs w:val="20"/>
              </w:rPr>
              <w:t xml:space="preserve">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C3CDC" w:rsidRDefault="00F84BA7" w:rsidP="003C521B">
            <w:pPr>
              <w:spacing w:before="120" w:after="120" w:line="256" w:lineRule="auto"/>
              <w:jc w:val="center"/>
              <w:rPr>
                <w:noProof/>
                <w:sz w:val="20"/>
                <w:szCs w:val="20"/>
              </w:rPr>
            </w:pPr>
            <w:r>
              <w:rPr>
                <w:noProof/>
                <w:sz w:val="20"/>
                <w:szCs w:val="20"/>
              </w:rPr>
              <w:t>-</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C3CDC" w:rsidRDefault="00F84BA7" w:rsidP="003C521B">
            <w:pPr>
              <w:spacing w:before="120" w:after="120" w:line="256" w:lineRule="auto"/>
              <w:jc w:val="center"/>
              <w:rPr>
                <w:noProof/>
                <w:sz w:val="20"/>
                <w:szCs w:val="20"/>
              </w:rPr>
            </w:pPr>
            <w:r>
              <w:rPr>
                <w:noProof/>
                <w:sz w:val="20"/>
                <w:szCs w:val="20"/>
              </w:rPr>
              <w:t>-</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 xml:space="preserve">Тачна вриједност пројекта ће бити утврђена на основу Студије изводљивости из пројекта </w:t>
            </w:r>
            <w:r w:rsidRPr="000C3CDC">
              <w:rPr>
                <w:b/>
                <w:noProof/>
                <w:sz w:val="20"/>
                <w:szCs w:val="20"/>
              </w:rPr>
              <w:t>П.1.1.2.1.</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П.1.1.2.5. Изградња нових објеката за прераду пољопривредних производа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7A1A7B" w:rsidRDefault="00F84BA7" w:rsidP="003C521B">
            <w:pPr>
              <w:rPr>
                <w:color w:val="000000"/>
                <w:sz w:val="20"/>
                <w:szCs w:val="20"/>
              </w:rPr>
            </w:pPr>
            <w:r w:rsidRPr="007A1A7B">
              <w:rPr>
                <w:color w:val="000000"/>
                <w:sz w:val="20"/>
                <w:szCs w:val="20"/>
              </w:rPr>
              <w:t>До 2021. године, количина откупљен</w:t>
            </w:r>
            <w:r>
              <w:rPr>
                <w:color w:val="000000"/>
                <w:sz w:val="20"/>
                <w:szCs w:val="20"/>
              </w:rPr>
              <w:t>их пољопривредних производа  већа</w:t>
            </w:r>
            <w:r w:rsidRPr="007A1A7B">
              <w:rPr>
                <w:color w:val="000000"/>
                <w:sz w:val="20"/>
                <w:szCs w:val="20"/>
              </w:rPr>
              <w:t xml:space="preserve"> је за најмање </w:t>
            </w:r>
            <w:r w:rsidRPr="007A1A7B">
              <w:rPr>
                <w:color w:val="000000"/>
                <w:sz w:val="20"/>
                <w:szCs w:val="20"/>
              </w:rPr>
              <w:lastRenderedPageBreak/>
              <w:t>10% у односу на 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C3CDC" w:rsidRDefault="00F84BA7" w:rsidP="003C521B">
            <w:pPr>
              <w:spacing w:before="120" w:after="120" w:line="256" w:lineRule="auto"/>
              <w:jc w:val="center"/>
              <w:rPr>
                <w:noProof/>
                <w:sz w:val="20"/>
                <w:szCs w:val="20"/>
              </w:rPr>
            </w:pPr>
            <w:r>
              <w:rPr>
                <w:noProof/>
                <w:sz w:val="20"/>
                <w:szCs w:val="20"/>
              </w:rPr>
              <w:lastRenderedPageBreak/>
              <w:t>-</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C3CDC" w:rsidRDefault="00F84BA7" w:rsidP="003C521B">
            <w:pPr>
              <w:spacing w:before="120" w:after="120" w:line="256" w:lineRule="auto"/>
              <w:jc w:val="center"/>
              <w:rPr>
                <w:noProof/>
                <w:sz w:val="20"/>
                <w:szCs w:val="20"/>
              </w:rPr>
            </w:pPr>
            <w:r>
              <w:rPr>
                <w:noProof/>
                <w:sz w:val="20"/>
                <w:szCs w:val="20"/>
              </w:rPr>
              <w:t>-</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 xml:space="preserve">Тачна вриједност </w:t>
            </w:r>
            <w:r>
              <w:rPr>
                <w:b/>
                <w:noProof/>
                <w:sz w:val="20"/>
                <w:szCs w:val="20"/>
              </w:rPr>
              <w:lastRenderedPageBreak/>
              <w:t xml:space="preserve">пројекта ће бити утврђена на основу Студије изводљивости из пројекта </w:t>
            </w:r>
            <w:r w:rsidRPr="000C3CDC">
              <w:rPr>
                <w:b/>
                <w:noProof/>
                <w:sz w:val="20"/>
                <w:szCs w:val="20"/>
              </w:rPr>
              <w:t>П.1.1.2.1.</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М.1.1.2.6. Побољшање противградне заштите на територији општине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t>До 2021. године побољшана заштита ус</w:t>
            </w:r>
            <w:r>
              <w:rPr>
                <w:rFonts w:cs="Calibri"/>
                <w:color w:val="000000"/>
                <w:sz w:val="20"/>
                <w:szCs w:val="20"/>
              </w:rPr>
              <w:t>ј</w:t>
            </w:r>
            <w:r w:rsidRPr="00870B5D">
              <w:rPr>
                <w:rFonts w:cs="Calibri"/>
                <w:color w:val="000000"/>
                <w:sz w:val="20"/>
                <w:szCs w:val="20"/>
              </w:rPr>
              <w:t xml:space="preserve">ева на </w:t>
            </w:r>
            <w:r w:rsidRPr="00636DCE">
              <w:rPr>
                <w:rFonts w:cs="Calibri"/>
                <w:color w:val="000000"/>
                <w:sz w:val="20"/>
                <w:szCs w:val="20"/>
              </w:rPr>
              <w:t>100%</w:t>
            </w:r>
            <w:r w:rsidRPr="00A54105">
              <w:rPr>
                <w:rFonts w:cs="Calibri"/>
                <w:color w:val="000000"/>
                <w:sz w:val="20"/>
                <w:szCs w:val="20"/>
              </w:rPr>
              <w:t xml:space="preserve"> обрадивих површина (</w:t>
            </w:r>
            <w:r w:rsidRPr="00636DCE">
              <w:rPr>
                <w:rFonts w:cs="Calibri"/>
                <w:color w:val="000000"/>
                <w:sz w:val="20"/>
                <w:szCs w:val="20"/>
              </w:rPr>
              <w:t>19.032 ha</w:t>
            </w:r>
            <w:r w:rsidRPr="00A54105">
              <w:rPr>
                <w:rFonts w:cs="Calibri"/>
                <w:color w:val="000000"/>
                <w:sz w:val="20"/>
                <w:szCs w:val="20"/>
              </w:rPr>
              <w:t>) на</w:t>
            </w:r>
            <w:r w:rsidRPr="00870B5D">
              <w:rPr>
                <w:rFonts w:cs="Calibri"/>
                <w:color w:val="000000"/>
                <w:sz w:val="20"/>
                <w:szCs w:val="20"/>
              </w:rPr>
              <w:t xml:space="preserve"> територији општине.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75.000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2574E" w:rsidRDefault="00F84BA7" w:rsidP="003C521B">
            <w:pPr>
              <w:spacing w:before="120" w:after="120" w:line="256" w:lineRule="auto"/>
              <w:jc w:val="center"/>
              <w:rPr>
                <w:b/>
                <w:noProof/>
                <w:sz w:val="20"/>
                <w:szCs w:val="20"/>
              </w:rPr>
            </w:pPr>
            <w:r w:rsidRPr="004B58FE">
              <w:rPr>
                <w:b/>
                <w:noProof/>
                <w:sz w:val="20"/>
                <w:szCs w:val="20"/>
              </w:rPr>
              <w:t>75.000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П.1.1.2.</w:t>
            </w:r>
            <w:r>
              <w:rPr>
                <w:rFonts w:cs="Calibri"/>
                <w:color w:val="000000"/>
                <w:sz w:val="20"/>
                <w:szCs w:val="20"/>
                <w:lang w:eastAsia="hr-HR"/>
              </w:rPr>
              <w:t>7</w:t>
            </w:r>
            <w:r w:rsidR="00F376CC">
              <w:rPr>
                <w:rFonts w:cs="Calibri"/>
                <w:color w:val="000000"/>
                <w:sz w:val="20"/>
                <w:szCs w:val="20"/>
                <w:lang w:eastAsia="hr-HR"/>
              </w:rPr>
              <w:t>. Унапр</w:t>
            </w:r>
            <w:r w:rsidRPr="009968B5">
              <w:rPr>
                <w:rFonts w:cs="Calibri"/>
                <w:color w:val="000000"/>
                <w:sz w:val="20"/>
                <w:szCs w:val="20"/>
                <w:lang w:eastAsia="hr-HR"/>
              </w:rPr>
              <w:t>еђење иригационог система на територији општине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t>До 2021. го</w:t>
            </w:r>
            <w:r>
              <w:rPr>
                <w:rFonts w:cs="Calibri"/>
                <w:color w:val="000000"/>
                <w:sz w:val="20"/>
                <w:szCs w:val="20"/>
              </w:rPr>
              <w:t>дине побољшан систем наводњавања</w:t>
            </w:r>
            <w:r w:rsidRPr="00870B5D">
              <w:rPr>
                <w:rFonts w:cs="Calibri"/>
                <w:color w:val="000000"/>
                <w:sz w:val="20"/>
                <w:szCs w:val="20"/>
              </w:rPr>
              <w:t xml:space="preserve"> код најмање 30 пољопривредних газдинстава.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2574E"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2574E"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2574E"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color w:val="000000"/>
                <w:sz w:val="20"/>
                <w:szCs w:val="20"/>
                <w:lang w:eastAsia="hr-HR"/>
              </w:rPr>
            </w:pPr>
            <w:r w:rsidRPr="00F06947">
              <w:rPr>
                <w:rFonts w:cs="Calibri"/>
                <w:color w:val="000000"/>
                <w:sz w:val="20"/>
                <w:szCs w:val="20"/>
                <w:lang w:eastAsia="hr-HR"/>
              </w:rPr>
              <w:t>П.1.1.2.8.</w:t>
            </w:r>
            <w:r>
              <w:rPr>
                <w:rFonts w:cs="Calibri"/>
                <w:color w:val="000000"/>
                <w:sz w:val="20"/>
                <w:szCs w:val="20"/>
                <w:lang w:eastAsia="hr-HR"/>
              </w:rPr>
              <w:t xml:space="preserve"> Израда</w:t>
            </w:r>
            <w:r w:rsidRPr="00F06947">
              <w:rPr>
                <w:rFonts w:cs="Calibri"/>
                <w:color w:val="000000"/>
                <w:sz w:val="20"/>
                <w:szCs w:val="20"/>
                <w:lang w:eastAsia="hr-HR"/>
              </w:rPr>
              <w:t xml:space="preserve"> Основе заштите, уређења и кориштења пољопривредног земљишта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Утврђена мапа земљишта према педолошким карактеристикама.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2574E" w:rsidRDefault="00F84BA7" w:rsidP="003C521B">
            <w:pPr>
              <w:spacing w:before="120" w:after="120" w:line="256" w:lineRule="auto"/>
              <w:jc w:val="center"/>
              <w:rPr>
                <w:noProof/>
                <w:sz w:val="20"/>
                <w:szCs w:val="20"/>
              </w:rPr>
            </w:pPr>
            <w:r>
              <w:rPr>
                <w:noProof/>
                <w:sz w:val="20"/>
                <w:szCs w:val="20"/>
              </w:rPr>
              <w:t>20.000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2574E" w:rsidRDefault="00F84BA7" w:rsidP="003C521B">
            <w:pPr>
              <w:spacing w:before="120" w:after="120" w:line="256" w:lineRule="auto"/>
              <w:jc w:val="center"/>
              <w:rPr>
                <w:noProof/>
                <w:sz w:val="20"/>
                <w:szCs w:val="20"/>
              </w:rPr>
            </w:pPr>
            <w:r>
              <w:rPr>
                <w:noProof/>
                <w:sz w:val="20"/>
                <w:szCs w:val="20"/>
              </w:rPr>
              <w:t>40.000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2574E" w:rsidRDefault="00F84BA7" w:rsidP="003C521B">
            <w:pPr>
              <w:spacing w:before="120" w:after="120" w:line="256" w:lineRule="auto"/>
              <w:jc w:val="center"/>
              <w:rPr>
                <w:b/>
                <w:noProof/>
                <w:sz w:val="20"/>
                <w:szCs w:val="20"/>
              </w:rPr>
            </w:pPr>
            <w:r>
              <w:rPr>
                <w:b/>
                <w:noProof/>
                <w:sz w:val="20"/>
                <w:szCs w:val="20"/>
              </w:rPr>
              <w:t>60.000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color w:val="000000"/>
                <w:sz w:val="20"/>
                <w:szCs w:val="20"/>
                <w:lang w:eastAsia="hr-HR"/>
              </w:rPr>
            </w:pPr>
            <w:r>
              <w:rPr>
                <w:rFonts w:cs="Calibri"/>
                <w:color w:val="000000"/>
                <w:sz w:val="20"/>
                <w:szCs w:val="20"/>
                <w:lang w:eastAsia="hr-HR"/>
              </w:rPr>
              <w:t>П.1.1.2.9</w:t>
            </w:r>
            <w:r w:rsidRPr="008E413B">
              <w:rPr>
                <w:rFonts w:cs="Calibri"/>
                <w:color w:val="000000"/>
                <w:sz w:val="20"/>
                <w:szCs w:val="20"/>
                <w:lang w:eastAsia="hr-HR"/>
              </w:rPr>
              <w:t>.</w:t>
            </w:r>
            <w:r w:rsidRPr="0079512B">
              <w:rPr>
                <w:rFonts w:cs="Calibri"/>
                <w:color w:val="000000"/>
                <w:sz w:val="20"/>
                <w:szCs w:val="20"/>
                <w:lang w:eastAsia="hr-HR"/>
              </w:rPr>
              <w:t xml:space="preserve"> Економски опоравак</w:t>
            </w:r>
            <w:r>
              <w:rPr>
                <w:rFonts w:cs="Calibri"/>
                <w:color w:val="000000"/>
                <w:sz w:val="20"/>
                <w:szCs w:val="20"/>
                <w:lang w:eastAsia="hr-HR"/>
              </w:rPr>
              <w:t xml:space="preserve"> пољопривредних произвођача</w:t>
            </w:r>
            <w:r w:rsidRPr="0079512B">
              <w:rPr>
                <w:rFonts w:cs="Calibri"/>
                <w:color w:val="000000"/>
                <w:sz w:val="20"/>
                <w:szCs w:val="20"/>
                <w:lang w:eastAsia="hr-HR"/>
              </w:rPr>
              <w:t xml:space="preserve"> и успостављање система за рано упозоравање од поплава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До 2021. саниране економске штете од по</w:t>
            </w:r>
            <w:r w:rsidR="00F376CC">
              <w:rPr>
                <w:rFonts w:cs="Calibri"/>
                <w:color w:val="000000"/>
                <w:sz w:val="20"/>
                <w:szCs w:val="20"/>
              </w:rPr>
              <w:t>п</w:t>
            </w:r>
            <w:r>
              <w:rPr>
                <w:rFonts w:cs="Calibri"/>
                <w:color w:val="000000"/>
                <w:sz w:val="20"/>
                <w:szCs w:val="20"/>
              </w:rPr>
              <w:t>лава код пољопривредних произвођача и обновљена пластеничка производња.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Default="00F84BA7" w:rsidP="003C521B">
            <w:pPr>
              <w:spacing w:before="120" w:after="120" w:line="256" w:lineRule="auto"/>
              <w:jc w:val="center"/>
              <w:rPr>
                <w:noProof/>
                <w:sz w:val="20"/>
                <w:szCs w:val="20"/>
              </w:rPr>
            </w:pPr>
            <w:r>
              <w:rPr>
                <w:noProof/>
                <w:sz w:val="20"/>
                <w:szCs w:val="20"/>
              </w:rPr>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Default="00F84BA7" w:rsidP="003C521B">
            <w:pPr>
              <w:spacing w:before="120" w:after="120" w:line="256" w:lineRule="auto"/>
              <w:jc w:val="center"/>
              <w:rPr>
                <w:noProof/>
                <w:sz w:val="20"/>
                <w:szCs w:val="20"/>
              </w:rPr>
            </w:pPr>
            <w:r>
              <w:rPr>
                <w:noProof/>
                <w:sz w:val="20"/>
                <w:szCs w:val="20"/>
              </w:rPr>
              <w:t>88.840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Default="00F84BA7" w:rsidP="003C521B">
            <w:pPr>
              <w:spacing w:before="120" w:after="120" w:line="256" w:lineRule="auto"/>
              <w:jc w:val="center"/>
              <w:rPr>
                <w:b/>
                <w:noProof/>
                <w:sz w:val="20"/>
                <w:szCs w:val="20"/>
              </w:rPr>
            </w:pPr>
            <w:r>
              <w:rPr>
                <w:b/>
                <w:noProof/>
                <w:sz w:val="20"/>
                <w:szCs w:val="20"/>
              </w:rPr>
              <w:t>93.840</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sz w:val="20"/>
                <w:szCs w:val="20"/>
              </w:rPr>
              <w:t>1.1.</w:t>
            </w:r>
            <w:r>
              <w:rPr>
                <w:b/>
                <w:sz w:val="20"/>
                <w:szCs w:val="20"/>
              </w:rPr>
              <w:t>3</w:t>
            </w:r>
            <w:r w:rsidRPr="00870B5D">
              <w:rPr>
                <w:b/>
                <w:sz w:val="20"/>
                <w:szCs w:val="20"/>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sz w:val="20"/>
                <w:szCs w:val="20"/>
              </w:rPr>
              <w:t>ПРОГРАМ 1.1.</w:t>
            </w:r>
            <w:r>
              <w:rPr>
                <w:b/>
                <w:sz w:val="20"/>
                <w:szCs w:val="20"/>
              </w:rPr>
              <w:t>3</w:t>
            </w:r>
            <w:r w:rsidRPr="00870B5D">
              <w:rPr>
                <w:b/>
                <w:sz w:val="20"/>
                <w:szCs w:val="20"/>
              </w:rPr>
              <w:t xml:space="preserve">. </w:t>
            </w:r>
            <w:r w:rsidRPr="00870B5D">
              <w:rPr>
                <w:rFonts w:cs="Calibri"/>
                <w:b/>
                <w:sz w:val="20"/>
                <w:szCs w:val="20"/>
              </w:rPr>
              <w:t>УНАПРЕЂЕЊЕ ПРИМАРНЕ ПОЉОПРИВРЕДНЕ ПРОИЗВОДЊЕ И ЈАЧАЊЕ ПАРТНЕРСТАВА У ЦИЉУ ЗАЈЕДНИЧКОГ НАСТУПАЊА НА ТРЖИШТУ</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cs="Calibri"/>
                <w:color w:val="000000"/>
                <w:sz w:val="20"/>
                <w:szCs w:val="20"/>
                <w:lang w:eastAsia="hr-HR"/>
              </w:rPr>
            </w:pPr>
            <w:r w:rsidRPr="009968B5">
              <w:rPr>
                <w:rFonts w:eastAsia="Times New Roman" w:cs="Calibri"/>
                <w:color w:val="000000"/>
                <w:sz w:val="20"/>
                <w:szCs w:val="20"/>
                <w:lang w:eastAsia="hr-HR"/>
              </w:rPr>
              <w:t xml:space="preserve">П.1.1.3.1. Мапирање стања удруживања пољопривредних произвођача на територији општине и јачање </w:t>
            </w:r>
            <w:r>
              <w:rPr>
                <w:rFonts w:eastAsia="Times New Roman" w:cs="Calibri"/>
                <w:color w:val="000000"/>
                <w:sz w:val="20"/>
                <w:szCs w:val="20"/>
                <w:lang w:eastAsia="hr-HR"/>
              </w:rPr>
              <w:t>оних</w:t>
            </w:r>
            <w:r w:rsidRPr="009968B5">
              <w:rPr>
                <w:rFonts w:eastAsia="Times New Roman" w:cs="Calibri"/>
                <w:color w:val="000000"/>
                <w:sz w:val="20"/>
                <w:szCs w:val="20"/>
                <w:lang w:eastAsia="hr-HR"/>
              </w:rPr>
              <w:t xml:space="preserve"> са потенцијалима за развој</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eastAsia="Times New Roman" w:cs="Calibri"/>
                <w:color w:val="000000"/>
                <w:sz w:val="20"/>
                <w:szCs w:val="20"/>
                <w:lang w:eastAsia="hr-HR"/>
              </w:rPr>
            </w:pPr>
            <w:r>
              <w:rPr>
                <w:rFonts w:eastAsia="Times New Roman" w:cs="Calibri"/>
                <w:color w:val="000000"/>
                <w:sz w:val="20"/>
                <w:szCs w:val="20"/>
                <w:lang w:eastAsia="hr-HR"/>
              </w:rPr>
              <w:t xml:space="preserve">Најмање три задруге су унаприједиле своје пословање (кроз едукацију људских ресурса, партиципацију општине у цијени – подстицај </w:t>
            </w:r>
            <w:r>
              <w:rPr>
                <w:rFonts w:eastAsia="Times New Roman" w:cs="Calibri"/>
                <w:color w:val="000000"/>
                <w:sz w:val="20"/>
                <w:szCs w:val="20"/>
                <w:lang w:eastAsia="hr-HR"/>
              </w:rPr>
              <w:lastRenderedPageBreak/>
              <w:t>код откупа).</w:t>
            </w:r>
          </w:p>
          <w:p w:rsidR="00F84BA7" w:rsidRPr="00914873" w:rsidRDefault="00F84BA7" w:rsidP="003C521B">
            <w:pPr>
              <w:rPr>
                <w:rFonts w:eastAsia="Times New Roman" w:cs="Calibri"/>
                <w:color w:val="000000"/>
                <w:sz w:val="20"/>
                <w:szCs w:val="20"/>
                <w:lang w:eastAsia="hr-HR"/>
              </w:rPr>
            </w:pPr>
            <w:r>
              <w:rPr>
                <w:rFonts w:eastAsia="Times New Roman" w:cs="Calibri"/>
                <w:color w:val="000000"/>
                <w:sz w:val="20"/>
                <w:szCs w:val="20"/>
                <w:lang w:eastAsia="hr-HR"/>
              </w:rPr>
              <w:t>Утврђене могућности за креирање кооперантске мреже.</w:t>
            </w:r>
          </w:p>
          <w:p w:rsidR="00F84BA7" w:rsidRPr="00914873" w:rsidRDefault="00F84BA7" w:rsidP="003C521B">
            <w:pPr>
              <w:rPr>
                <w:rFonts w:eastAsia="Times New Roman" w:cs="Calibri"/>
                <w:color w:val="000000"/>
                <w:sz w:val="20"/>
                <w:szCs w:val="20"/>
                <w:lang w:eastAsia="hr-HR"/>
              </w:rPr>
            </w:pPr>
            <w:r w:rsidRPr="00394DE5">
              <w:rPr>
                <w:rFonts w:eastAsia="Times New Roman" w:cs="Calibri"/>
                <w:color w:val="000000"/>
                <w:sz w:val="20"/>
                <w:szCs w:val="20"/>
                <w:lang w:eastAsia="hr-HR"/>
              </w:rPr>
              <w:t>Успостављена основа за сарадњу пољопривредних задруга и других организација у Модричи.</w:t>
            </w:r>
          </w:p>
          <w:p w:rsidR="00F84BA7" w:rsidRPr="00870B5D" w:rsidRDefault="00F84BA7" w:rsidP="003C521B">
            <w:pPr>
              <w:rPr>
                <w:rFonts w:cs="Calibri"/>
                <w:color w:val="000000"/>
                <w:sz w:val="20"/>
                <w:szCs w:val="20"/>
              </w:rPr>
            </w:pPr>
            <w:r w:rsidRPr="00870B5D">
              <w:rPr>
                <w:rFonts w:cs="Calibri"/>
                <w:color w:val="000000"/>
                <w:sz w:val="20"/>
                <w:szCs w:val="20"/>
              </w:rPr>
              <w:t>До 2021. године, остварено најмање 5 иницијатива заједничког наступа на тржишту.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2574E"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2574E"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2574E"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lang w:eastAsia="hr-HR"/>
              </w:rPr>
            </w:pPr>
            <w:r w:rsidRPr="009968B5">
              <w:rPr>
                <w:rFonts w:cs="Calibri"/>
                <w:color w:val="000000"/>
                <w:sz w:val="20"/>
                <w:szCs w:val="20"/>
                <w:lang w:eastAsia="hr-HR"/>
              </w:rPr>
              <w:t>П.1.1.3.2. Стављање у функцију запуштеног земљишта у циљу развоја воћарства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4873" w:rsidRDefault="00F84BA7" w:rsidP="003C521B">
            <w:pPr>
              <w:rPr>
                <w:rFonts w:cs="Calibri"/>
                <w:bCs/>
                <w:color w:val="000000"/>
                <w:sz w:val="20"/>
                <w:szCs w:val="20"/>
              </w:rPr>
            </w:pPr>
            <w:r w:rsidRPr="00870B5D">
              <w:rPr>
                <w:rFonts w:cs="Calibri"/>
                <w:color w:val="000000"/>
                <w:sz w:val="20"/>
                <w:szCs w:val="20"/>
              </w:rPr>
              <w:t xml:space="preserve">До 2021. године, повећана површина засада под воћем за </w:t>
            </w:r>
            <w:r w:rsidRPr="00636DCE">
              <w:rPr>
                <w:rFonts w:cs="Calibri"/>
                <w:bCs/>
                <w:color w:val="000000"/>
                <w:sz w:val="20"/>
                <w:szCs w:val="20"/>
              </w:rPr>
              <w:t>3ha</w:t>
            </w:r>
            <w:r w:rsidRPr="00870B5D">
              <w:rPr>
                <w:rFonts w:cs="Calibri"/>
                <w:bCs/>
                <w:color w:val="000000"/>
                <w:sz w:val="20"/>
                <w:szCs w:val="20"/>
              </w:rPr>
              <w:t xml:space="preserve"> у односу на </w:t>
            </w:r>
            <w:r>
              <w:rPr>
                <w:rFonts w:cs="Calibri"/>
                <w:bCs/>
                <w:color w:val="000000"/>
                <w:sz w:val="20"/>
                <w:szCs w:val="20"/>
              </w:rPr>
              <w:t>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34D43"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cs="Calibri"/>
                <w:sz w:val="20"/>
                <w:szCs w:val="20"/>
                <w:lang w:eastAsia="hr-HR"/>
              </w:rPr>
            </w:pPr>
            <w:r w:rsidRPr="009968B5">
              <w:rPr>
                <w:rFonts w:eastAsia="Times New Roman" w:cs="Calibri"/>
                <w:sz w:val="20"/>
                <w:szCs w:val="20"/>
                <w:lang w:eastAsia="hr-HR"/>
              </w:rPr>
              <w:t>П.1.1.3.3. Уређење регистра воћњака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До 2021. године потпуно уређен катастар воћњака, са површинама под засадима одређених сорти.</w:t>
            </w:r>
          </w:p>
          <w:p w:rsidR="00F84BA7" w:rsidRPr="00190E5F" w:rsidRDefault="00F84BA7" w:rsidP="003C521B">
            <w:pPr>
              <w:rPr>
                <w:rFonts w:cs="Calibri"/>
                <w:color w:val="000000"/>
                <w:sz w:val="20"/>
                <w:szCs w:val="20"/>
              </w:rPr>
            </w:pPr>
            <w:r>
              <w:rPr>
                <w:rFonts w:cs="Calibri"/>
                <w:color w:val="000000"/>
                <w:sz w:val="20"/>
                <w:szCs w:val="20"/>
              </w:rPr>
              <w:t>Створени услови за побољшање сортимента и контролисану производњу воћа.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34D43"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cs="Calibri"/>
                <w:sz w:val="20"/>
                <w:szCs w:val="20"/>
                <w:lang w:eastAsia="hr-HR"/>
              </w:rPr>
            </w:pPr>
            <w:r w:rsidRPr="009968B5">
              <w:rPr>
                <w:rFonts w:eastAsia="Times New Roman" w:cs="Calibri"/>
                <w:sz w:val="20"/>
                <w:szCs w:val="20"/>
                <w:lang w:eastAsia="hr-HR"/>
              </w:rPr>
              <w:t>M.1.1.3.4. Успостављање пословно-техничке сарадње локалних задруга и организација са регионалним центрима за откуп и прераду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t xml:space="preserve">До 2021. године број корисника регионалних центара увећан </w:t>
            </w:r>
            <w:r w:rsidRPr="00A54105">
              <w:rPr>
                <w:rFonts w:cs="Calibri"/>
                <w:color w:val="000000"/>
                <w:sz w:val="20"/>
                <w:szCs w:val="20"/>
              </w:rPr>
              <w:t xml:space="preserve">до </w:t>
            </w:r>
            <w:r w:rsidRPr="00636DCE">
              <w:rPr>
                <w:rFonts w:cs="Calibri"/>
                <w:color w:val="000000"/>
                <w:sz w:val="20"/>
                <w:szCs w:val="20"/>
              </w:rPr>
              <w:t>20%</w:t>
            </w:r>
            <w:r w:rsidRPr="00A54105">
              <w:rPr>
                <w:rFonts w:cs="Calibri"/>
                <w:color w:val="000000"/>
                <w:sz w:val="20"/>
                <w:szCs w:val="20"/>
              </w:rPr>
              <w:t xml:space="preserve"> у односу</w:t>
            </w:r>
            <w:r w:rsidRPr="00870B5D">
              <w:rPr>
                <w:rFonts w:cs="Calibri"/>
                <w:color w:val="000000"/>
                <w:sz w:val="20"/>
                <w:szCs w:val="20"/>
              </w:rPr>
              <w:t xml:space="preserve"> на 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34D43"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1804"/>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right w:val="single" w:sz="4" w:space="0" w:color="000000"/>
            </w:tcBorders>
            <w:vAlign w:val="center"/>
          </w:tcPr>
          <w:p w:rsidR="00F84BA7" w:rsidRPr="009968B5" w:rsidRDefault="00F84BA7" w:rsidP="003C521B">
            <w:pPr>
              <w:rPr>
                <w:rFonts w:eastAsia="Times New Roman" w:cs="Calibri"/>
                <w:sz w:val="20"/>
                <w:szCs w:val="20"/>
                <w:lang w:eastAsia="hr-HR"/>
              </w:rPr>
            </w:pPr>
            <w:r w:rsidRPr="009968B5">
              <w:rPr>
                <w:rFonts w:eastAsia="Times New Roman" w:cs="Calibri"/>
                <w:sz w:val="20"/>
                <w:szCs w:val="20"/>
                <w:lang w:eastAsia="hr-HR"/>
              </w:rPr>
              <w:t>П.1.1.3.5. Даљи развој и заштита географског поријекла традиционалних/типичних производа</w:t>
            </w:r>
            <w:r>
              <w:rPr>
                <w:rFonts w:eastAsia="Times New Roman" w:cs="Calibri"/>
                <w:sz w:val="20"/>
                <w:szCs w:val="20"/>
                <w:lang w:eastAsia="hr-HR"/>
              </w:rPr>
              <w:t xml:space="preserve"> и </w:t>
            </w:r>
            <w:r w:rsidRPr="009968B5">
              <w:rPr>
                <w:rFonts w:eastAsia="Times New Roman" w:cs="Calibri"/>
                <w:sz w:val="20"/>
                <w:szCs w:val="20"/>
                <w:lang w:eastAsia="hr-HR"/>
              </w:rPr>
              <w:t>требавске шљиве</w:t>
            </w:r>
          </w:p>
        </w:tc>
        <w:tc>
          <w:tcPr>
            <w:tcW w:w="2968" w:type="dxa"/>
            <w:gridSpan w:val="2"/>
            <w:tcBorders>
              <w:top w:val="single" w:sz="4" w:space="0" w:color="000000"/>
              <w:left w:val="single" w:sz="4" w:space="0" w:color="000000"/>
              <w:right w:val="single" w:sz="4" w:space="0" w:color="000000"/>
            </w:tcBorders>
            <w:vAlign w:val="center"/>
          </w:tcPr>
          <w:p w:rsidR="00F84BA7" w:rsidRPr="003D4743" w:rsidRDefault="00F84BA7" w:rsidP="003C521B">
            <w:pPr>
              <w:rPr>
                <w:rFonts w:cs="Calibri"/>
                <w:color w:val="000000"/>
                <w:sz w:val="20"/>
                <w:szCs w:val="20"/>
              </w:rPr>
            </w:pPr>
            <w:r>
              <w:rPr>
                <w:rFonts w:cs="Calibri"/>
                <w:bCs/>
                <w:color w:val="000000"/>
                <w:sz w:val="20"/>
                <w:szCs w:val="20"/>
              </w:rPr>
              <w:t>Побољшан пласман суве шљиве, сувог сира, сира из чабра, пекмеза од јабука.</w:t>
            </w:r>
          </w:p>
          <w:p w:rsidR="00F84BA7" w:rsidRPr="003D4743" w:rsidRDefault="00F84BA7" w:rsidP="003C521B">
            <w:pPr>
              <w:rPr>
                <w:rFonts w:cs="Calibri"/>
                <w:color w:val="000000"/>
                <w:sz w:val="20"/>
                <w:szCs w:val="20"/>
              </w:rPr>
            </w:pPr>
            <w:r>
              <w:rPr>
                <w:rFonts w:cs="Calibri"/>
                <w:bCs/>
                <w:color w:val="000000"/>
                <w:sz w:val="20"/>
                <w:szCs w:val="20"/>
              </w:rPr>
              <w:t>Побољшан пласман требавске шљиве.</w:t>
            </w:r>
          </w:p>
        </w:tc>
        <w:tc>
          <w:tcPr>
            <w:tcW w:w="1889" w:type="dxa"/>
            <w:tcBorders>
              <w:top w:val="single" w:sz="4" w:space="0" w:color="000000"/>
              <w:left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2.500</w:t>
            </w:r>
          </w:p>
        </w:tc>
        <w:tc>
          <w:tcPr>
            <w:tcW w:w="1889" w:type="dxa"/>
            <w:gridSpan w:val="2"/>
            <w:tcBorders>
              <w:top w:val="single" w:sz="4" w:space="0" w:color="000000"/>
              <w:left w:val="single" w:sz="4" w:space="0" w:color="000000"/>
              <w:right w:val="single" w:sz="4" w:space="0" w:color="000000"/>
            </w:tcBorders>
            <w:shd w:val="clear" w:color="auto" w:fill="F2F2F2"/>
            <w:vAlign w:val="center"/>
          </w:tcPr>
          <w:p w:rsidR="00F84BA7" w:rsidRPr="00234D43" w:rsidRDefault="00F84BA7" w:rsidP="003C521B">
            <w:pPr>
              <w:spacing w:before="120" w:after="120" w:line="256" w:lineRule="auto"/>
              <w:jc w:val="center"/>
              <w:rPr>
                <w:noProof/>
                <w:sz w:val="20"/>
                <w:szCs w:val="20"/>
              </w:rPr>
            </w:pPr>
            <w:r>
              <w:rPr>
                <w:noProof/>
                <w:sz w:val="20"/>
                <w:szCs w:val="20"/>
              </w:rPr>
              <w:t>2.500</w:t>
            </w:r>
          </w:p>
        </w:tc>
        <w:tc>
          <w:tcPr>
            <w:tcW w:w="1725" w:type="dxa"/>
            <w:gridSpan w:val="2"/>
            <w:tcBorders>
              <w:top w:val="single" w:sz="4" w:space="0" w:color="000000"/>
              <w:left w:val="single" w:sz="4" w:space="0" w:color="000000"/>
              <w:right w:val="single" w:sz="4" w:space="0" w:color="000000"/>
            </w:tcBorders>
            <w:shd w:val="clear" w:color="auto" w:fill="95B3D7"/>
            <w:vAlign w:val="center"/>
          </w:tcPr>
          <w:p w:rsidR="00F84BA7" w:rsidRPr="00B2574E" w:rsidRDefault="00F84BA7" w:rsidP="003C521B">
            <w:pPr>
              <w:spacing w:before="120" w:after="120" w:line="256" w:lineRule="auto"/>
              <w:jc w:val="center"/>
              <w:rPr>
                <w:b/>
                <w:noProof/>
                <w:sz w:val="20"/>
                <w:szCs w:val="20"/>
              </w:rPr>
            </w:pPr>
            <w:r w:rsidRPr="004B58FE">
              <w:rPr>
                <w:b/>
                <w:noProof/>
                <w:sz w:val="20"/>
                <w:szCs w:val="20"/>
              </w:rPr>
              <w:t>5.000</w:t>
            </w:r>
          </w:p>
        </w:tc>
      </w:tr>
      <w:tr w:rsidR="00F84BA7" w:rsidRPr="00ED6A17" w:rsidTr="003C521B">
        <w:trPr>
          <w:trHeight w:val="881"/>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F84BA7">
            <w:pPr>
              <w:numPr>
                <w:ilvl w:val="1"/>
                <w:numId w:val="11"/>
              </w:numPr>
              <w:spacing w:before="120" w:after="120" w:line="256" w:lineRule="auto"/>
              <w:rPr>
                <w:b/>
                <w:noProof/>
                <w:sz w:val="20"/>
                <w:szCs w:val="20"/>
              </w:rPr>
            </w:pPr>
            <w:r w:rsidRPr="00ED6A17">
              <w:rPr>
                <w:b/>
                <w:noProof/>
                <w:sz w:val="20"/>
                <w:szCs w:val="20"/>
              </w:rPr>
              <w:t>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spacing w:before="120" w:after="120" w:line="256" w:lineRule="auto"/>
              <w:rPr>
                <w:b/>
                <w:noProof/>
                <w:sz w:val="20"/>
                <w:szCs w:val="20"/>
              </w:rPr>
            </w:pPr>
            <w:r>
              <w:rPr>
                <w:rFonts w:cs="Calibri"/>
                <w:b/>
                <w:sz w:val="20"/>
                <w:szCs w:val="20"/>
              </w:rPr>
              <w:t>Развој пово</w:t>
            </w:r>
            <w:r w:rsidR="00F376CC">
              <w:rPr>
                <w:rFonts w:cs="Calibri"/>
                <w:b/>
                <w:sz w:val="20"/>
                <w:szCs w:val="20"/>
              </w:rPr>
              <w:t>љног пословног окружења и унапр</w:t>
            </w:r>
            <w:r>
              <w:rPr>
                <w:rFonts w:cs="Calibri"/>
                <w:b/>
                <w:sz w:val="20"/>
                <w:szCs w:val="20"/>
              </w:rPr>
              <w:t>еђење капацитета за управљање локалним економским развојем</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noProof/>
                <w:sz w:val="20"/>
                <w:szCs w:val="20"/>
              </w:rPr>
            </w:pPr>
            <w:r w:rsidRPr="00ED6A17">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914873" w:rsidRDefault="00F84BA7" w:rsidP="003C521B">
            <w:pPr>
              <w:spacing w:before="120"/>
              <w:rPr>
                <w:rFonts w:cs="Calibri"/>
                <w:noProof/>
                <w:sz w:val="20"/>
                <w:szCs w:val="20"/>
              </w:rPr>
            </w:pPr>
            <w:r>
              <w:rPr>
                <w:rFonts w:cs="Calibri"/>
                <w:noProof/>
                <w:sz w:val="20"/>
                <w:szCs w:val="20"/>
              </w:rPr>
              <w:t>Исход 1: До 2021. године</w:t>
            </w:r>
            <w:r w:rsidRPr="00A54105">
              <w:rPr>
                <w:rFonts w:cs="Calibri"/>
                <w:noProof/>
                <w:sz w:val="20"/>
                <w:szCs w:val="20"/>
              </w:rPr>
              <w:t xml:space="preserve"> реализовано </w:t>
            </w:r>
            <w:r w:rsidRPr="00636DCE">
              <w:rPr>
                <w:rFonts w:cs="Calibri"/>
                <w:noProof/>
                <w:sz w:val="20"/>
                <w:szCs w:val="20"/>
              </w:rPr>
              <w:t>до 3.000.000 КМ</w:t>
            </w:r>
            <w:r w:rsidRPr="00A54105">
              <w:rPr>
                <w:rFonts w:cs="Calibri"/>
                <w:noProof/>
                <w:sz w:val="20"/>
                <w:szCs w:val="20"/>
              </w:rPr>
              <w:t xml:space="preserve"> страних и домаћих инвестиција у привреди на подручју општине.</w:t>
            </w:r>
          </w:p>
          <w:p w:rsidR="00F84BA7" w:rsidRPr="00914873" w:rsidRDefault="00F84BA7" w:rsidP="003C521B">
            <w:pPr>
              <w:spacing w:before="120"/>
              <w:rPr>
                <w:rFonts w:cs="Calibri"/>
                <w:noProof/>
                <w:sz w:val="20"/>
                <w:szCs w:val="20"/>
              </w:rPr>
            </w:pPr>
            <w:r w:rsidRPr="00636DCE">
              <w:rPr>
                <w:rFonts w:cs="Calibri"/>
                <w:noProof/>
                <w:sz w:val="20"/>
                <w:szCs w:val="20"/>
              </w:rPr>
              <w:t>Исход 2: До</w:t>
            </w:r>
            <w:r w:rsidR="00F376CC">
              <w:rPr>
                <w:rFonts w:cs="Calibri"/>
                <w:noProof/>
                <w:sz w:val="20"/>
                <w:szCs w:val="20"/>
              </w:rPr>
              <w:t xml:space="preserve"> 2021. године основано најмање </w:t>
            </w:r>
            <w:r w:rsidRPr="00636DCE">
              <w:rPr>
                <w:rFonts w:cs="Calibri"/>
                <w:noProof/>
                <w:sz w:val="20"/>
                <w:szCs w:val="20"/>
              </w:rPr>
              <w:t>15 нових МСП</w:t>
            </w:r>
            <w:r w:rsidRPr="00A54105">
              <w:rPr>
                <w:rFonts w:cs="Calibri"/>
                <w:noProof/>
                <w:sz w:val="20"/>
                <w:szCs w:val="20"/>
              </w:rPr>
              <w:t xml:space="preserve"> и </w:t>
            </w:r>
            <w:r w:rsidRPr="00636DCE">
              <w:rPr>
                <w:rFonts w:cs="Calibri"/>
                <w:noProof/>
                <w:sz w:val="20"/>
                <w:szCs w:val="20"/>
              </w:rPr>
              <w:t>30</w:t>
            </w:r>
            <w:r w:rsidRPr="00A54105">
              <w:rPr>
                <w:rFonts w:cs="Calibri"/>
                <w:noProof/>
                <w:sz w:val="20"/>
                <w:szCs w:val="20"/>
              </w:rPr>
              <w:t xml:space="preserve"> нових предузетничких радњи.</w:t>
            </w:r>
          </w:p>
          <w:p w:rsidR="00F84BA7" w:rsidRPr="00ED6A17" w:rsidRDefault="00F84BA7" w:rsidP="003C521B">
            <w:pPr>
              <w:spacing w:before="120" w:after="120" w:line="256" w:lineRule="auto"/>
              <w:rPr>
                <w:noProof/>
                <w:sz w:val="20"/>
                <w:szCs w:val="20"/>
              </w:rPr>
            </w:pPr>
            <w:r w:rsidRPr="00636DCE">
              <w:rPr>
                <w:rFonts w:cs="Calibri"/>
                <w:noProof/>
                <w:sz w:val="20"/>
                <w:szCs w:val="20"/>
              </w:rPr>
              <w:t>Исход 3: До 2021. године повећан број запослених у прерађивачком сектору до 10%</w:t>
            </w:r>
            <w:r w:rsidRPr="00A54105">
              <w:rPr>
                <w:rFonts w:cs="Calibri"/>
                <w:noProof/>
                <w:sz w:val="20"/>
                <w:szCs w:val="20"/>
              </w:rPr>
              <w:t xml:space="preserve"> у односу на 2016. годину.</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jc w:val="center"/>
              <w:rPr>
                <w:noProof/>
                <w:sz w:val="20"/>
                <w:szCs w:val="20"/>
              </w:rPr>
            </w:pPr>
            <w:r w:rsidRPr="00ED6A17">
              <w:rPr>
                <w:noProof/>
                <w:sz w:val="20"/>
                <w:szCs w:val="20"/>
              </w:rPr>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Pr="00870B5D" w:rsidRDefault="00F84BA7" w:rsidP="00F84BA7">
            <w:pPr>
              <w:pStyle w:val="ListParagraph"/>
              <w:numPr>
                <w:ilvl w:val="0"/>
                <w:numId w:val="54"/>
              </w:numPr>
              <w:spacing w:before="0" w:line="240" w:lineRule="auto"/>
              <w:ind w:left="291" w:hanging="219"/>
              <w:rPr>
                <w:noProof/>
              </w:rPr>
            </w:pPr>
            <w:r w:rsidRPr="00870B5D">
              <w:rPr>
                <w:noProof/>
              </w:rPr>
              <w:t>Износ уложених домаћих инвестиција у КМ</w:t>
            </w:r>
            <w:r>
              <w:rPr>
                <w:noProof/>
              </w:rPr>
              <w:t>;</w:t>
            </w:r>
          </w:p>
          <w:p w:rsidR="00F84BA7" w:rsidRPr="00870B5D" w:rsidRDefault="00F84BA7" w:rsidP="00F84BA7">
            <w:pPr>
              <w:pStyle w:val="ListParagraph"/>
              <w:numPr>
                <w:ilvl w:val="0"/>
                <w:numId w:val="54"/>
              </w:numPr>
              <w:spacing w:before="0" w:line="240" w:lineRule="auto"/>
              <w:ind w:left="291" w:hanging="219"/>
              <w:rPr>
                <w:noProof/>
              </w:rPr>
            </w:pPr>
            <w:r w:rsidRPr="00870B5D">
              <w:rPr>
                <w:noProof/>
              </w:rPr>
              <w:t>Износ уложених страних инвестиција у КМ</w:t>
            </w:r>
            <w:r>
              <w:rPr>
                <w:noProof/>
              </w:rPr>
              <w:t>;</w:t>
            </w:r>
          </w:p>
          <w:p w:rsidR="00F84BA7" w:rsidRPr="00870B5D" w:rsidRDefault="00F84BA7" w:rsidP="00F84BA7">
            <w:pPr>
              <w:pStyle w:val="ListParagraph"/>
              <w:numPr>
                <w:ilvl w:val="0"/>
                <w:numId w:val="54"/>
              </w:numPr>
              <w:spacing w:before="0" w:line="240" w:lineRule="auto"/>
              <w:ind w:left="291" w:hanging="219"/>
              <w:rPr>
                <w:noProof/>
              </w:rPr>
            </w:pPr>
            <w:r w:rsidRPr="00870B5D">
              <w:rPr>
                <w:noProof/>
              </w:rPr>
              <w:t>Број уложених домаћих инвестиција</w:t>
            </w:r>
            <w:r>
              <w:rPr>
                <w:noProof/>
              </w:rPr>
              <w:t>;</w:t>
            </w:r>
          </w:p>
          <w:p w:rsidR="00F84BA7" w:rsidRDefault="00F84BA7" w:rsidP="00F84BA7">
            <w:pPr>
              <w:pStyle w:val="ListParagraph"/>
              <w:numPr>
                <w:ilvl w:val="0"/>
                <w:numId w:val="54"/>
              </w:numPr>
              <w:spacing w:before="0" w:line="240" w:lineRule="auto"/>
              <w:ind w:left="291" w:hanging="219"/>
              <w:rPr>
                <w:noProof/>
              </w:rPr>
            </w:pPr>
            <w:r w:rsidRPr="00870B5D">
              <w:rPr>
                <w:noProof/>
              </w:rPr>
              <w:t>Број уложених страних инвестиција</w:t>
            </w:r>
            <w:r>
              <w:rPr>
                <w:noProof/>
              </w:rPr>
              <w:t>;</w:t>
            </w:r>
          </w:p>
          <w:p w:rsidR="00F84BA7" w:rsidRPr="00870B5D" w:rsidRDefault="00F84BA7" w:rsidP="00F84BA7">
            <w:pPr>
              <w:pStyle w:val="ListParagraph"/>
              <w:numPr>
                <w:ilvl w:val="0"/>
                <w:numId w:val="54"/>
              </w:numPr>
              <w:spacing w:before="0" w:line="240" w:lineRule="auto"/>
              <w:ind w:left="291" w:hanging="219"/>
              <w:rPr>
                <w:noProof/>
              </w:rPr>
            </w:pPr>
            <w:r>
              <w:rPr>
                <w:noProof/>
              </w:rPr>
              <w:t>Број запослених у приватном сектору;</w:t>
            </w:r>
          </w:p>
          <w:p w:rsidR="00F84BA7" w:rsidRPr="009669E9" w:rsidRDefault="00F84BA7" w:rsidP="00F84BA7">
            <w:pPr>
              <w:pStyle w:val="ListParagraph"/>
              <w:numPr>
                <w:ilvl w:val="0"/>
                <w:numId w:val="54"/>
              </w:numPr>
              <w:spacing w:before="0" w:line="240" w:lineRule="auto"/>
              <w:ind w:left="291" w:hanging="219"/>
              <w:rPr>
                <w:noProof/>
              </w:rPr>
            </w:pPr>
            <w:r>
              <w:rPr>
                <w:noProof/>
              </w:rPr>
              <w:t>Број основаних МСП;</w:t>
            </w:r>
          </w:p>
          <w:p w:rsidR="00F84BA7" w:rsidRPr="009669E9" w:rsidRDefault="00F84BA7" w:rsidP="009669E9">
            <w:pPr>
              <w:pStyle w:val="ListParagraph"/>
              <w:numPr>
                <w:ilvl w:val="0"/>
                <w:numId w:val="54"/>
              </w:numPr>
              <w:spacing w:before="0" w:line="240" w:lineRule="auto"/>
              <w:ind w:left="291" w:hanging="219"/>
              <w:rPr>
                <w:noProof/>
              </w:rPr>
            </w:pPr>
            <w:r>
              <w:rPr>
                <w:noProof/>
              </w:rPr>
              <w:t>Број основаних предузетничких радњи.</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noProof/>
                <w:sz w:val="20"/>
                <w:szCs w:val="20"/>
              </w:rPr>
              <w:t>1.2.1</w:t>
            </w:r>
            <w:r>
              <w:rPr>
                <w:b/>
                <w:noProof/>
                <w:sz w:val="20"/>
                <w:szCs w:val="20"/>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noProof/>
                <w:sz w:val="20"/>
                <w:szCs w:val="20"/>
              </w:rPr>
              <w:t>ПРОГРАМ 1.2.1</w:t>
            </w:r>
            <w:r>
              <w:rPr>
                <w:b/>
                <w:noProof/>
                <w:sz w:val="20"/>
                <w:szCs w:val="20"/>
              </w:rPr>
              <w:t>.</w:t>
            </w:r>
            <w:r>
              <w:rPr>
                <w:rFonts w:cs="Calibri"/>
                <w:b/>
                <w:noProof/>
                <w:sz w:val="20"/>
                <w:szCs w:val="20"/>
              </w:rPr>
              <w:t xml:space="preserve">ИЗГРАДЊА КАПАЦИТЕТА </w:t>
            </w:r>
            <w:r w:rsidRPr="00870B5D">
              <w:rPr>
                <w:rFonts w:cs="Calibri"/>
                <w:b/>
                <w:noProof/>
                <w:sz w:val="20"/>
                <w:szCs w:val="20"/>
              </w:rPr>
              <w:t>ЈЛС ЗА БАВЉЕЊЕ ЛОКАЛНИМ ЕКОНОМСКИМ РАЗВОЈЕМ</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П.1.2.1.1. Израђена функционална анализа послова ЛЕР</w:t>
            </w:r>
            <w:r w:rsidR="002A6181">
              <w:rPr>
                <w:rFonts w:cs="Calibri"/>
                <w:color w:val="000000"/>
                <w:sz w:val="20"/>
                <w:szCs w:val="20"/>
              </w:rPr>
              <w:t>-</w:t>
            </w:r>
            <w:r w:rsidRPr="009968B5">
              <w:rPr>
                <w:rFonts w:cs="Calibri"/>
                <w:color w:val="000000"/>
                <w:sz w:val="20"/>
                <w:szCs w:val="20"/>
              </w:rPr>
              <w:t xml:space="preserve">а који се обављају  у оквиру Одјељења за привреду, РАОМД </w:t>
            </w:r>
            <w:r w:rsidRPr="009968B5">
              <w:rPr>
                <w:rFonts w:cs="Calibri"/>
                <w:color w:val="000000"/>
                <w:sz w:val="20"/>
                <w:szCs w:val="20"/>
              </w:rPr>
              <w:lastRenderedPageBreak/>
              <w:t>и Кабинета начелника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636DCE" w:rsidRDefault="00F84BA7" w:rsidP="003C521B">
            <w:pPr>
              <w:rPr>
                <w:rFonts w:cs="Calibri"/>
                <w:color w:val="000000"/>
                <w:sz w:val="20"/>
                <w:szCs w:val="20"/>
              </w:rPr>
            </w:pPr>
            <w:r w:rsidRPr="00A54105">
              <w:rPr>
                <w:rFonts w:cs="Calibri"/>
                <w:color w:val="000000"/>
                <w:sz w:val="20"/>
                <w:szCs w:val="20"/>
              </w:rPr>
              <w:lastRenderedPageBreak/>
              <w:t xml:space="preserve">Дo </w:t>
            </w:r>
            <w:r w:rsidRPr="00636DCE">
              <w:rPr>
                <w:rFonts w:cs="Calibri"/>
                <w:color w:val="000000"/>
                <w:sz w:val="20"/>
                <w:szCs w:val="20"/>
              </w:rPr>
              <w:t>2019</w:t>
            </w:r>
            <w:r>
              <w:rPr>
                <w:rFonts w:cs="Calibri"/>
                <w:color w:val="000000"/>
                <w:sz w:val="20"/>
                <w:szCs w:val="20"/>
              </w:rPr>
              <w:t xml:space="preserve">. </w:t>
            </w:r>
            <w:r>
              <w:rPr>
                <w:rFonts w:cs="Calibri"/>
                <w:noProof/>
                <w:sz w:val="20"/>
                <w:szCs w:val="20"/>
              </w:rPr>
              <w:t>године</w:t>
            </w:r>
            <w:r>
              <w:rPr>
                <w:rFonts w:cs="Calibri"/>
                <w:color w:val="000000"/>
                <w:sz w:val="20"/>
                <w:szCs w:val="20"/>
              </w:rPr>
              <w:t xml:space="preserve"> у</w:t>
            </w:r>
            <w:r w:rsidRPr="00A54105">
              <w:rPr>
                <w:rFonts w:cs="Calibri"/>
                <w:color w:val="000000"/>
                <w:sz w:val="20"/>
                <w:szCs w:val="20"/>
              </w:rPr>
              <w:t>спостављени функционални институционални</w:t>
            </w:r>
            <w:r w:rsidRPr="00667E89">
              <w:rPr>
                <w:rFonts w:cs="Calibri"/>
                <w:color w:val="000000"/>
                <w:sz w:val="20"/>
                <w:szCs w:val="20"/>
              </w:rPr>
              <w:t xml:space="preserve"> механизам за </w:t>
            </w:r>
            <w:r w:rsidRPr="00667E89">
              <w:rPr>
                <w:rFonts w:cs="Calibri"/>
                <w:color w:val="000000"/>
                <w:sz w:val="20"/>
                <w:szCs w:val="20"/>
              </w:rPr>
              <w:lastRenderedPageBreak/>
              <w:t xml:space="preserve">подршку приватном сектору и </w:t>
            </w:r>
            <w:r w:rsidRPr="00636DCE">
              <w:rPr>
                <w:rFonts w:cs="Calibri"/>
                <w:color w:val="000000"/>
                <w:sz w:val="20"/>
                <w:szCs w:val="20"/>
              </w:rPr>
              <w:t>привлачење инвестиција.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10.000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П.1.2.1.2. Израда плана додатне едукације за тим људи за напреднији рад на пословима ЛЕР</w:t>
            </w:r>
            <w:r w:rsidR="002A6181">
              <w:rPr>
                <w:rFonts w:cs="Calibri"/>
                <w:color w:val="000000"/>
                <w:sz w:val="20"/>
                <w:szCs w:val="20"/>
              </w:rPr>
              <w:t>-</w:t>
            </w:r>
            <w:r w:rsidRPr="009968B5">
              <w:rPr>
                <w:rFonts w:cs="Calibri"/>
                <w:color w:val="000000"/>
                <w:sz w:val="20"/>
                <w:szCs w:val="20"/>
              </w:rPr>
              <w:t>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0B5D" w:rsidRDefault="00F84BA7" w:rsidP="003C521B">
            <w:pPr>
              <w:rPr>
                <w:rFonts w:cs="Calibri"/>
                <w:color w:val="000000"/>
                <w:sz w:val="20"/>
                <w:szCs w:val="20"/>
              </w:rPr>
            </w:pPr>
            <w:r w:rsidRPr="00870B5D">
              <w:rPr>
                <w:rFonts w:cs="Calibri"/>
                <w:color w:val="000000"/>
                <w:sz w:val="20"/>
                <w:szCs w:val="20"/>
              </w:rPr>
              <w:t>Сви чланови тима прошли планиране едукације до 2021</w:t>
            </w:r>
            <w:r>
              <w:rPr>
                <w:rFonts w:cs="Calibri"/>
                <w:noProof/>
                <w:sz w:val="20"/>
                <w:szCs w:val="20"/>
              </w:rPr>
              <w:t xml:space="preserve"> године</w:t>
            </w:r>
            <w:r w:rsidRPr="00870B5D">
              <w:rPr>
                <w:rFonts w:cs="Calibri"/>
                <w:color w:val="000000"/>
                <w:sz w:val="20"/>
                <w:szCs w:val="20"/>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М.1.2.1.3. Формирање пројектне базе (у складу са стратегијом развоја)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D45C36" w:rsidRDefault="00F84BA7" w:rsidP="003C521B">
            <w:pPr>
              <w:rPr>
                <w:rFonts w:cs="Calibri"/>
                <w:color w:val="000000"/>
                <w:sz w:val="20"/>
                <w:szCs w:val="20"/>
              </w:rPr>
            </w:pPr>
            <w:r w:rsidRPr="00870B5D">
              <w:rPr>
                <w:rFonts w:cs="Calibri"/>
                <w:color w:val="000000"/>
                <w:sz w:val="20"/>
                <w:szCs w:val="20"/>
              </w:rPr>
              <w:t>Подаци о свим пројектима из стратегије развоја се редовно уносе све вријеме трајања стратегије</w:t>
            </w:r>
            <w:r>
              <w:rPr>
                <w:rFonts w:cs="Calibri"/>
                <w:color w:val="000000"/>
                <w:sz w:val="20"/>
                <w:szCs w:val="20"/>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1E6410">
              <w:rPr>
                <w:rFonts w:cs="Calibri"/>
                <w:color w:val="000000"/>
                <w:sz w:val="20"/>
                <w:szCs w:val="20"/>
              </w:rPr>
              <w:t>М.1.2.1.4. Израда нове веб странице за ЛЕР у складу са потреб</w:t>
            </w:r>
            <w:r>
              <w:rPr>
                <w:rFonts w:cs="Calibri"/>
                <w:color w:val="000000"/>
                <w:sz w:val="20"/>
                <w:szCs w:val="20"/>
              </w:rPr>
              <w:t>ама МСП и предузетништва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bCs/>
                <w:color w:val="000000"/>
                <w:sz w:val="20"/>
                <w:szCs w:val="20"/>
              </w:rPr>
            </w:pPr>
            <w:r w:rsidRPr="00870B5D">
              <w:rPr>
                <w:rFonts w:cs="Calibri"/>
                <w:bCs/>
                <w:color w:val="000000"/>
                <w:sz w:val="20"/>
                <w:szCs w:val="20"/>
              </w:rPr>
              <w:t>За 30% повећан број посјетилаца интернет презентација ЈЛС и РОАМД</w:t>
            </w:r>
            <w:r>
              <w:rPr>
                <w:rFonts w:cs="Calibri"/>
                <w:bCs/>
                <w:color w:val="000000"/>
                <w:sz w:val="20"/>
                <w:szCs w:val="20"/>
              </w:rPr>
              <w:t>.</w:t>
            </w:r>
          </w:p>
          <w:p w:rsidR="00F84BA7" w:rsidRPr="00870B5D" w:rsidRDefault="00F84BA7" w:rsidP="003C521B">
            <w:pPr>
              <w:rPr>
                <w:rFonts w:cs="Calibri"/>
                <w:bCs/>
                <w:color w:val="000000"/>
                <w:sz w:val="20"/>
                <w:szCs w:val="20"/>
              </w:rPr>
            </w:pPr>
            <w:r>
              <w:rPr>
                <w:rFonts w:cs="Calibri"/>
                <w:bCs/>
                <w:color w:val="000000"/>
                <w:sz w:val="20"/>
                <w:szCs w:val="20"/>
              </w:rPr>
              <w:t>До 2021. године, побољшана перцепција Модриче као повољног пословно окружења за 30% (на основу анкете привредника која се спроводи сваке године).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П.1.2.1.5. Увођење BFC СЕЕ стандарда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До 2021. г</w:t>
            </w:r>
            <w:r w:rsidRPr="00870B5D">
              <w:rPr>
                <w:rFonts w:cs="Calibri"/>
                <w:color w:val="000000"/>
                <w:sz w:val="20"/>
                <w:szCs w:val="20"/>
              </w:rPr>
              <w:t xml:space="preserve">одине запримљено </w:t>
            </w:r>
            <w:r w:rsidRPr="00636DCE">
              <w:rPr>
                <w:rFonts w:cs="Calibri"/>
                <w:color w:val="000000"/>
                <w:sz w:val="20"/>
                <w:szCs w:val="20"/>
              </w:rPr>
              <w:t>30</w:t>
            </w:r>
            <w:r w:rsidRPr="00870B5D">
              <w:rPr>
                <w:rFonts w:cs="Calibri"/>
                <w:color w:val="000000"/>
                <w:sz w:val="20"/>
                <w:szCs w:val="20"/>
              </w:rPr>
              <w:t xml:space="preserve"> упита потенцијалних инвеститора о могућностима улагања у ЈЛС.</w:t>
            </w:r>
          </w:p>
          <w:p w:rsidR="00F84BA7" w:rsidRPr="00EE59C4" w:rsidRDefault="00F84BA7" w:rsidP="003C521B">
            <w:pPr>
              <w:rPr>
                <w:rFonts w:cs="Calibri"/>
                <w:color w:val="000000"/>
                <w:sz w:val="20"/>
                <w:szCs w:val="20"/>
              </w:rPr>
            </w:pPr>
            <w:r>
              <w:rPr>
                <w:rFonts w:cs="Calibri"/>
                <w:color w:val="000000"/>
                <w:sz w:val="20"/>
                <w:szCs w:val="20"/>
              </w:rPr>
              <w:t>До 2021. године реализовано најмање 5 директних страних или домаћих инвестиција.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12.000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34D43" w:rsidRDefault="00F84BA7" w:rsidP="003C521B">
            <w:pPr>
              <w:spacing w:before="120" w:after="120" w:line="256" w:lineRule="auto"/>
              <w:jc w:val="center"/>
              <w:rPr>
                <w:b/>
                <w:noProof/>
                <w:sz w:val="20"/>
                <w:szCs w:val="20"/>
              </w:rPr>
            </w:pPr>
            <w:r>
              <w:rPr>
                <w:b/>
                <w:noProof/>
                <w:sz w:val="20"/>
                <w:szCs w:val="20"/>
              </w:rPr>
              <w:t>12.000</w:t>
            </w:r>
          </w:p>
        </w:tc>
      </w:tr>
      <w:tr w:rsidR="00F84BA7" w:rsidRPr="00ED6A17" w:rsidTr="003C521B">
        <w:trPr>
          <w:trHeight w:val="1709"/>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right w:val="single" w:sz="4" w:space="0" w:color="000000"/>
            </w:tcBorders>
            <w:vAlign w:val="center"/>
          </w:tcPr>
          <w:p w:rsidR="00F84BA7" w:rsidRPr="009968B5" w:rsidRDefault="002A6181" w:rsidP="003C521B">
            <w:pPr>
              <w:rPr>
                <w:rFonts w:cs="Calibri"/>
                <w:color w:val="000000"/>
                <w:sz w:val="20"/>
                <w:szCs w:val="20"/>
              </w:rPr>
            </w:pPr>
            <w:r>
              <w:rPr>
                <w:rFonts w:cs="Calibri"/>
                <w:color w:val="000000"/>
                <w:sz w:val="20"/>
                <w:szCs w:val="20"/>
              </w:rPr>
              <w:t>П.1.2.1.6. Унапр</w:t>
            </w:r>
            <w:r w:rsidR="00F84BA7" w:rsidRPr="009968B5">
              <w:rPr>
                <w:rFonts w:cs="Calibri"/>
                <w:color w:val="000000"/>
                <w:sz w:val="20"/>
                <w:szCs w:val="20"/>
              </w:rPr>
              <w:t>еђење инфо-центра за инвеститоре и пружање услуга МСП и предузетницима (по принципу „one-stop-shop“)</w:t>
            </w:r>
          </w:p>
        </w:tc>
        <w:tc>
          <w:tcPr>
            <w:tcW w:w="2968" w:type="dxa"/>
            <w:gridSpan w:val="2"/>
            <w:tcBorders>
              <w:top w:val="single" w:sz="4" w:space="0" w:color="000000"/>
              <w:left w:val="single" w:sz="4" w:space="0" w:color="000000"/>
              <w:right w:val="single" w:sz="4" w:space="0" w:color="000000"/>
            </w:tcBorders>
            <w:vAlign w:val="center"/>
          </w:tcPr>
          <w:p w:rsidR="00F84BA7" w:rsidRPr="00636DCE" w:rsidRDefault="00F84BA7" w:rsidP="003C521B">
            <w:pPr>
              <w:rPr>
                <w:rFonts w:cs="Calibri"/>
                <w:color w:val="000000"/>
                <w:sz w:val="20"/>
                <w:szCs w:val="20"/>
              </w:rPr>
            </w:pPr>
            <w:r>
              <w:rPr>
                <w:rFonts w:cs="Calibri"/>
                <w:color w:val="000000"/>
                <w:sz w:val="20"/>
                <w:szCs w:val="20"/>
              </w:rPr>
              <w:t>До 2021. г</w:t>
            </w:r>
            <w:r w:rsidRPr="00636DCE">
              <w:rPr>
                <w:rFonts w:cs="Calibri"/>
                <w:color w:val="000000"/>
                <w:sz w:val="20"/>
                <w:szCs w:val="20"/>
              </w:rPr>
              <w:t>одине запримљено 30 упита потенцијалних инвеститора о могућностима улагања у ЈЛС.</w:t>
            </w:r>
          </w:p>
          <w:p w:rsidR="00F84BA7" w:rsidRPr="00636DCE" w:rsidRDefault="00F84BA7" w:rsidP="003C521B">
            <w:pPr>
              <w:rPr>
                <w:rFonts w:cs="Calibri"/>
                <w:color w:val="000000"/>
                <w:sz w:val="20"/>
                <w:szCs w:val="20"/>
              </w:rPr>
            </w:pPr>
            <w:r w:rsidRPr="00636DCE">
              <w:rPr>
                <w:rFonts w:cs="Calibri"/>
                <w:color w:val="000000"/>
                <w:sz w:val="20"/>
                <w:szCs w:val="20"/>
              </w:rPr>
              <w:t>До 2021. године реализовано најмање 5 директних страних или домаћих инвестиција.</w:t>
            </w:r>
          </w:p>
        </w:tc>
        <w:tc>
          <w:tcPr>
            <w:tcW w:w="1889" w:type="dxa"/>
            <w:tcBorders>
              <w:top w:val="single" w:sz="4" w:space="0" w:color="000000"/>
              <w:left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20.000</w:t>
            </w:r>
          </w:p>
        </w:tc>
        <w:tc>
          <w:tcPr>
            <w:tcW w:w="1725" w:type="dxa"/>
            <w:gridSpan w:val="2"/>
            <w:tcBorders>
              <w:top w:val="single" w:sz="4" w:space="0" w:color="000000"/>
              <w:left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20.000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 xml:space="preserve">П.1.2.1.7. </w:t>
            </w:r>
            <w:r>
              <w:rPr>
                <w:rFonts w:cs="Calibri"/>
                <w:color w:val="000000"/>
                <w:sz w:val="20"/>
                <w:szCs w:val="20"/>
              </w:rPr>
              <w:t xml:space="preserve">Израда </w:t>
            </w:r>
            <w:r w:rsidRPr="009968B5">
              <w:rPr>
                <w:rFonts w:cs="Calibri"/>
                <w:color w:val="000000"/>
                <w:sz w:val="20"/>
                <w:szCs w:val="20"/>
              </w:rPr>
              <w:t>програма подршке и подстицајних мјера за инвеститоре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 xml:space="preserve">У периоду 2017-2021. </w:t>
            </w:r>
            <w:r>
              <w:rPr>
                <w:rFonts w:cs="Calibri"/>
                <w:noProof/>
                <w:sz w:val="20"/>
                <w:szCs w:val="20"/>
              </w:rPr>
              <w:t>године</w:t>
            </w:r>
            <w:r>
              <w:rPr>
                <w:rFonts w:cs="Calibri"/>
                <w:color w:val="000000"/>
                <w:sz w:val="20"/>
                <w:szCs w:val="20"/>
              </w:rPr>
              <w:t xml:space="preserve"> одржане све постојеће и нове инвестиције постигнуте у том периоду.</w:t>
            </w:r>
          </w:p>
          <w:p w:rsidR="00F84BA7" w:rsidRDefault="00F84BA7" w:rsidP="003C521B">
            <w:pPr>
              <w:rPr>
                <w:rFonts w:cs="Calibri"/>
                <w:color w:val="000000"/>
                <w:sz w:val="20"/>
                <w:szCs w:val="20"/>
              </w:rPr>
            </w:pPr>
            <w:r>
              <w:rPr>
                <w:rFonts w:cs="Calibri"/>
                <w:color w:val="000000"/>
                <w:sz w:val="20"/>
                <w:szCs w:val="20"/>
              </w:rPr>
              <w:t>Најмање 3 постојећа инвеститора уложила у проширење производних капацитета и увођење нових технологија и стандарда.</w:t>
            </w:r>
          </w:p>
          <w:p w:rsidR="00F84BA7" w:rsidRPr="00EE59C4" w:rsidRDefault="00F84BA7" w:rsidP="003C521B">
            <w:pPr>
              <w:rPr>
                <w:rFonts w:cs="Calibri"/>
                <w:color w:val="000000"/>
                <w:sz w:val="20"/>
                <w:szCs w:val="20"/>
              </w:rPr>
            </w:pPr>
            <w:r>
              <w:rPr>
                <w:rFonts w:cs="Calibri"/>
                <w:color w:val="000000"/>
                <w:sz w:val="20"/>
                <w:szCs w:val="20"/>
              </w:rPr>
              <w:t xml:space="preserve">Најмање 50 новозапослених у периоду 2017-2021. </w:t>
            </w:r>
            <w:r>
              <w:rPr>
                <w:rFonts w:cs="Calibri"/>
                <w:noProof/>
                <w:sz w:val="20"/>
                <w:szCs w:val="20"/>
              </w:rPr>
              <w:t>године</w:t>
            </w:r>
            <w:r>
              <w:rPr>
                <w:rFonts w:cs="Calibri"/>
                <w:color w:val="000000"/>
                <w:sz w:val="20"/>
                <w:szCs w:val="20"/>
              </w:rPr>
              <w:t xml:space="preserve"> код постојећих инвеститора.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Pr>
                <w:rFonts w:cs="Calibri"/>
                <w:color w:val="000000"/>
                <w:sz w:val="20"/>
                <w:szCs w:val="20"/>
              </w:rPr>
              <w:t>П.1.2.1.8</w:t>
            </w:r>
            <w:r w:rsidRPr="00FB305D">
              <w:rPr>
                <w:rFonts w:cs="Calibri"/>
                <w:color w:val="000000"/>
                <w:sz w:val="20"/>
                <w:szCs w:val="20"/>
              </w:rPr>
              <w:t>. Опоравак од поплава кроз превенцију поплава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8D2D26">
            <w:pPr>
              <w:pStyle w:val="NoSpacing"/>
              <w:jc w:val="left"/>
              <w:rPr>
                <w:lang w:val="sr-Latn-BA"/>
              </w:rPr>
            </w:pPr>
            <w:r w:rsidRPr="00946995">
              <w:rPr>
                <w:lang w:val="sr-Latn-BA"/>
              </w:rPr>
              <w:t>До</w:t>
            </w:r>
            <w:r w:rsidRPr="00F84BA7">
              <w:rPr>
                <w:lang w:val="sr-Latn-BA"/>
              </w:rPr>
              <w:t xml:space="preserve"> 2021. </w:t>
            </w:r>
            <w:r w:rsidR="008D2D26" w:rsidRPr="00946995">
              <w:rPr>
                <w:lang w:val="sr-Latn-BA"/>
              </w:rPr>
              <w:t xml:space="preserve">године </w:t>
            </w:r>
            <w:r w:rsidRPr="00946995">
              <w:rPr>
                <w:lang w:val="sr-Latn-BA"/>
              </w:rPr>
              <w:t>број</w:t>
            </w:r>
            <w:r w:rsidR="008D2D26" w:rsidRPr="00946995">
              <w:rPr>
                <w:lang w:val="sr-Latn-BA"/>
              </w:rPr>
              <w:t xml:space="preserve"> </w:t>
            </w:r>
            <w:r w:rsidRPr="00946995">
              <w:rPr>
                <w:lang w:val="sr-Latn-BA"/>
              </w:rPr>
              <w:t>бујичних</w:t>
            </w:r>
            <w:r w:rsidR="008D2D26" w:rsidRPr="00946995">
              <w:rPr>
                <w:lang w:val="sr-Latn-BA"/>
              </w:rPr>
              <w:t xml:space="preserve"> </w:t>
            </w:r>
            <w:r w:rsidRPr="00946995">
              <w:rPr>
                <w:lang w:val="sr-Latn-BA"/>
              </w:rPr>
              <w:t>поплава</w:t>
            </w:r>
            <w:r w:rsidR="008D2D26" w:rsidRPr="00946995">
              <w:rPr>
                <w:lang w:val="sr-Latn-BA"/>
              </w:rPr>
              <w:t xml:space="preserve"> </w:t>
            </w:r>
            <w:r w:rsidRPr="00946995">
              <w:rPr>
                <w:lang w:val="sr-Latn-BA"/>
              </w:rPr>
              <w:t>умањенза</w:t>
            </w:r>
            <w:r w:rsidRPr="00F84BA7">
              <w:rPr>
                <w:lang w:val="sr-Latn-BA"/>
              </w:rPr>
              <w:t xml:space="preserve"> 20% </w:t>
            </w:r>
            <w:r w:rsidRPr="00946995">
              <w:rPr>
                <w:lang w:val="sr-Latn-BA"/>
              </w:rPr>
              <w:t>уо</w:t>
            </w:r>
            <w:r w:rsidR="008D2D26" w:rsidRPr="00946995">
              <w:rPr>
                <w:lang w:val="sr-Latn-BA"/>
              </w:rPr>
              <w:t xml:space="preserve"> </w:t>
            </w:r>
            <w:r w:rsidRPr="00946995">
              <w:rPr>
                <w:lang w:val="sr-Latn-BA"/>
              </w:rPr>
              <w:t>дносу</w:t>
            </w:r>
            <w:r w:rsidR="008D2D26" w:rsidRPr="00946995">
              <w:rPr>
                <w:lang w:val="sr-Latn-BA"/>
              </w:rPr>
              <w:t xml:space="preserve"> </w:t>
            </w:r>
            <w:r w:rsidRPr="00946995">
              <w:rPr>
                <w:lang w:val="sr-Latn-BA"/>
              </w:rPr>
              <w:t>на</w:t>
            </w:r>
            <w:r w:rsidRPr="00F84BA7">
              <w:rPr>
                <w:lang w:val="sr-Latn-BA"/>
              </w:rPr>
              <w:t xml:space="preserve"> 2016. </w:t>
            </w:r>
            <w:r w:rsidRPr="00946995">
              <w:rPr>
                <w:lang w:val="sr-Latn-BA"/>
              </w:rPr>
              <w:t>годину</w:t>
            </w:r>
            <w:r w:rsidRPr="00F84BA7">
              <w:rPr>
                <w:lang w:val="sr-Latn-BA"/>
              </w:rPr>
              <w:t>.</w:t>
            </w:r>
          </w:p>
          <w:p w:rsidR="00F84BA7" w:rsidRDefault="00F84BA7" w:rsidP="008D2D26">
            <w:pPr>
              <w:rPr>
                <w:rFonts w:cs="Calibri"/>
                <w:color w:val="000000"/>
                <w:sz w:val="20"/>
                <w:szCs w:val="20"/>
              </w:rPr>
            </w:pPr>
            <w:r w:rsidRPr="002950B1">
              <w:rPr>
                <w:sz w:val="20"/>
                <w:szCs w:val="20"/>
              </w:rPr>
              <w:t>Финансијски опорављена постојећа МСП и предузетници који су претрп</w:t>
            </w:r>
            <w:r w:rsidR="008D2D26">
              <w:rPr>
                <w:sz w:val="20"/>
                <w:szCs w:val="20"/>
              </w:rPr>
              <w:t>ј</w:t>
            </w:r>
            <w:r w:rsidRPr="002950B1">
              <w:rPr>
                <w:sz w:val="20"/>
                <w:szCs w:val="20"/>
              </w:rPr>
              <w:t>ели поплаве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17.595</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99.705</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sidRPr="004B58FE">
              <w:rPr>
                <w:b/>
                <w:noProof/>
                <w:sz w:val="20"/>
                <w:szCs w:val="20"/>
              </w:rPr>
              <w:t>117</w:t>
            </w:r>
            <w:r>
              <w:rPr>
                <w:b/>
                <w:noProof/>
                <w:sz w:val="20"/>
                <w:szCs w:val="20"/>
              </w:rPr>
              <w:t>.</w:t>
            </w:r>
            <w:r w:rsidRPr="004B58FE">
              <w:rPr>
                <w:b/>
                <w:noProof/>
                <w:sz w:val="20"/>
                <w:szCs w:val="20"/>
              </w:rPr>
              <w:t>300</w:t>
            </w:r>
          </w:p>
        </w:tc>
      </w:tr>
      <w:tr w:rsidR="00F84BA7" w:rsidRPr="00ED6A17" w:rsidTr="003C521B">
        <w:trPr>
          <w:trHeight w:val="213"/>
          <w:jc w:val="center"/>
        </w:trPr>
        <w:tc>
          <w:tcPr>
            <w:tcW w:w="1754" w:type="dxa"/>
            <w:vMerge/>
            <w:tcBorders>
              <w:left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Pr>
                <w:rFonts w:cs="Calibri"/>
                <w:color w:val="000000"/>
                <w:sz w:val="20"/>
                <w:szCs w:val="20"/>
              </w:rPr>
              <w:t>П.1.2.1.9</w:t>
            </w:r>
            <w:r w:rsidRPr="009968B5">
              <w:rPr>
                <w:rFonts w:cs="Calibri"/>
                <w:color w:val="000000"/>
                <w:sz w:val="20"/>
                <w:szCs w:val="20"/>
              </w:rPr>
              <w:t xml:space="preserve">. </w:t>
            </w:r>
            <w:r w:rsidRPr="001C473E">
              <w:rPr>
                <w:rFonts w:cs="Calibri"/>
                <w:color w:val="000000"/>
                <w:sz w:val="20"/>
                <w:szCs w:val="20"/>
              </w:rPr>
              <w:t>Унапријеђен систем образовања у складу са потребама привреде (2017-2018</w:t>
            </w:r>
            <w:r>
              <w:rPr>
                <w:rFonts w:cs="Calibri"/>
                <w:color w:val="000000"/>
                <w:sz w:val="20"/>
                <w:szCs w:val="20"/>
              </w:rPr>
              <w:t>.</w:t>
            </w:r>
            <w:r w:rsidRPr="001C473E">
              <w:rPr>
                <w:rFonts w:cs="Calibri"/>
                <w:color w:val="000000"/>
                <w:sz w:val="20"/>
                <w:szCs w:val="20"/>
              </w:rPr>
              <w:t>)</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До 2021. године најмање 100 радника прошло програм доквалификације и преквалификације.</w:t>
            </w:r>
          </w:p>
          <w:p w:rsidR="00F84BA7" w:rsidRDefault="00F84BA7" w:rsidP="003C521B">
            <w:pPr>
              <w:rPr>
                <w:rFonts w:cs="Calibri"/>
                <w:color w:val="000000"/>
                <w:sz w:val="20"/>
                <w:szCs w:val="20"/>
              </w:rPr>
            </w:pPr>
            <w:r>
              <w:rPr>
                <w:rFonts w:cs="Calibri"/>
                <w:color w:val="000000"/>
                <w:sz w:val="20"/>
                <w:szCs w:val="20"/>
              </w:rPr>
              <w:t xml:space="preserve"> До 2021. године најмање 100 радника запослено код </w:t>
            </w:r>
            <w:r>
              <w:rPr>
                <w:rFonts w:cs="Calibri"/>
                <w:color w:val="000000"/>
                <w:sz w:val="20"/>
                <w:szCs w:val="20"/>
              </w:rPr>
              <w:lastRenderedPageBreak/>
              <w:t>постојећих и нових инвеститора.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sidRPr="004B58FE">
              <w:rPr>
                <w:noProof/>
                <w:sz w:val="20"/>
                <w:szCs w:val="20"/>
              </w:rPr>
              <w:lastRenderedPageBreak/>
              <w:t>10</w:t>
            </w:r>
            <w:r>
              <w:rPr>
                <w:noProof/>
                <w:sz w:val="20"/>
                <w:szCs w:val="20"/>
              </w:rPr>
              <w:t>.</w:t>
            </w:r>
            <w:r w:rsidRPr="004B58FE">
              <w:rPr>
                <w:noProof/>
                <w:sz w:val="20"/>
                <w:szCs w:val="20"/>
              </w:rPr>
              <w:t>587</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89.413</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100.000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color w:val="000000"/>
                <w:sz w:val="20"/>
                <w:szCs w:val="20"/>
                <w:lang w:eastAsia="hr-HR"/>
              </w:rPr>
            </w:pPr>
            <w:r>
              <w:rPr>
                <w:rFonts w:cs="Calibri"/>
                <w:color w:val="000000"/>
                <w:sz w:val="20"/>
                <w:szCs w:val="20"/>
              </w:rPr>
              <w:t>П.1.2.1.10</w:t>
            </w:r>
            <w:r w:rsidRPr="009968B5">
              <w:rPr>
                <w:rFonts w:cs="Calibri"/>
                <w:color w:val="000000"/>
                <w:sz w:val="20"/>
                <w:szCs w:val="20"/>
              </w:rPr>
              <w:t>. Подстицање друштвено-одговорног понашања приватног сектора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До 2021. године број друштвено одговорних привредника повећан до 50% у односу на 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noProof/>
                <w:sz w:val="20"/>
                <w:szCs w:val="20"/>
              </w:rPr>
              <w:t>1.2.2</w:t>
            </w:r>
            <w:r>
              <w:rPr>
                <w:b/>
                <w:noProof/>
                <w:sz w:val="20"/>
                <w:szCs w:val="20"/>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noProof/>
                <w:sz w:val="20"/>
                <w:szCs w:val="20"/>
              </w:rPr>
              <w:t>ПРОГРАМ 1.2.2</w:t>
            </w:r>
            <w:r>
              <w:rPr>
                <w:b/>
                <w:noProof/>
                <w:sz w:val="20"/>
                <w:szCs w:val="20"/>
              </w:rPr>
              <w:t>.</w:t>
            </w:r>
            <w:r w:rsidRPr="00870B5D">
              <w:rPr>
                <w:rFonts w:cs="Calibri"/>
                <w:b/>
                <w:noProof/>
                <w:sz w:val="20"/>
                <w:szCs w:val="20"/>
              </w:rPr>
              <w:t xml:space="preserve">СТВАРАЊЕ УСЛОВА ЗА НОВЕ ИНВЕСТИЦИЈЕ </w:t>
            </w:r>
            <w:r>
              <w:rPr>
                <w:rFonts w:cs="Calibri"/>
                <w:b/>
                <w:noProof/>
                <w:sz w:val="20"/>
                <w:szCs w:val="20"/>
              </w:rPr>
              <w:t xml:space="preserve">КРОЗ ЈАЧАЊЕ ПРЕДУЗЕТНИЧКЕ ИНФРАСТРУТКРУРЕ </w:t>
            </w:r>
            <w:r w:rsidRPr="00870B5D">
              <w:rPr>
                <w:rFonts w:cs="Calibri"/>
                <w:b/>
                <w:noProof/>
                <w:sz w:val="20"/>
                <w:szCs w:val="20"/>
              </w:rPr>
              <w:t>И ПРОШИРЕЊЕ КАПАЦИТЕТА ПОСТОЈЕЋЕ ПРИВРЕДЕ</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П 1.2.2.1. Уређење података о Предузетничкој зони и маркетинг доступних локација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636DCE" w:rsidRDefault="00F84BA7" w:rsidP="003C521B">
            <w:pPr>
              <w:rPr>
                <w:rFonts w:cs="Calibri"/>
                <w:color w:val="000000"/>
                <w:sz w:val="20"/>
                <w:szCs w:val="20"/>
              </w:rPr>
            </w:pPr>
            <w:r w:rsidRPr="00636DCE">
              <w:rPr>
                <w:rFonts w:cs="Calibri"/>
                <w:color w:val="000000"/>
                <w:sz w:val="20"/>
                <w:szCs w:val="20"/>
              </w:rPr>
              <w:t xml:space="preserve">До 2021. </w:t>
            </w:r>
            <w:r>
              <w:rPr>
                <w:rFonts w:cs="Calibri"/>
                <w:noProof/>
                <w:sz w:val="20"/>
                <w:szCs w:val="20"/>
              </w:rPr>
              <w:t>године</w:t>
            </w:r>
            <w:r w:rsidRPr="00636DCE">
              <w:rPr>
                <w:rFonts w:cs="Calibri"/>
                <w:color w:val="000000"/>
                <w:sz w:val="20"/>
                <w:szCs w:val="20"/>
              </w:rPr>
              <w:t xml:space="preserve"> у предузетничкој зони попуњено  30% парцела.</w:t>
            </w:r>
          </w:p>
          <w:p w:rsidR="00F84BA7" w:rsidRPr="00636DCE" w:rsidRDefault="00F84BA7" w:rsidP="003C521B">
            <w:pPr>
              <w:rPr>
                <w:rFonts w:cs="Calibri"/>
                <w:color w:val="000000"/>
                <w:sz w:val="20"/>
                <w:szCs w:val="20"/>
              </w:rPr>
            </w:pPr>
            <w:r w:rsidRPr="00636DCE">
              <w:rPr>
                <w:rFonts w:cs="Calibri"/>
                <w:color w:val="000000"/>
                <w:sz w:val="20"/>
                <w:szCs w:val="20"/>
              </w:rPr>
              <w:t xml:space="preserve">До 2021. </w:t>
            </w:r>
            <w:r>
              <w:rPr>
                <w:rFonts w:cs="Calibri"/>
                <w:noProof/>
                <w:sz w:val="20"/>
                <w:szCs w:val="20"/>
              </w:rPr>
              <w:t>године</w:t>
            </w:r>
            <w:r w:rsidRPr="00636DCE">
              <w:rPr>
                <w:rFonts w:cs="Calibri"/>
                <w:color w:val="000000"/>
                <w:sz w:val="20"/>
                <w:szCs w:val="20"/>
              </w:rPr>
              <w:t xml:space="preserve"> осигуране најмање 2 нове инвестиције у Предузетничкој зони.</w:t>
            </w:r>
          </w:p>
          <w:p w:rsidR="00F84BA7" w:rsidRPr="00636DCE" w:rsidRDefault="00F84BA7" w:rsidP="003C521B">
            <w:pPr>
              <w:rPr>
                <w:rFonts w:cs="Calibri"/>
                <w:color w:val="000000"/>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i/>
                <w:color w:val="000000"/>
                <w:sz w:val="20"/>
                <w:szCs w:val="20"/>
              </w:rPr>
            </w:pPr>
            <w:r w:rsidRPr="009968B5">
              <w:rPr>
                <w:rFonts w:cs="Calibri"/>
                <w:color w:val="000000"/>
                <w:sz w:val="20"/>
                <w:szCs w:val="20"/>
              </w:rPr>
              <w:t xml:space="preserve">П.1.2.2.2. Израда и усвајање Регулационог плана за пословно-предузетнички центар </w:t>
            </w:r>
            <w:r w:rsidRPr="009968B5">
              <w:rPr>
                <w:rFonts w:cs="Calibri"/>
                <w:i/>
                <w:color w:val="000000"/>
                <w:sz w:val="20"/>
                <w:szCs w:val="20"/>
              </w:rPr>
              <w:t>Јабучик</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636DCE" w:rsidRDefault="009323B2" w:rsidP="003C521B">
            <w:pPr>
              <w:rPr>
                <w:rFonts w:cs="Calibri"/>
                <w:color w:val="000000"/>
                <w:sz w:val="20"/>
                <w:szCs w:val="20"/>
              </w:rPr>
            </w:pPr>
            <w:r>
              <w:rPr>
                <w:rFonts w:cs="Calibri"/>
                <w:color w:val="000000"/>
                <w:sz w:val="20"/>
                <w:szCs w:val="20"/>
              </w:rPr>
              <w:t xml:space="preserve">Створени услови за развој </w:t>
            </w:r>
            <w:r w:rsidR="00F84BA7" w:rsidRPr="00636DCE">
              <w:rPr>
                <w:rFonts w:cs="Calibri"/>
                <w:color w:val="000000"/>
                <w:sz w:val="20"/>
                <w:szCs w:val="20"/>
              </w:rPr>
              <w:t>МСП која се баве иновативном дјелатношћ</w:t>
            </w:r>
            <w:r w:rsidR="00F84BA7">
              <w:rPr>
                <w:rFonts w:cs="Calibri"/>
                <w:color w:val="000000"/>
                <w:sz w:val="20"/>
                <w:szCs w:val="20"/>
              </w:rPr>
              <w:t>у у Предузетничком центру (о</w:t>
            </w:r>
            <w:r w:rsidR="00F84BA7" w:rsidRPr="00636DCE">
              <w:rPr>
                <w:rFonts w:cs="Calibri"/>
                <w:color w:val="000000"/>
                <w:sz w:val="20"/>
                <w:szCs w:val="20"/>
              </w:rPr>
              <w:t>д</w:t>
            </w:r>
            <w:r w:rsidR="00F84BA7">
              <w:rPr>
                <w:rFonts w:cs="Calibri"/>
                <w:color w:val="000000"/>
                <w:sz w:val="20"/>
                <w:szCs w:val="20"/>
              </w:rPr>
              <w:t xml:space="preserve"> 2,3 h</w:t>
            </w:r>
            <w:r w:rsidR="00F84BA7" w:rsidRPr="009968B5">
              <w:rPr>
                <w:rFonts w:cs="Calibri"/>
                <w:color w:val="000000"/>
                <w:sz w:val="20"/>
                <w:szCs w:val="20"/>
              </w:rPr>
              <w:t xml:space="preserve">а </w:t>
            </w:r>
            <w:r w:rsidR="00F84BA7" w:rsidRPr="009968B5">
              <w:rPr>
                <w:rFonts w:cs="Calibri"/>
                <w:noProof/>
                <w:sz w:val="20"/>
                <w:szCs w:val="20"/>
              </w:rPr>
              <w:t xml:space="preserve">на </w:t>
            </w:r>
            <w:r w:rsidR="00F84BA7" w:rsidRPr="009968B5">
              <w:rPr>
                <w:rFonts w:cs="Calibri"/>
                <w:color w:val="000000"/>
                <w:sz w:val="20"/>
                <w:szCs w:val="20"/>
              </w:rPr>
              <w:t>6 дулума су адаптирана три објекта са инсталираном оперемом</w:t>
            </w:r>
            <w:r w:rsidR="00F84BA7">
              <w:rPr>
                <w:rFonts w:cs="Calibri"/>
                <w:color w:val="000000"/>
                <w:sz w:val="20"/>
                <w:szCs w:val="20"/>
              </w:rPr>
              <w:t>)</w:t>
            </w:r>
            <w:r w:rsidR="00F84BA7" w:rsidRPr="009968B5">
              <w:rPr>
                <w:rFonts w:cs="Calibri"/>
                <w:color w:val="000000"/>
                <w:sz w:val="20"/>
                <w:szCs w:val="20"/>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2.000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8.000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П.1.2.2.3. Успостављање техничко-по</w:t>
            </w:r>
            <w:r>
              <w:rPr>
                <w:rFonts w:cs="Calibri"/>
                <w:color w:val="000000"/>
                <w:sz w:val="20"/>
                <w:szCs w:val="20"/>
              </w:rPr>
              <w:t>с</w:t>
            </w:r>
            <w:r w:rsidRPr="009968B5">
              <w:rPr>
                <w:rFonts w:cs="Calibri"/>
                <w:color w:val="000000"/>
                <w:sz w:val="20"/>
                <w:szCs w:val="20"/>
              </w:rPr>
              <w:t>ловне сарадње са средњим стручним школама и увођење механизма за практичну обуку средњошколаца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color w:val="000000"/>
                <w:sz w:val="20"/>
                <w:szCs w:val="20"/>
              </w:rPr>
            </w:pPr>
            <w:r>
              <w:rPr>
                <w:rFonts w:cs="Calibri"/>
                <w:color w:val="000000"/>
                <w:sz w:val="20"/>
                <w:szCs w:val="20"/>
              </w:rPr>
              <w:t>До 2021. године, најмање 50 средњошколаца стекло праксу у приватном сектору и повећало шансе за запослење код нових инвеститора.</w:t>
            </w:r>
          </w:p>
          <w:p w:rsidR="00F84BA7" w:rsidRPr="009323B2" w:rsidRDefault="00F84BA7" w:rsidP="003C521B">
            <w:pPr>
              <w:rPr>
                <w:rFonts w:cs="Calibri"/>
                <w:color w:val="000000"/>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0A6DD1"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sz w:val="20"/>
                <w:szCs w:val="20"/>
                <w:lang w:eastAsia="hr-HR"/>
              </w:rPr>
            </w:pPr>
            <w:r>
              <w:rPr>
                <w:rFonts w:cs="Calibri"/>
                <w:color w:val="000000"/>
                <w:sz w:val="20"/>
                <w:szCs w:val="20"/>
              </w:rPr>
              <w:t>П.</w:t>
            </w:r>
            <w:r w:rsidRPr="009968B5">
              <w:rPr>
                <w:rFonts w:cs="Calibri"/>
                <w:color w:val="000000"/>
                <w:sz w:val="20"/>
                <w:szCs w:val="20"/>
              </w:rPr>
              <w:t xml:space="preserve">1.2.2.4. </w:t>
            </w:r>
            <w:r w:rsidRPr="009968B5">
              <w:rPr>
                <w:rFonts w:eastAsia="Times New Roman"/>
                <w:sz w:val="20"/>
                <w:szCs w:val="20"/>
                <w:lang w:eastAsia="hr-HR"/>
              </w:rPr>
              <w:t>Израда Просторног плана општине Модрича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B41027" w:rsidRDefault="00F84BA7" w:rsidP="003C521B">
            <w:pPr>
              <w:rPr>
                <w:color w:val="000000"/>
                <w:sz w:val="20"/>
                <w:szCs w:val="20"/>
              </w:rPr>
            </w:pPr>
            <w:r>
              <w:rPr>
                <w:color w:val="000000"/>
                <w:sz w:val="20"/>
                <w:szCs w:val="20"/>
              </w:rPr>
              <w:t xml:space="preserve">Од 2020. године, просторни план се користи као кључни основ за регулисање локација </w:t>
            </w:r>
            <w:r>
              <w:rPr>
                <w:color w:val="000000"/>
                <w:sz w:val="20"/>
                <w:szCs w:val="20"/>
              </w:rPr>
              <w:lastRenderedPageBreak/>
              <w:t>за инвестирање.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A4863" w:rsidRDefault="00F84BA7" w:rsidP="003C521B">
            <w:pPr>
              <w:spacing w:before="120" w:after="120" w:line="256" w:lineRule="auto"/>
              <w:jc w:val="center"/>
              <w:rPr>
                <w:noProof/>
                <w:sz w:val="20"/>
                <w:szCs w:val="20"/>
              </w:rPr>
            </w:pPr>
            <w:r>
              <w:rPr>
                <w:noProof/>
                <w:sz w:val="20"/>
                <w:szCs w:val="20"/>
              </w:rPr>
              <w:lastRenderedPageBreak/>
              <w:t>2.000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A6DD1" w:rsidRDefault="00F84BA7" w:rsidP="003C521B">
            <w:pPr>
              <w:spacing w:before="120" w:after="120" w:line="256" w:lineRule="auto"/>
              <w:jc w:val="center"/>
              <w:rPr>
                <w:noProof/>
                <w:sz w:val="20"/>
                <w:szCs w:val="20"/>
              </w:rPr>
            </w:pPr>
            <w:r>
              <w:rPr>
                <w:noProof/>
                <w:sz w:val="20"/>
                <w:szCs w:val="20"/>
              </w:rPr>
              <w:t>3.000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0A6DD1"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eastAsia="Times New Roman"/>
                <w:sz w:val="20"/>
                <w:szCs w:val="20"/>
                <w:lang w:eastAsia="hr-HR"/>
              </w:rPr>
            </w:pPr>
            <w:r w:rsidRPr="009968B5">
              <w:rPr>
                <w:rFonts w:cs="Calibri"/>
                <w:color w:val="000000"/>
                <w:sz w:val="20"/>
                <w:szCs w:val="20"/>
              </w:rPr>
              <w:t xml:space="preserve">П 1.2.2.5. </w:t>
            </w:r>
            <w:r w:rsidR="006D0395">
              <w:rPr>
                <w:rFonts w:eastAsia="Times New Roman"/>
                <w:sz w:val="20"/>
                <w:szCs w:val="20"/>
                <w:lang w:eastAsia="hr-HR"/>
              </w:rPr>
              <w:t xml:space="preserve">Израда средњерочног </w:t>
            </w:r>
            <w:r w:rsidRPr="009968B5">
              <w:rPr>
                <w:rFonts w:eastAsia="Times New Roman"/>
                <w:sz w:val="20"/>
                <w:szCs w:val="20"/>
                <w:lang w:eastAsia="hr-HR"/>
              </w:rPr>
              <w:t xml:space="preserve">Плана капиталних инвестиција општине Модрича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B41027" w:rsidRDefault="00F84BA7" w:rsidP="003C521B">
            <w:pPr>
              <w:rPr>
                <w:color w:val="000000"/>
                <w:sz w:val="20"/>
                <w:szCs w:val="20"/>
              </w:rPr>
            </w:pPr>
            <w:r>
              <w:rPr>
                <w:color w:val="000000"/>
                <w:sz w:val="20"/>
                <w:szCs w:val="20"/>
              </w:rPr>
              <w:t>Од 2018. године, План капиталних инвестиција се користи као кључни основ за изградњу путне, комуналне и друге инфраструктуре у вези са локацијама за инвестирање.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9968B5" w:rsidRDefault="00F84BA7" w:rsidP="003C521B">
            <w:pPr>
              <w:rPr>
                <w:rFonts w:cs="Calibri"/>
                <w:color w:val="000000"/>
                <w:sz w:val="20"/>
                <w:szCs w:val="20"/>
              </w:rPr>
            </w:pPr>
            <w:r w:rsidRPr="009968B5">
              <w:rPr>
                <w:rFonts w:cs="Calibri"/>
                <w:color w:val="000000"/>
                <w:sz w:val="20"/>
                <w:szCs w:val="20"/>
              </w:rPr>
              <w:t xml:space="preserve">П.1.2.2.6. Мапирање потенцијалних инвеститора из дијаспоре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bCs/>
                <w:color w:val="000000"/>
                <w:sz w:val="20"/>
                <w:szCs w:val="20"/>
              </w:rPr>
            </w:pPr>
            <w:r>
              <w:rPr>
                <w:bCs/>
                <w:color w:val="000000"/>
                <w:sz w:val="20"/>
                <w:szCs w:val="20"/>
              </w:rPr>
              <w:t xml:space="preserve">До 2021. </w:t>
            </w:r>
            <w:r>
              <w:rPr>
                <w:rFonts w:cs="Calibri"/>
                <w:noProof/>
                <w:sz w:val="20"/>
                <w:szCs w:val="20"/>
              </w:rPr>
              <w:t>године</w:t>
            </w:r>
            <w:r>
              <w:rPr>
                <w:bCs/>
                <w:color w:val="000000"/>
                <w:sz w:val="20"/>
                <w:szCs w:val="20"/>
              </w:rPr>
              <w:t xml:space="preserve"> идентификовано најмање 10 потенцијалних инвеститора из дијаспоре.</w:t>
            </w:r>
          </w:p>
          <w:p w:rsidR="00F84BA7" w:rsidRDefault="00F84BA7" w:rsidP="003C521B">
            <w:pPr>
              <w:rPr>
                <w:bCs/>
                <w:color w:val="000000"/>
                <w:sz w:val="20"/>
                <w:szCs w:val="20"/>
              </w:rPr>
            </w:pPr>
          </w:p>
          <w:p w:rsidR="00F84BA7" w:rsidRPr="00870B5D" w:rsidRDefault="00F84BA7" w:rsidP="003C521B">
            <w:pPr>
              <w:rPr>
                <w:color w:val="000000"/>
                <w:sz w:val="20"/>
                <w:szCs w:val="20"/>
              </w:rPr>
            </w:pPr>
            <w:r>
              <w:rPr>
                <w:bCs/>
                <w:color w:val="000000"/>
                <w:sz w:val="20"/>
                <w:szCs w:val="20"/>
              </w:rPr>
              <w:t>До 2021. године започети преговори са најмање 2 потенцијална инвеститора из дијаспоре.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noProof/>
                <w:sz w:val="20"/>
                <w:szCs w:val="20"/>
              </w:rPr>
              <w:t>1.2.3.</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6D0395" w:rsidP="003C521B">
            <w:pPr>
              <w:spacing w:before="120" w:after="120" w:line="256" w:lineRule="auto"/>
              <w:jc w:val="center"/>
              <w:rPr>
                <w:b/>
                <w:noProof/>
                <w:sz w:val="20"/>
                <w:szCs w:val="20"/>
              </w:rPr>
            </w:pPr>
            <w:r>
              <w:rPr>
                <w:b/>
                <w:noProof/>
                <w:sz w:val="20"/>
                <w:szCs w:val="20"/>
              </w:rPr>
              <w:t>ПРОГРАМ 1.2.3. УНАПР</w:t>
            </w:r>
            <w:r w:rsidR="00F84BA7">
              <w:rPr>
                <w:b/>
                <w:noProof/>
                <w:sz w:val="20"/>
                <w:szCs w:val="20"/>
              </w:rPr>
              <w:t>ЕЂЕЊЕ ЈАВНО-</w:t>
            </w:r>
            <w:r w:rsidR="00F84BA7" w:rsidRPr="00870B5D">
              <w:rPr>
                <w:b/>
                <w:noProof/>
                <w:sz w:val="20"/>
                <w:szCs w:val="20"/>
              </w:rPr>
              <w:t>ПРИВАТНОГ ДИЈАЛОГА</w:t>
            </w:r>
            <w:r w:rsidR="00F84BA7">
              <w:rPr>
                <w:b/>
                <w:noProof/>
                <w:sz w:val="20"/>
                <w:szCs w:val="20"/>
              </w:rPr>
              <w:t xml:space="preserve"> (ЈПД)</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sz w:val="20"/>
                <w:szCs w:val="20"/>
                <w:lang w:eastAsia="hr-HR"/>
              </w:rPr>
            </w:pPr>
            <w:r w:rsidRPr="00B37B38">
              <w:rPr>
                <w:rFonts w:eastAsia="Times New Roman"/>
                <w:sz w:val="20"/>
                <w:szCs w:val="20"/>
                <w:lang w:eastAsia="hr-HR"/>
              </w:rPr>
              <w:t>П.1.2.3.1. Направити план спровођења редовног испитивање мишљења и потреба привредника и предузетника и с</w:t>
            </w:r>
            <w:r w:rsidR="00004D69">
              <w:rPr>
                <w:rFonts w:eastAsia="Times New Roman"/>
                <w:sz w:val="20"/>
                <w:szCs w:val="20"/>
                <w:lang w:eastAsia="hr-HR"/>
              </w:rPr>
              <w:t>п</w:t>
            </w:r>
            <w:r w:rsidRPr="00B37B38">
              <w:rPr>
                <w:rFonts w:eastAsia="Times New Roman"/>
                <w:sz w:val="20"/>
                <w:szCs w:val="20"/>
                <w:lang w:eastAsia="hr-HR"/>
              </w:rPr>
              <w:t xml:space="preserve">ровести почетну анкету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rPr>
            </w:pPr>
            <w:r>
              <w:rPr>
                <w:color w:val="000000"/>
                <w:sz w:val="20"/>
                <w:szCs w:val="20"/>
              </w:rPr>
              <w:t>Резултати анкете се анализирају на годишњем нивоу и користе се за планирање циљане подршке за МСП и предузетнике.</w:t>
            </w:r>
          </w:p>
          <w:p w:rsidR="00F84BA7" w:rsidRPr="00D03918" w:rsidRDefault="00F84BA7" w:rsidP="003C521B">
            <w:pPr>
              <w:rPr>
                <w:color w:val="000000"/>
                <w:sz w:val="20"/>
                <w:szCs w:val="20"/>
              </w:rPr>
            </w:pPr>
            <w:r>
              <w:rPr>
                <w:color w:val="000000"/>
                <w:sz w:val="20"/>
                <w:szCs w:val="20"/>
              </w:rPr>
              <w:t>На основу проведених анкета, идентификоване и реализоване најмање 3 иницијативе приватног сектора.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sz w:val="20"/>
                <w:szCs w:val="20"/>
                <w:lang w:eastAsia="hr-HR"/>
              </w:rPr>
            </w:pPr>
            <w:r w:rsidRPr="00B37B38">
              <w:rPr>
                <w:rFonts w:eastAsia="Times New Roman"/>
                <w:sz w:val="20"/>
                <w:szCs w:val="20"/>
                <w:lang w:eastAsia="hr-HR"/>
              </w:rPr>
              <w:t xml:space="preserve">M.1.2.3.2. Формирање Привредног савјета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4873" w:rsidRDefault="00F84BA7" w:rsidP="003C521B">
            <w:pPr>
              <w:rPr>
                <w:color w:val="000000"/>
                <w:sz w:val="20"/>
                <w:szCs w:val="20"/>
              </w:rPr>
            </w:pPr>
            <w:r>
              <w:rPr>
                <w:color w:val="000000"/>
                <w:sz w:val="20"/>
                <w:szCs w:val="20"/>
              </w:rPr>
              <w:t>Најмање 10 нових иницијатива предложено на годишњем нивоу.</w:t>
            </w:r>
          </w:p>
          <w:p w:rsidR="00F84BA7" w:rsidRPr="004D5305" w:rsidRDefault="00F84BA7" w:rsidP="003C521B">
            <w:pPr>
              <w:rPr>
                <w:color w:val="000000"/>
                <w:sz w:val="20"/>
                <w:szCs w:val="20"/>
              </w:rPr>
            </w:pPr>
            <w:r>
              <w:rPr>
                <w:color w:val="000000"/>
                <w:sz w:val="20"/>
                <w:szCs w:val="20"/>
              </w:rPr>
              <w:t xml:space="preserve">До 2021. године успјешно </w:t>
            </w:r>
            <w:r>
              <w:rPr>
                <w:color w:val="000000"/>
                <w:sz w:val="20"/>
                <w:szCs w:val="20"/>
              </w:rPr>
              <w:lastRenderedPageBreak/>
              <w:t>ријешено најмање 15 иницијатива приватног сектора (како на локалном, тако и републичком 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sz w:val="20"/>
                <w:szCs w:val="20"/>
                <w:lang w:eastAsia="hr-HR"/>
              </w:rPr>
            </w:pPr>
            <w:r w:rsidRPr="00B37B38">
              <w:rPr>
                <w:rFonts w:eastAsia="Times New Roman"/>
                <w:sz w:val="20"/>
                <w:szCs w:val="20"/>
                <w:lang w:eastAsia="hr-HR"/>
              </w:rPr>
              <w:t>П.1.2.3.3. Одржати циклус тренинга у циљу јачања капацитета запослених у ЈЛС и чланова Привредног савјета за бављење јавно-приватним дијалогом</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4D5305" w:rsidRDefault="00F84BA7" w:rsidP="003C521B">
            <w:pPr>
              <w:rPr>
                <w:color w:val="000000"/>
                <w:sz w:val="20"/>
                <w:szCs w:val="20"/>
              </w:rPr>
            </w:pPr>
            <w:r>
              <w:rPr>
                <w:color w:val="000000"/>
                <w:sz w:val="20"/>
                <w:szCs w:val="20"/>
              </w:rPr>
              <w:t xml:space="preserve">Запослени у Канцеларији за ЛЕР, РАОМД и чланови Привредног савјета (најмање 20 особа) унаприједили капацитете за вођење ЈПД.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622EB5" w:rsidRDefault="00F84BA7" w:rsidP="003C521B">
            <w:pPr>
              <w:rPr>
                <w:rFonts w:eastAsia="Times New Roman"/>
                <w:sz w:val="20"/>
                <w:szCs w:val="20"/>
                <w:lang w:eastAsia="hr-HR"/>
              </w:rPr>
            </w:pPr>
            <w:r w:rsidRPr="00622EB5">
              <w:rPr>
                <w:rFonts w:eastAsia="Times New Roman"/>
                <w:sz w:val="20"/>
                <w:szCs w:val="20"/>
                <w:lang w:eastAsia="hr-HR"/>
              </w:rPr>
              <w:t xml:space="preserve">П.1.2.3.4. Усвојити политку и процедуре за вођење јавно приватног дијалога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7BBD" w:rsidRDefault="00F84BA7" w:rsidP="003C521B">
            <w:pPr>
              <w:rPr>
                <w:color w:val="000000"/>
                <w:sz w:val="20"/>
                <w:szCs w:val="20"/>
              </w:rPr>
            </w:pPr>
            <w:r>
              <w:rPr>
                <w:color w:val="000000"/>
                <w:sz w:val="20"/>
                <w:szCs w:val="20"/>
              </w:rPr>
              <w:t>Јасно дефинисана политика и процедуре за вођење ЈПД.</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sz w:val="20"/>
                <w:szCs w:val="20"/>
                <w:lang w:eastAsia="hr-HR"/>
              </w:rPr>
            </w:pPr>
            <w:r w:rsidRPr="00B37B38">
              <w:rPr>
                <w:rFonts w:eastAsia="Times New Roman"/>
                <w:sz w:val="20"/>
                <w:szCs w:val="20"/>
                <w:lang w:eastAsia="hr-HR"/>
              </w:rPr>
              <w:t>П.1.2.3.5</w:t>
            </w:r>
            <w:r>
              <w:rPr>
                <w:rFonts w:eastAsia="Times New Roman"/>
                <w:sz w:val="20"/>
                <w:szCs w:val="20"/>
                <w:lang w:eastAsia="hr-HR"/>
              </w:rPr>
              <w:t>. Успоставити функцију Секретаријата</w:t>
            </w:r>
            <w:r w:rsidRPr="00B37B38">
              <w:rPr>
                <w:rFonts w:eastAsia="Times New Roman"/>
                <w:sz w:val="20"/>
                <w:szCs w:val="20"/>
                <w:lang w:eastAsia="hr-HR"/>
              </w:rPr>
              <w:t xml:space="preserve"> за ЈПД у оквиру Одјељења</w:t>
            </w:r>
            <w:r>
              <w:rPr>
                <w:rFonts w:eastAsia="Times New Roman"/>
                <w:sz w:val="20"/>
                <w:szCs w:val="20"/>
                <w:lang w:eastAsia="hr-HR"/>
              </w:rPr>
              <w:t xml:space="preserve"> за привреду и уједно Секретаријата </w:t>
            </w:r>
            <w:r w:rsidRPr="00B37B38">
              <w:rPr>
                <w:rFonts w:eastAsia="Times New Roman"/>
                <w:sz w:val="20"/>
                <w:szCs w:val="20"/>
                <w:lang w:eastAsia="hr-HR"/>
              </w:rPr>
              <w:t>Привредног савјета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77BBD" w:rsidRDefault="00F84BA7" w:rsidP="003C521B">
            <w:pPr>
              <w:rPr>
                <w:color w:val="000000"/>
                <w:sz w:val="20"/>
                <w:szCs w:val="20"/>
              </w:rPr>
            </w:pPr>
            <w:r>
              <w:rPr>
                <w:color w:val="000000"/>
                <w:sz w:val="20"/>
                <w:szCs w:val="20"/>
              </w:rPr>
              <w:t>Јасно дефинисан институционални оквир за вођење ЈПД, као и улоге и одговорности запослених у ЈЛС.</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sz w:val="20"/>
                <w:szCs w:val="20"/>
                <w:lang w:eastAsia="hr-HR"/>
              </w:rPr>
            </w:pPr>
            <w:r w:rsidRPr="00B37B38">
              <w:rPr>
                <w:rFonts w:eastAsia="Times New Roman"/>
                <w:sz w:val="20"/>
                <w:szCs w:val="20"/>
                <w:lang w:eastAsia="hr-HR"/>
              </w:rPr>
              <w:t>П.1.2.3.6. Усвајање Годишњег плана за вођење ЈПД</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155DB" w:rsidRDefault="00F84BA7" w:rsidP="003C521B">
            <w:pPr>
              <w:rPr>
                <w:color w:val="000000"/>
                <w:sz w:val="20"/>
                <w:szCs w:val="20"/>
              </w:rPr>
            </w:pPr>
            <w:r>
              <w:rPr>
                <w:color w:val="000000"/>
                <w:sz w:val="20"/>
                <w:szCs w:val="20"/>
              </w:rPr>
              <w:t>Успостављен мјерљив оквир за вођење и праћење ЈПД.</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881"/>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F84BA7">
            <w:pPr>
              <w:numPr>
                <w:ilvl w:val="1"/>
                <w:numId w:val="11"/>
              </w:numPr>
              <w:spacing w:before="120" w:after="120" w:line="256" w:lineRule="auto"/>
              <w:rPr>
                <w:b/>
                <w:noProof/>
                <w:sz w:val="20"/>
                <w:szCs w:val="20"/>
              </w:rPr>
            </w:pPr>
            <w:r w:rsidRPr="00ED6A17">
              <w:rPr>
                <w:b/>
                <w:noProof/>
                <w:sz w:val="20"/>
                <w:szCs w:val="20"/>
              </w:rPr>
              <w:t>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7B7315" w:rsidRDefault="00F84BA7" w:rsidP="003C521B">
            <w:pPr>
              <w:spacing w:before="120" w:after="120" w:line="256" w:lineRule="auto"/>
              <w:rPr>
                <w:b/>
                <w:noProof/>
                <w:sz w:val="20"/>
                <w:szCs w:val="20"/>
              </w:rPr>
            </w:pPr>
            <w:r w:rsidRPr="007B7315">
              <w:rPr>
                <w:rFonts w:cs="Calibri"/>
                <w:b/>
                <w:sz w:val="20"/>
                <w:szCs w:val="20"/>
              </w:rPr>
              <w:t>Обезбијеђени услови за оснивање, раст и развој конкуретних МСП и предузетништва</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noProof/>
                <w:sz w:val="20"/>
                <w:szCs w:val="20"/>
              </w:rPr>
            </w:pPr>
            <w:r w:rsidRPr="00ED6A17">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914873" w:rsidRDefault="00F84BA7" w:rsidP="003C521B">
            <w:pPr>
              <w:spacing w:before="120"/>
              <w:rPr>
                <w:rFonts w:cs="Calibri"/>
                <w:noProof/>
                <w:sz w:val="20"/>
                <w:szCs w:val="20"/>
              </w:rPr>
            </w:pPr>
            <w:r w:rsidRPr="00A54105">
              <w:rPr>
                <w:rFonts w:cs="Calibri"/>
                <w:noProof/>
                <w:sz w:val="20"/>
                <w:szCs w:val="20"/>
              </w:rPr>
              <w:t xml:space="preserve">Исход 1: До 2021. године основано најмање </w:t>
            </w:r>
            <w:r w:rsidRPr="00636DCE">
              <w:rPr>
                <w:rFonts w:cs="Calibri"/>
                <w:noProof/>
                <w:sz w:val="20"/>
                <w:szCs w:val="20"/>
              </w:rPr>
              <w:t>15 нових МСП</w:t>
            </w:r>
            <w:r w:rsidRPr="00A54105">
              <w:rPr>
                <w:rFonts w:cs="Calibri"/>
                <w:noProof/>
                <w:sz w:val="20"/>
                <w:szCs w:val="20"/>
              </w:rPr>
              <w:t xml:space="preserve"> и </w:t>
            </w:r>
            <w:r w:rsidRPr="00636DCE">
              <w:rPr>
                <w:rFonts w:cs="Calibri"/>
                <w:noProof/>
                <w:sz w:val="20"/>
                <w:szCs w:val="20"/>
              </w:rPr>
              <w:t>30</w:t>
            </w:r>
            <w:r w:rsidRPr="00A54105">
              <w:rPr>
                <w:rFonts w:cs="Calibri"/>
                <w:noProof/>
                <w:sz w:val="20"/>
                <w:szCs w:val="20"/>
              </w:rPr>
              <w:t xml:space="preserve"> нових предузетничких радњи.</w:t>
            </w:r>
          </w:p>
          <w:p w:rsidR="00F84BA7" w:rsidRPr="00ED6A17" w:rsidRDefault="00F84BA7" w:rsidP="003C521B">
            <w:pPr>
              <w:spacing w:before="120" w:after="120" w:line="256" w:lineRule="auto"/>
              <w:rPr>
                <w:noProof/>
                <w:sz w:val="20"/>
                <w:szCs w:val="20"/>
              </w:rPr>
            </w:pPr>
            <w:r w:rsidRPr="00667E89">
              <w:rPr>
                <w:rFonts w:cs="Calibri"/>
                <w:noProof/>
                <w:sz w:val="20"/>
                <w:szCs w:val="20"/>
              </w:rPr>
              <w:t>Исход 2: До 2021. године повећан извоз до</w:t>
            </w:r>
            <w:r w:rsidRPr="00636DCE">
              <w:rPr>
                <w:rFonts w:cs="Calibri"/>
                <w:noProof/>
                <w:sz w:val="20"/>
                <w:szCs w:val="20"/>
              </w:rPr>
              <w:t xml:space="preserve"> 10%</w:t>
            </w:r>
            <w:r w:rsidRPr="00A54105">
              <w:rPr>
                <w:rFonts w:cs="Calibri"/>
                <w:noProof/>
                <w:sz w:val="20"/>
                <w:szCs w:val="20"/>
              </w:rPr>
              <w:t xml:space="preserve"> у односу на 2016. год</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jc w:val="center"/>
              <w:rPr>
                <w:noProof/>
                <w:sz w:val="20"/>
                <w:szCs w:val="20"/>
              </w:rPr>
            </w:pPr>
            <w:r w:rsidRPr="00ED6A17">
              <w:rPr>
                <w:noProof/>
                <w:sz w:val="20"/>
                <w:szCs w:val="20"/>
              </w:rPr>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Default="00004D69" w:rsidP="00004D69">
            <w:pPr>
              <w:numPr>
                <w:ilvl w:val="0"/>
                <w:numId w:val="53"/>
              </w:numPr>
              <w:ind w:left="149" w:hanging="218"/>
              <w:rPr>
                <w:rFonts w:cs="Calibri"/>
                <w:noProof/>
                <w:sz w:val="20"/>
                <w:szCs w:val="20"/>
              </w:rPr>
            </w:pPr>
            <w:r>
              <w:rPr>
                <w:rFonts w:cs="Calibri"/>
                <w:noProof/>
                <w:sz w:val="20"/>
                <w:szCs w:val="20"/>
              </w:rPr>
              <w:t xml:space="preserve">Број </w:t>
            </w:r>
            <w:r w:rsidR="00F84BA7">
              <w:rPr>
                <w:rFonts w:cs="Calibri"/>
                <w:noProof/>
                <w:sz w:val="20"/>
                <w:szCs w:val="20"/>
              </w:rPr>
              <w:t>новорегистрованих МСП;</w:t>
            </w:r>
          </w:p>
          <w:p w:rsidR="00F84BA7" w:rsidRPr="002C3027" w:rsidRDefault="00F84BA7" w:rsidP="00004D69">
            <w:pPr>
              <w:numPr>
                <w:ilvl w:val="0"/>
                <w:numId w:val="53"/>
              </w:numPr>
              <w:ind w:left="149" w:hanging="218"/>
              <w:rPr>
                <w:rFonts w:cs="Calibri"/>
                <w:noProof/>
                <w:sz w:val="20"/>
                <w:szCs w:val="20"/>
              </w:rPr>
            </w:pPr>
            <w:r>
              <w:rPr>
                <w:rFonts w:cs="Calibri"/>
                <w:noProof/>
                <w:sz w:val="20"/>
                <w:szCs w:val="20"/>
              </w:rPr>
              <w:t>Број новорегистрованих предузетничких радњи;</w:t>
            </w:r>
          </w:p>
          <w:p w:rsidR="00F84BA7" w:rsidRPr="002C3027" w:rsidRDefault="00F84BA7" w:rsidP="00004D69">
            <w:pPr>
              <w:numPr>
                <w:ilvl w:val="0"/>
                <w:numId w:val="53"/>
              </w:numPr>
              <w:ind w:left="149" w:hanging="218"/>
              <w:rPr>
                <w:rFonts w:cs="Calibri"/>
                <w:noProof/>
                <w:sz w:val="20"/>
                <w:szCs w:val="20"/>
              </w:rPr>
            </w:pPr>
            <w:r>
              <w:rPr>
                <w:rFonts w:cs="Calibri"/>
                <w:noProof/>
                <w:sz w:val="20"/>
                <w:szCs w:val="20"/>
              </w:rPr>
              <w:t>Број угашених МСП;</w:t>
            </w:r>
          </w:p>
          <w:p w:rsidR="00F84BA7" w:rsidRPr="00870B5D" w:rsidRDefault="00F84BA7" w:rsidP="00004D69">
            <w:pPr>
              <w:numPr>
                <w:ilvl w:val="0"/>
                <w:numId w:val="53"/>
              </w:numPr>
              <w:ind w:left="149" w:hanging="218"/>
              <w:rPr>
                <w:rFonts w:cs="Calibri"/>
                <w:noProof/>
                <w:sz w:val="20"/>
                <w:szCs w:val="20"/>
              </w:rPr>
            </w:pPr>
            <w:r>
              <w:rPr>
                <w:rFonts w:cs="Calibri"/>
                <w:noProof/>
                <w:sz w:val="20"/>
                <w:szCs w:val="20"/>
              </w:rPr>
              <w:t>Број затворених предузетничких радњи;</w:t>
            </w:r>
          </w:p>
          <w:p w:rsidR="00F84BA7" w:rsidRPr="002C3027" w:rsidRDefault="00F84BA7" w:rsidP="00004D69">
            <w:pPr>
              <w:numPr>
                <w:ilvl w:val="0"/>
                <w:numId w:val="53"/>
              </w:numPr>
              <w:ind w:left="149" w:hanging="218"/>
              <w:rPr>
                <w:sz w:val="20"/>
                <w:szCs w:val="20"/>
              </w:rPr>
            </w:pPr>
            <w:r>
              <w:rPr>
                <w:sz w:val="20"/>
                <w:szCs w:val="20"/>
              </w:rPr>
              <w:t>Број запослених;</w:t>
            </w:r>
          </w:p>
          <w:p w:rsidR="00F84BA7" w:rsidRPr="00CB17B4" w:rsidRDefault="00F84BA7" w:rsidP="00004D69">
            <w:pPr>
              <w:numPr>
                <w:ilvl w:val="0"/>
                <w:numId w:val="53"/>
              </w:numPr>
              <w:ind w:left="149" w:hanging="218"/>
              <w:rPr>
                <w:rFonts w:cs="Calibri"/>
                <w:noProof/>
                <w:sz w:val="20"/>
                <w:szCs w:val="20"/>
              </w:rPr>
            </w:pPr>
            <w:r>
              <w:rPr>
                <w:sz w:val="20"/>
                <w:szCs w:val="20"/>
              </w:rPr>
              <w:t>Број незапослених.</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sz w:val="20"/>
                <w:szCs w:val="20"/>
              </w:rPr>
              <w:lastRenderedPageBreak/>
              <w:t>1.3.1.</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sz w:val="20"/>
                <w:szCs w:val="20"/>
              </w:rPr>
              <w:t xml:space="preserve">ПРОГРАМ 1.3.1. </w:t>
            </w:r>
            <w:r w:rsidRPr="00870B5D">
              <w:rPr>
                <w:rFonts w:cs="Calibri"/>
                <w:b/>
                <w:sz w:val="20"/>
                <w:szCs w:val="20"/>
              </w:rPr>
              <w:t xml:space="preserve">ЈАЧАЊЕ ПРИВРЕДНИХ СЕКТОРА СА ПОТЕНЦИЈАЛОМ ЗА РАЗВОЈ  </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cs="Calibri"/>
                <w:sz w:val="20"/>
                <w:szCs w:val="20"/>
                <w:lang w:eastAsia="hr-HR"/>
              </w:rPr>
            </w:pPr>
            <w:r w:rsidRPr="00B37B38">
              <w:rPr>
                <w:rFonts w:eastAsia="Times New Roman" w:cs="Calibri"/>
                <w:sz w:val="20"/>
                <w:szCs w:val="20"/>
                <w:lang w:eastAsia="hr-HR"/>
              </w:rPr>
              <w:t>П.1.3.1.1.</w:t>
            </w:r>
            <w:r>
              <w:rPr>
                <w:rFonts w:eastAsia="Times New Roman" w:cs="Calibri"/>
                <w:sz w:val="20"/>
                <w:szCs w:val="20"/>
                <w:lang w:eastAsia="hr-HR"/>
              </w:rPr>
              <w:t xml:space="preserve"> Израда</w:t>
            </w:r>
            <w:r w:rsidRPr="00B37B38">
              <w:rPr>
                <w:rFonts w:eastAsia="Times New Roman" w:cs="Calibri"/>
                <w:sz w:val="20"/>
                <w:szCs w:val="20"/>
                <w:lang w:eastAsia="hr-HR"/>
              </w:rPr>
              <w:t xml:space="preserve"> </w:t>
            </w:r>
            <w:r w:rsidR="00F9634F">
              <w:rPr>
                <w:rFonts w:eastAsia="Times New Roman" w:cs="Calibri"/>
                <w:sz w:val="20"/>
                <w:szCs w:val="20"/>
                <w:lang w:eastAsia="hr-HR"/>
              </w:rPr>
              <w:t xml:space="preserve">и провођење </w:t>
            </w:r>
            <w:r w:rsidRPr="00B37B38">
              <w:rPr>
                <w:rFonts w:eastAsia="Times New Roman" w:cs="Calibri"/>
                <w:sz w:val="20"/>
                <w:szCs w:val="20"/>
                <w:lang w:eastAsia="hr-HR"/>
              </w:rPr>
              <w:t>секторск</w:t>
            </w:r>
            <w:r>
              <w:rPr>
                <w:rFonts w:eastAsia="Times New Roman" w:cs="Calibri"/>
                <w:sz w:val="20"/>
                <w:szCs w:val="20"/>
                <w:lang w:eastAsia="hr-HR"/>
              </w:rPr>
              <w:t>е студије</w:t>
            </w:r>
            <w:r w:rsidRPr="00B37B38">
              <w:rPr>
                <w:rFonts w:eastAsia="Times New Roman" w:cs="Calibri"/>
                <w:sz w:val="20"/>
                <w:szCs w:val="20"/>
                <w:lang w:eastAsia="hr-HR"/>
              </w:rPr>
              <w:t xml:space="preserve"> за индуст</w:t>
            </w:r>
            <w:r w:rsidR="00F9634F">
              <w:rPr>
                <w:rFonts w:eastAsia="Times New Roman" w:cs="Calibri"/>
                <w:sz w:val="20"/>
                <w:szCs w:val="20"/>
                <w:lang w:eastAsia="hr-HR"/>
              </w:rPr>
              <w:t>р</w:t>
            </w:r>
            <w:r w:rsidRPr="00B37B38">
              <w:rPr>
                <w:rFonts w:eastAsia="Times New Roman" w:cs="Calibri"/>
                <w:sz w:val="20"/>
                <w:szCs w:val="20"/>
                <w:lang w:eastAsia="hr-HR"/>
              </w:rPr>
              <w:t>ију текстила, коже и обуће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rPr>
            </w:pPr>
            <w:r>
              <w:rPr>
                <w:color w:val="000000"/>
                <w:sz w:val="20"/>
                <w:szCs w:val="20"/>
              </w:rPr>
              <w:t>Програм подстицаја и подршке МСП и предузетницима усклађује се са потребама сектора на годишњем нивоу.</w:t>
            </w:r>
          </w:p>
          <w:p w:rsidR="00F84BA7" w:rsidRPr="00205392" w:rsidRDefault="00F84BA7" w:rsidP="003C521B">
            <w:pPr>
              <w:rPr>
                <w:color w:val="000000"/>
                <w:sz w:val="20"/>
                <w:szCs w:val="20"/>
              </w:rPr>
            </w:pPr>
            <w:r>
              <w:rPr>
                <w:color w:val="000000"/>
                <w:sz w:val="20"/>
                <w:szCs w:val="20"/>
              </w:rPr>
              <w:t>Отклоњене најмање 2 административне баријере за развој текстилно-кожарског сектора.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cs="Calibri"/>
                <w:sz w:val="20"/>
                <w:szCs w:val="20"/>
                <w:lang w:eastAsia="hr-HR"/>
              </w:rPr>
            </w:pPr>
            <w:r w:rsidRPr="00B37B38">
              <w:rPr>
                <w:rFonts w:eastAsia="Times New Roman" w:cs="Calibri"/>
                <w:sz w:val="20"/>
                <w:szCs w:val="20"/>
                <w:lang w:eastAsia="hr-HR"/>
              </w:rPr>
              <w:t>П.1.3.1.2. Израђена секторска студија за хемијску индустрију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rPr>
            </w:pPr>
            <w:r>
              <w:rPr>
                <w:color w:val="000000"/>
                <w:sz w:val="20"/>
                <w:szCs w:val="20"/>
              </w:rPr>
              <w:t>Програм подстицаја и подршке МСП и предузетницима усклађује се са потребама сектора на годишњем нивоу.</w:t>
            </w:r>
          </w:p>
          <w:p w:rsidR="00F84BA7" w:rsidRDefault="00F84BA7" w:rsidP="003C521B">
            <w:pPr>
              <w:rPr>
                <w:color w:val="000000"/>
                <w:sz w:val="20"/>
                <w:szCs w:val="20"/>
              </w:rPr>
            </w:pPr>
            <w:r>
              <w:rPr>
                <w:color w:val="000000"/>
                <w:sz w:val="20"/>
                <w:szCs w:val="20"/>
              </w:rPr>
              <w:t>Отклоњене најмање 2 административне баријере за развој хемијске индустрије.</w:t>
            </w:r>
          </w:p>
          <w:p w:rsidR="00F84BA7" w:rsidRPr="00205392" w:rsidRDefault="003B4FA9" w:rsidP="003C521B">
            <w:pPr>
              <w:rPr>
                <w:color w:val="000000"/>
                <w:sz w:val="20"/>
                <w:szCs w:val="20"/>
              </w:rPr>
            </w:pPr>
            <w:r>
              <w:rPr>
                <w:color w:val="000000"/>
                <w:sz w:val="20"/>
                <w:szCs w:val="20"/>
              </w:rPr>
              <w:t>Проведена најмање једна</w:t>
            </w:r>
            <w:r w:rsidR="00F84BA7">
              <w:rPr>
                <w:color w:val="000000"/>
                <w:sz w:val="20"/>
                <w:szCs w:val="20"/>
              </w:rPr>
              <w:t xml:space="preserve"> иницијатива привредника усмјерена на раст и развој сектора.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cs="Calibri"/>
                <w:sz w:val="20"/>
                <w:szCs w:val="20"/>
                <w:lang w:eastAsia="hr-HR"/>
              </w:rPr>
            </w:pPr>
            <w:r w:rsidRPr="00B37B38">
              <w:rPr>
                <w:rFonts w:eastAsia="Times New Roman" w:cs="Calibri"/>
                <w:sz w:val="20"/>
                <w:szCs w:val="20"/>
                <w:lang w:eastAsia="hr-HR"/>
              </w:rPr>
              <w:t>П.1.3.1.3.</w:t>
            </w:r>
            <w:r w:rsidR="00F4706D">
              <w:rPr>
                <w:rFonts w:eastAsia="Times New Roman" w:cs="Calibri"/>
                <w:sz w:val="20"/>
                <w:szCs w:val="20"/>
                <w:lang w:eastAsia="hr-HR"/>
              </w:rPr>
              <w:t xml:space="preserve"> Провођење</w:t>
            </w:r>
            <w:r>
              <w:rPr>
                <w:rFonts w:eastAsia="Times New Roman" w:cs="Calibri"/>
                <w:sz w:val="20"/>
                <w:szCs w:val="20"/>
                <w:lang w:eastAsia="hr-HR"/>
              </w:rPr>
              <w:t xml:space="preserve"> се</w:t>
            </w:r>
            <w:r w:rsidRPr="00B37B38">
              <w:rPr>
                <w:rFonts w:eastAsia="Times New Roman" w:cs="Calibri"/>
                <w:sz w:val="20"/>
                <w:szCs w:val="20"/>
                <w:lang w:eastAsia="hr-HR"/>
              </w:rPr>
              <w:t>кт</w:t>
            </w:r>
            <w:r w:rsidR="00F4706D">
              <w:rPr>
                <w:rFonts w:eastAsia="Times New Roman" w:cs="Calibri"/>
                <w:sz w:val="20"/>
                <w:szCs w:val="20"/>
                <w:lang w:eastAsia="hr-HR"/>
              </w:rPr>
              <w:t>орске студије</w:t>
            </w:r>
            <w:r>
              <w:rPr>
                <w:rFonts w:eastAsia="Times New Roman" w:cs="Calibri"/>
                <w:sz w:val="20"/>
                <w:szCs w:val="20"/>
                <w:lang w:eastAsia="hr-HR"/>
              </w:rPr>
              <w:t xml:space="preserve"> за производњу АЛУ</w:t>
            </w:r>
            <w:r w:rsidRPr="00B37B38">
              <w:rPr>
                <w:rFonts w:eastAsia="Times New Roman" w:cs="Calibri"/>
                <w:sz w:val="20"/>
                <w:szCs w:val="20"/>
                <w:lang w:eastAsia="hr-HR"/>
              </w:rPr>
              <w:t>, ПВЦ и дрвених профила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rPr>
            </w:pPr>
            <w:r>
              <w:rPr>
                <w:color w:val="000000"/>
                <w:sz w:val="20"/>
                <w:szCs w:val="20"/>
              </w:rPr>
              <w:t>Програм подстицаја и подршке МСП и предузетницима усклађује се са потребама сектора на годишњем нивоу.</w:t>
            </w:r>
          </w:p>
          <w:p w:rsidR="00F84BA7" w:rsidRPr="00205392" w:rsidRDefault="00F84BA7" w:rsidP="003C521B">
            <w:pPr>
              <w:rPr>
                <w:color w:val="000000"/>
                <w:sz w:val="20"/>
                <w:szCs w:val="20"/>
              </w:rPr>
            </w:pPr>
            <w:r>
              <w:rPr>
                <w:color w:val="000000"/>
                <w:sz w:val="20"/>
                <w:szCs w:val="20"/>
              </w:rPr>
              <w:t>Проведена најмање 1 иницијатива привредника усмјерена на раст и развој сектора.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cs="Calibri"/>
                <w:sz w:val="20"/>
                <w:szCs w:val="20"/>
                <w:lang w:eastAsia="hr-HR"/>
              </w:rPr>
            </w:pPr>
            <w:r w:rsidRPr="00B37B38">
              <w:rPr>
                <w:rFonts w:eastAsia="Times New Roman" w:cs="Calibri"/>
                <w:sz w:val="20"/>
                <w:szCs w:val="20"/>
                <w:lang w:eastAsia="hr-HR"/>
              </w:rPr>
              <w:t>П.1.3.1.4.</w:t>
            </w:r>
            <w:r w:rsidR="00F9634F">
              <w:rPr>
                <w:rFonts w:eastAsia="Times New Roman" w:cs="Calibri"/>
                <w:sz w:val="20"/>
                <w:szCs w:val="20"/>
                <w:lang w:eastAsia="hr-HR"/>
              </w:rPr>
              <w:t xml:space="preserve"> Провођење</w:t>
            </w:r>
            <w:r>
              <w:rPr>
                <w:rFonts w:eastAsia="Times New Roman" w:cs="Calibri"/>
                <w:sz w:val="20"/>
                <w:szCs w:val="20"/>
                <w:lang w:eastAsia="hr-HR"/>
              </w:rPr>
              <w:t xml:space="preserve"> се</w:t>
            </w:r>
            <w:r w:rsidR="00F9634F">
              <w:rPr>
                <w:rFonts w:eastAsia="Times New Roman" w:cs="Calibri"/>
                <w:sz w:val="20"/>
                <w:szCs w:val="20"/>
                <w:lang w:eastAsia="hr-HR"/>
              </w:rPr>
              <w:t>кторске студије</w:t>
            </w:r>
            <w:r w:rsidRPr="00B37B38">
              <w:rPr>
                <w:rFonts w:eastAsia="Times New Roman" w:cs="Calibri"/>
                <w:sz w:val="20"/>
                <w:szCs w:val="20"/>
                <w:lang w:eastAsia="hr-HR"/>
              </w:rPr>
              <w:t xml:space="preserve"> за металску индустрију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rPr>
            </w:pPr>
            <w:r>
              <w:rPr>
                <w:color w:val="000000"/>
                <w:sz w:val="20"/>
                <w:szCs w:val="20"/>
              </w:rPr>
              <w:t xml:space="preserve">Програм подстицаја и подршке МСП и предузетницима </w:t>
            </w:r>
            <w:r>
              <w:rPr>
                <w:color w:val="000000"/>
                <w:sz w:val="20"/>
                <w:szCs w:val="20"/>
              </w:rPr>
              <w:lastRenderedPageBreak/>
              <w:t>усклађује се са потребама сектора на годишњем нивоу.</w:t>
            </w:r>
          </w:p>
          <w:p w:rsidR="00F84BA7" w:rsidRDefault="00F84BA7" w:rsidP="003C521B">
            <w:pPr>
              <w:rPr>
                <w:color w:val="000000"/>
                <w:sz w:val="20"/>
                <w:szCs w:val="20"/>
              </w:rPr>
            </w:pPr>
            <w:r>
              <w:rPr>
                <w:color w:val="000000"/>
                <w:sz w:val="20"/>
                <w:szCs w:val="20"/>
              </w:rPr>
              <w:t>Отклоњене најмање 2 административне баријере за развој металског сектора.</w:t>
            </w:r>
          </w:p>
          <w:p w:rsidR="00F84BA7" w:rsidRPr="00205392" w:rsidRDefault="00F84BA7" w:rsidP="003C521B">
            <w:pPr>
              <w:rPr>
                <w:color w:val="000000"/>
                <w:sz w:val="20"/>
                <w:szCs w:val="20"/>
              </w:rPr>
            </w:pPr>
            <w:r>
              <w:rPr>
                <w:color w:val="000000"/>
                <w:sz w:val="20"/>
                <w:szCs w:val="20"/>
              </w:rPr>
              <w:t>Проведена најмање 1 иницијатива привредника усмјерена на раст и развој сектора.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cs="Calibri"/>
                <w:sz w:val="20"/>
                <w:szCs w:val="20"/>
                <w:lang w:eastAsia="hr-HR"/>
              </w:rPr>
            </w:pPr>
            <w:r w:rsidRPr="00B37B38">
              <w:rPr>
                <w:rFonts w:eastAsia="Times New Roman" w:cs="Calibri"/>
                <w:sz w:val="20"/>
                <w:szCs w:val="20"/>
                <w:lang w:eastAsia="hr-HR"/>
              </w:rPr>
              <w:t>П.1.3.1.5. Подршка удруживању – ревитализовање удружења привредника и предузетника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bCs/>
                <w:color w:val="000000"/>
                <w:sz w:val="20"/>
                <w:szCs w:val="20"/>
              </w:rPr>
            </w:pPr>
            <w:r>
              <w:rPr>
                <w:bCs/>
                <w:color w:val="000000"/>
                <w:sz w:val="20"/>
                <w:szCs w:val="20"/>
              </w:rPr>
              <w:t>Удружења привредника и предузетника укључена у ЈПД, путем својих представника у Привредном савјету.</w:t>
            </w:r>
          </w:p>
          <w:p w:rsidR="00F84BA7" w:rsidRPr="000A6DD1" w:rsidRDefault="00F84BA7" w:rsidP="003C521B">
            <w:pPr>
              <w:rPr>
                <w:bCs/>
                <w:color w:val="000000"/>
                <w:sz w:val="20"/>
                <w:szCs w:val="20"/>
              </w:rPr>
            </w:pPr>
            <w:r>
              <w:rPr>
                <w:bCs/>
                <w:color w:val="000000"/>
                <w:sz w:val="20"/>
                <w:szCs w:val="20"/>
              </w:rPr>
              <w:t>Најмање 50% свих регистрованих привредника и предузетника активно користи услуге и заступање од стране удружења.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2556CD" w:rsidRDefault="00F84BA7" w:rsidP="003C521B">
            <w:pPr>
              <w:rPr>
                <w:rFonts w:eastAsia="Times New Roman" w:cs="Calibri"/>
                <w:sz w:val="20"/>
                <w:szCs w:val="20"/>
                <w:lang w:eastAsia="hr-HR"/>
              </w:rPr>
            </w:pPr>
            <w:r w:rsidRPr="00B37B38">
              <w:rPr>
                <w:rFonts w:eastAsia="Times New Roman" w:cs="Calibri"/>
                <w:sz w:val="20"/>
                <w:szCs w:val="20"/>
                <w:lang w:eastAsia="hr-HR"/>
              </w:rPr>
              <w:t xml:space="preserve">М.1.3.1.6. </w:t>
            </w:r>
            <w:r>
              <w:rPr>
                <w:rFonts w:eastAsia="Times New Roman" w:cs="Calibri"/>
                <w:sz w:val="20"/>
                <w:szCs w:val="20"/>
                <w:lang w:eastAsia="hr-HR"/>
              </w:rPr>
              <w:t>Подршка секторским иницијативама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bCs/>
                <w:color w:val="000000"/>
                <w:sz w:val="20"/>
                <w:szCs w:val="20"/>
              </w:rPr>
            </w:pPr>
            <w:r>
              <w:rPr>
                <w:bCs/>
                <w:color w:val="000000"/>
                <w:sz w:val="20"/>
                <w:szCs w:val="20"/>
              </w:rPr>
              <w:t>Иницијативе привредних сектора са потенцијалима за развој разматрају се на састанцима Привредног савјета.</w:t>
            </w:r>
          </w:p>
          <w:p w:rsidR="00F84BA7" w:rsidRDefault="00F84BA7" w:rsidP="003C521B">
            <w:pPr>
              <w:rPr>
                <w:bCs/>
                <w:color w:val="000000"/>
                <w:sz w:val="20"/>
                <w:szCs w:val="20"/>
              </w:rPr>
            </w:pPr>
            <w:r>
              <w:rPr>
                <w:bCs/>
                <w:color w:val="000000"/>
                <w:sz w:val="20"/>
                <w:szCs w:val="20"/>
              </w:rPr>
              <w:t>Реализоване најмање двије секторске иницијативе на годишњем 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sz w:val="20"/>
                <w:szCs w:val="20"/>
              </w:rPr>
              <w:t>1.3.2.</w:t>
            </w:r>
            <w:r w:rsidRPr="00ED6A17">
              <w:rPr>
                <w:b/>
                <w:noProof/>
                <w:sz w:val="20"/>
                <w:szCs w:val="20"/>
              </w:rPr>
              <w:t xml:space="preserve"> Програм</w:t>
            </w:r>
          </w:p>
        </w:tc>
        <w:tc>
          <w:tcPr>
            <w:tcW w:w="10501" w:type="dxa"/>
            <w:gridSpan w:val="6"/>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noProof/>
                <w:sz w:val="20"/>
                <w:szCs w:val="20"/>
              </w:rPr>
            </w:pPr>
            <w:r w:rsidRPr="00870B5D">
              <w:rPr>
                <w:b/>
                <w:sz w:val="20"/>
                <w:szCs w:val="20"/>
              </w:rPr>
              <w:t xml:space="preserve">ПРОГРАМ 1.3.2. </w:t>
            </w:r>
            <w:r w:rsidRPr="00870B5D">
              <w:rPr>
                <w:b/>
                <w:sz w:val="20"/>
                <w:szCs w:val="20"/>
              </w:rPr>
              <w:tab/>
              <w:t xml:space="preserve">УСПОСТАВЉАЊЕ </w:t>
            </w:r>
            <w:r w:rsidRPr="0073056A">
              <w:rPr>
                <w:b/>
                <w:sz w:val="20"/>
                <w:szCs w:val="20"/>
                <w:bdr w:val="single" w:sz="4" w:space="0" w:color="auto"/>
              </w:rPr>
              <w:t>ПОВОЉН</w:t>
            </w:r>
            <w:r w:rsidR="00073FE2">
              <w:rPr>
                <w:b/>
                <w:sz w:val="20"/>
                <w:szCs w:val="20"/>
                <w:bdr w:val="single" w:sz="4" w:space="0" w:color="auto"/>
              </w:rPr>
              <w:t>ОГ</w:t>
            </w:r>
            <w:r w:rsidRPr="00870B5D">
              <w:rPr>
                <w:b/>
                <w:sz w:val="20"/>
                <w:szCs w:val="20"/>
              </w:rPr>
              <w:t xml:space="preserve"> ПОСЛОВНОГ ОКРУЖЕЊА ЗА РАСТ И РАЗВОЈ МСП</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2556CD" w:rsidRDefault="00F84BA7" w:rsidP="003C521B">
            <w:pPr>
              <w:rPr>
                <w:sz w:val="20"/>
                <w:szCs w:val="20"/>
              </w:rPr>
            </w:pPr>
            <w:r>
              <w:rPr>
                <w:sz w:val="20"/>
                <w:szCs w:val="20"/>
              </w:rPr>
              <w:t>М</w:t>
            </w:r>
            <w:r w:rsidRPr="002556CD">
              <w:rPr>
                <w:sz w:val="20"/>
                <w:szCs w:val="20"/>
              </w:rPr>
              <w:t>.1.3.2.1. Израђен програм и план едукација за МСП и предузетнике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2C3027" w:rsidRDefault="00F84BA7" w:rsidP="003C521B">
            <w:pPr>
              <w:rPr>
                <w:color w:val="000000"/>
                <w:sz w:val="20"/>
                <w:szCs w:val="20"/>
              </w:rPr>
            </w:pPr>
            <w:r>
              <w:rPr>
                <w:color w:val="000000"/>
                <w:sz w:val="20"/>
                <w:szCs w:val="20"/>
              </w:rPr>
              <w:t xml:space="preserve">До 2021. године, најмање 30 едукованих предузетника примијенило знања са обука и </w:t>
            </w:r>
            <w:r>
              <w:rPr>
                <w:color w:val="000000"/>
                <w:sz w:val="20"/>
                <w:szCs w:val="20"/>
              </w:rPr>
              <w:lastRenderedPageBreak/>
              <w:t xml:space="preserve">побољшало пословање, унаприједило производњу и омогућило нова запошљавања (мјерење ефеката обуке путем анкете).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rFonts w:eastAsia="Times New Roman" w:cs="Calibri"/>
                <w:sz w:val="20"/>
                <w:szCs w:val="20"/>
                <w:lang w:eastAsia="hr-HR"/>
              </w:rPr>
            </w:pPr>
            <w:r w:rsidRPr="00B37B38">
              <w:rPr>
                <w:rFonts w:eastAsia="Times New Roman" w:cs="Calibri"/>
                <w:sz w:val="20"/>
                <w:szCs w:val="20"/>
                <w:lang w:eastAsia="hr-HR"/>
              </w:rPr>
              <w:t xml:space="preserve">М.1.3.2.2. Припрема </w:t>
            </w:r>
            <w:r>
              <w:rPr>
                <w:rFonts w:eastAsia="Times New Roman" w:cs="Calibri"/>
                <w:sz w:val="20"/>
                <w:szCs w:val="20"/>
                <w:lang w:eastAsia="hr-HR"/>
              </w:rPr>
              <w:t>и реализација годишњег п</w:t>
            </w:r>
            <w:r w:rsidRPr="00B37B38">
              <w:rPr>
                <w:rFonts w:eastAsia="Times New Roman" w:cs="Calibri"/>
                <w:sz w:val="20"/>
                <w:szCs w:val="20"/>
                <w:lang w:eastAsia="hr-HR"/>
              </w:rPr>
              <w:t>рограма подстицаја за МСП и предузетништво</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E52A8F" w:rsidRDefault="00F84BA7" w:rsidP="003C521B">
            <w:pPr>
              <w:rPr>
                <w:color w:val="000000"/>
                <w:sz w:val="20"/>
                <w:szCs w:val="20"/>
              </w:rPr>
            </w:pPr>
            <w:r w:rsidRPr="00E52A8F">
              <w:rPr>
                <w:color w:val="000000"/>
                <w:sz w:val="20"/>
                <w:szCs w:val="20"/>
              </w:rPr>
              <w:t xml:space="preserve">Најмање </w:t>
            </w:r>
            <w:r w:rsidRPr="00636DCE">
              <w:rPr>
                <w:color w:val="000000"/>
                <w:sz w:val="20"/>
                <w:szCs w:val="20"/>
              </w:rPr>
              <w:t>15 МСП</w:t>
            </w:r>
            <w:r w:rsidRPr="00E52A8F">
              <w:rPr>
                <w:color w:val="000000"/>
                <w:sz w:val="20"/>
                <w:szCs w:val="20"/>
              </w:rPr>
              <w:t xml:space="preserve"> увело нове пр</w:t>
            </w:r>
            <w:r>
              <w:rPr>
                <w:color w:val="000000"/>
                <w:sz w:val="20"/>
                <w:szCs w:val="20"/>
              </w:rPr>
              <w:t>оизводне стандарде и прибавило с</w:t>
            </w:r>
            <w:r w:rsidRPr="00E52A8F">
              <w:rPr>
                <w:color w:val="000000"/>
                <w:sz w:val="20"/>
                <w:szCs w:val="20"/>
              </w:rPr>
              <w:t xml:space="preserve">ертификате, који им омогућавају пласман на страна </w:t>
            </w:r>
            <w:r>
              <w:rPr>
                <w:color w:val="000000"/>
                <w:sz w:val="20"/>
                <w:szCs w:val="20"/>
              </w:rPr>
              <w:t>тржишта.</w:t>
            </w:r>
          </w:p>
          <w:p w:rsidR="00F84BA7" w:rsidRDefault="00F84BA7" w:rsidP="003C521B">
            <w:pPr>
              <w:rPr>
                <w:color w:val="000000"/>
                <w:sz w:val="20"/>
                <w:szCs w:val="20"/>
              </w:rPr>
            </w:pPr>
            <w:r w:rsidRPr="00230ADD">
              <w:rPr>
                <w:color w:val="000000"/>
                <w:sz w:val="20"/>
                <w:szCs w:val="20"/>
              </w:rPr>
              <w:t xml:space="preserve">Најмање </w:t>
            </w:r>
            <w:r w:rsidRPr="00636DCE">
              <w:rPr>
                <w:color w:val="000000"/>
                <w:sz w:val="20"/>
                <w:szCs w:val="20"/>
              </w:rPr>
              <w:t>5 МСП</w:t>
            </w:r>
            <w:r w:rsidRPr="00E52A8F">
              <w:rPr>
                <w:color w:val="000000"/>
                <w:sz w:val="20"/>
                <w:szCs w:val="20"/>
              </w:rPr>
              <w:t xml:space="preserve"> и предузетника искористило подстицаје за увођење нових технологија, иновативних производа и производних процеса.</w:t>
            </w:r>
          </w:p>
          <w:p w:rsidR="00F84BA7" w:rsidRPr="00230ADD" w:rsidRDefault="00F84BA7" w:rsidP="003C521B">
            <w:pPr>
              <w:rPr>
                <w:color w:val="000000"/>
                <w:sz w:val="20"/>
                <w:szCs w:val="20"/>
              </w:rPr>
            </w:pPr>
            <w:r w:rsidRPr="00230ADD">
              <w:rPr>
                <w:color w:val="000000"/>
                <w:sz w:val="20"/>
                <w:szCs w:val="20"/>
              </w:rPr>
              <w:t xml:space="preserve">Најмање </w:t>
            </w:r>
            <w:r w:rsidRPr="00DF5ADD">
              <w:rPr>
                <w:color w:val="000000"/>
                <w:sz w:val="20"/>
                <w:szCs w:val="20"/>
              </w:rPr>
              <w:t>25 МСП</w:t>
            </w:r>
            <w:r w:rsidRPr="00E52A8F">
              <w:rPr>
                <w:color w:val="000000"/>
                <w:sz w:val="20"/>
                <w:szCs w:val="20"/>
              </w:rPr>
              <w:t xml:space="preserve"> и предузетника искористило </w:t>
            </w:r>
            <w:r>
              <w:rPr>
                <w:color w:val="000000"/>
                <w:sz w:val="20"/>
                <w:szCs w:val="20"/>
              </w:rPr>
              <w:t xml:space="preserve">неку врсту </w:t>
            </w:r>
            <w:r w:rsidRPr="00E52A8F">
              <w:rPr>
                <w:color w:val="000000"/>
                <w:sz w:val="20"/>
                <w:szCs w:val="20"/>
              </w:rPr>
              <w:t>подстицај</w:t>
            </w:r>
            <w:r>
              <w:rPr>
                <w:color w:val="000000"/>
                <w:sz w:val="20"/>
                <w:szCs w:val="20"/>
              </w:rPr>
              <w:t>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400.000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F3A6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Pr>
                <w:b/>
                <w:noProof/>
                <w:sz w:val="20"/>
                <w:szCs w:val="20"/>
              </w:rPr>
              <w:t>400.000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rPr>
                <w:sz w:val="20"/>
                <w:szCs w:val="20"/>
                <w:lang w:val="hr-HR"/>
              </w:rPr>
            </w:pPr>
            <w:r w:rsidRPr="00B37B38">
              <w:rPr>
                <w:sz w:val="20"/>
                <w:szCs w:val="20"/>
                <w:lang w:val="hr-HR"/>
              </w:rPr>
              <w:t>М.</w:t>
            </w:r>
            <w:r w:rsidRPr="00B37B38">
              <w:rPr>
                <w:sz w:val="20"/>
                <w:szCs w:val="20"/>
              </w:rPr>
              <w:t>1.3.2</w:t>
            </w:r>
            <w:r w:rsidRPr="00B37B38">
              <w:rPr>
                <w:sz w:val="20"/>
                <w:szCs w:val="20"/>
                <w:lang w:val="hr-HR"/>
              </w:rPr>
              <w:t>.</w:t>
            </w:r>
            <w:r w:rsidRPr="00B37B38">
              <w:rPr>
                <w:sz w:val="20"/>
                <w:szCs w:val="20"/>
              </w:rPr>
              <w:t>3.</w:t>
            </w:r>
            <w:r w:rsidRPr="00B37B38">
              <w:rPr>
                <w:sz w:val="20"/>
                <w:szCs w:val="20"/>
                <w:lang w:val="hr-HR"/>
              </w:rPr>
              <w:t xml:space="preserve"> Подршка учешћу на привредним сајмовима у земљи и иностранству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color w:val="000000"/>
                <w:sz w:val="20"/>
                <w:szCs w:val="20"/>
                <w:lang w:val="hr-HR"/>
              </w:rPr>
            </w:pPr>
            <w:r w:rsidRPr="00B25CBD">
              <w:rPr>
                <w:color w:val="000000"/>
                <w:sz w:val="20"/>
                <w:szCs w:val="20"/>
                <w:lang w:val="sr-Cyrl-BA"/>
              </w:rPr>
              <w:t>До 202</w:t>
            </w:r>
            <w:r w:rsidRPr="00B25CBD">
              <w:rPr>
                <w:color w:val="000000"/>
                <w:sz w:val="20"/>
                <w:szCs w:val="20"/>
                <w:lang w:val="hr-HR"/>
              </w:rPr>
              <w:t>1</w:t>
            </w:r>
            <w:r>
              <w:rPr>
                <w:color w:val="000000"/>
                <w:sz w:val="20"/>
                <w:szCs w:val="20"/>
                <w:lang w:val="sr-Cyrl-BA"/>
              </w:rPr>
              <w:t xml:space="preserve">. </w:t>
            </w:r>
            <w:r>
              <w:rPr>
                <w:rFonts w:cs="Calibri"/>
                <w:noProof/>
                <w:sz w:val="20"/>
                <w:szCs w:val="20"/>
              </w:rPr>
              <w:t>године</w:t>
            </w:r>
            <w:r w:rsidRPr="00B25CBD">
              <w:rPr>
                <w:color w:val="000000"/>
                <w:sz w:val="20"/>
                <w:szCs w:val="20"/>
                <w:lang w:val="hr-HR"/>
              </w:rPr>
              <w:t xml:space="preserve"> најмање </w:t>
            </w:r>
            <w:r>
              <w:rPr>
                <w:color w:val="000000"/>
                <w:sz w:val="20"/>
                <w:szCs w:val="20"/>
                <w:lang w:val="hr-HR"/>
              </w:rPr>
              <w:t>2</w:t>
            </w:r>
            <w:r w:rsidRPr="00636DCE">
              <w:rPr>
                <w:color w:val="000000"/>
                <w:sz w:val="20"/>
                <w:szCs w:val="20"/>
                <w:lang w:val="hr-HR"/>
              </w:rPr>
              <w:t>0 предузетника</w:t>
            </w:r>
            <w:r w:rsidR="000534DA">
              <w:rPr>
                <w:color w:val="000000"/>
                <w:sz w:val="20"/>
                <w:szCs w:val="20"/>
                <w:lang w:val="hr-HR"/>
              </w:rPr>
              <w:t xml:space="preserve"> годишње промови</w:t>
            </w:r>
            <w:r w:rsidR="000534DA">
              <w:rPr>
                <w:color w:val="000000"/>
                <w:sz w:val="20"/>
                <w:szCs w:val="20"/>
              </w:rPr>
              <w:t>с</w:t>
            </w:r>
            <w:r w:rsidRPr="00B25CBD">
              <w:rPr>
                <w:color w:val="000000"/>
                <w:sz w:val="20"/>
                <w:szCs w:val="20"/>
                <w:lang w:val="hr-HR"/>
              </w:rPr>
              <w:t>ало своје производе на сајмовима</w:t>
            </w:r>
            <w:r w:rsidRPr="00F06947">
              <w:rPr>
                <w:color w:val="000000"/>
                <w:sz w:val="20"/>
                <w:szCs w:val="20"/>
                <w:lang w:val="hr-HR"/>
              </w:rPr>
              <w:t>.</w:t>
            </w:r>
          </w:p>
          <w:p w:rsidR="00F84BA7" w:rsidRPr="00F06947" w:rsidRDefault="00F84BA7" w:rsidP="003C521B">
            <w:pPr>
              <w:rPr>
                <w:color w:val="000000"/>
                <w:sz w:val="20"/>
                <w:szCs w:val="20"/>
                <w:lang w:val="hr-HR"/>
              </w:rPr>
            </w:pPr>
            <w:r>
              <w:rPr>
                <w:color w:val="000000"/>
                <w:sz w:val="20"/>
                <w:szCs w:val="20"/>
              </w:rPr>
              <w:t>До</w:t>
            </w:r>
            <w:r w:rsidRPr="00F06947">
              <w:rPr>
                <w:color w:val="000000"/>
                <w:sz w:val="20"/>
                <w:szCs w:val="20"/>
                <w:lang w:val="hr-HR"/>
              </w:rPr>
              <w:t xml:space="preserve"> 2021. </w:t>
            </w:r>
            <w:r w:rsidR="000534DA">
              <w:rPr>
                <w:rFonts w:cs="Calibri"/>
                <w:noProof/>
                <w:sz w:val="20"/>
                <w:szCs w:val="20"/>
              </w:rPr>
              <w:t xml:space="preserve">године </w:t>
            </w:r>
            <w:r w:rsidRPr="00B25CBD">
              <w:rPr>
                <w:color w:val="000000"/>
                <w:sz w:val="20"/>
                <w:szCs w:val="20"/>
              </w:rPr>
              <w:t>на</w:t>
            </w:r>
            <w:r w:rsidR="000534DA">
              <w:rPr>
                <w:color w:val="000000"/>
                <w:sz w:val="20"/>
                <w:szCs w:val="20"/>
              </w:rPr>
              <w:t xml:space="preserve"> </w:t>
            </w:r>
            <w:r w:rsidRPr="00B25CBD">
              <w:rPr>
                <w:color w:val="000000"/>
                <w:sz w:val="20"/>
                <w:szCs w:val="20"/>
              </w:rPr>
              <w:t>годишњем</w:t>
            </w:r>
            <w:r w:rsidR="000534DA">
              <w:rPr>
                <w:color w:val="000000"/>
                <w:sz w:val="20"/>
                <w:szCs w:val="20"/>
              </w:rPr>
              <w:t xml:space="preserve"> </w:t>
            </w:r>
            <w:r w:rsidRPr="00B25CBD">
              <w:rPr>
                <w:color w:val="000000"/>
                <w:sz w:val="20"/>
                <w:szCs w:val="20"/>
              </w:rPr>
              <w:t>нивоу</w:t>
            </w:r>
            <w:r w:rsidR="000534DA">
              <w:rPr>
                <w:color w:val="000000"/>
                <w:sz w:val="20"/>
                <w:szCs w:val="20"/>
              </w:rPr>
              <w:t xml:space="preserve"> </w:t>
            </w:r>
            <w:r w:rsidRPr="00B25CBD">
              <w:rPr>
                <w:color w:val="000000"/>
                <w:sz w:val="20"/>
                <w:szCs w:val="20"/>
              </w:rPr>
              <w:t>изм</w:t>
            </w:r>
            <w:r>
              <w:rPr>
                <w:color w:val="000000"/>
                <w:sz w:val="20"/>
                <w:szCs w:val="20"/>
              </w:rPr>
              <w:t>ј</w:t>
            </w:r>
            <w:r w:rsidRPr="00B25CBD">
              <w:rPr>
                <w:color w:val="000000"/>
                <w:sz w:val="20"/>
                <w:szCs w:val="20"/>
              </w:rPr>
              <w:t>ерени</w:t>
            </w:r>
            <w:r w:rsidR="000534DA">
              <w:rPr>
                <w:color w:val="000000"/>
                <w:sz w:val="20"/>
                <w:szCs w:val="20"/>
              </w:rPr>
              <w:t xml:space="preserve"> </w:t>
            </w:r>
            <w:r w:rsidRPr="00B25CBD">
              <w:rPr>
                <w:color w:val="000000"/>
                <w:sz w:val="20"/>
                <w:szCs w:val="20"/>
              </w:rPr>
              <w:t>ефекти</w:t>
            </w:r>
            <w:r w:rsidR="000534DA">
              <w:rPr>
                <w:color w:val="000000"/>
                <w:sz w:val="20"/>
                <w:szCs w:val="20"/>
              </w:rPr>
              <w:t xml:space="preserve"> </w:t>
            </w:r>
            <w:r w:rsidRPr="00B25CBD">
              <w:rPr>
                <w:color w:val="000000"/>
                <w:sz w:val="20"/>
                <w:szCs w:val="20"/>
              </w:rPr>
              <w:t>од</w:t>
            </w:r>
            <w:r w:rsidR="000534DA">
              <w:rPr>
                <w:color w:val="000000"/>
                <w:sz w:val="20"/>
                <w:szCs w:val="20"/>
              </w:rPr>
              <w:t xml:space="preserve"> </w:t>
            </w:r>
            <w:r w:rsidRPr="00B25CBD">
              <w:rPr>
                <w:color w:val="000000"/>
                <w:sz w:val="20"/>
                <w:szCs w:val="20"/>
              </w:rPr>
              <w:t>учешћа</w:t>
            </w:r>
            <w:r w:rsidR="000534DA">
              <w:rPr>
                <w:color w:val="000000"/>
                <w:sz w:val="20"/>
                <w:szCs w:val="20"/>
              </w:rPr>
              <w:t xml:space="preserve"> </w:t>
            </w:r>
            <w:r w:rsidRPr="00B25CBD">
              <w:rPr>
                <w:color w:val="000000"/>
                <w:sz w:val="20"/>
                <w:szCs w:val="20"/>
              </w:rPr>
              <w:t>на</w:t>
            </w:r>
            <w:r w:rsidR="000534DA">
              <w:rPr>
                <w:color w:val="000000"/>
                <w:sz w:val="20"/>
                <w:szCs w:val="20"/>
              </w:rPr>
              <w:t xml:space="preserve"> </w:t>
            </w:r>
            <w:r w:rsidRPr="00B25CBD">
              <w:rPr>
                <w:color w:val="000000"/>
                <w:sz w:val="20"/>
                <w:szCs w:val="20"/>
              </w:rPr>
              <w:t>сајмовима</w:t>
            </w:r>
            <w:r w:rsidRPr="00F06947">
              <w:rPr>
                <w:color w:val="000000"/>
                <w:sz w:val="20"/>
                <w:szCs w:val="20"/>
                <w:lang w:val="hr-HR"/>
              </w:rPr>
              <w:t xml:space="preserve"> (</w:t>
            </w:r>
            <w:r w:rsidRPr="00B25CBD">
              <w:rPr>
                <w:color w:val="000000"/>
                <w:sz w:val="20"/>
                <w:szCs w:val="20"/>
              </w:rPr>
              <w:t>путем</w:t>
            </w:r>
            <w:r w:rsidR="000534DA">
              <w:rPr>
                <w:color w:val="000000"/>
                <w:sz w:val="20"/>
                <w:szCs w:val="20"/>
              </w:rPr>
              <w:t xml:space="preserve"> </w:t>
            </w:r>
            <w:r w:rsidRPr="00B25CBD">
              <w:rPr>
                <w:color w:val="000000"/>
                <w:sz w:val="20"/>
                <w:szCs w:val="20"/>
              </w:rPr>
              <w:t>анкете</w:t>
            </w:r>
            <w:r w:rsidR="000534DA">
              <w:rPr>
                <w:color w:val="000000"/>
                <w:sz w:val="20"/>
                <w:szCs w:val="20"/>
              </w:rPr>
              <w:t xml:space="preserve"> </w:t>
            </w:r>
            <w:r w:rsidRPr="00B25CBD">
              <w:rPr>
                <w:color w:val="000000"/>
                <w:sz w:val="20"/>
                <w:szCs w:val="20"/>
              </w:rPr>
              <w:t>учесника</w:t>
            </w:r>
            <w:r w:rsidRPr="00F06947">
              <w:rPr>
                <w:color w:val="000000"/>
                <w:sz w:val="20"/>
                <w:szCs w:val="20"/>
                <w:lang w:val="hr-HR"/>
              </w:rPr>
              <w:t xml:space="preserve">). </w:t>
            </w:r>
          </w:p>
          <w:p w:rsidR="00F84BA7" w:rsidRPr="00F06947" w:rsidRDefault="00F84BA7" w:rsidP="003C521B">
            <w:pPr>
              <w:rPr>
                <w:color w:val="000000"/>
                <w:sz w:val="20"/>
                <w:szCs w:val="20"/>
                <w:lang w:val="hr-HR"/>
              </w:rPr>
            </w:pPr>
            <w:r>
              <w:rPr>
                <w:color w:val="000000"/>
                <w:sz w:val="20"/>
                <w:szCs w:val="20"/>
              </w:rPr>
              <w:t>Почев</w:t>
            </w:r>
            <w:r w:rsidR="000534DA">
              <w:rPr>
                <w:color w:val="000000"/>
                <w:sz w:val="20"/>
                <w:szCs w:val="20"/>
              </w:rPr>
              <w:t xml:space="preserve"> </w:t>
            </w:r>
            <w:r>
              <w:rPr>
                <w:color w:val="000000"/>
                <w:sz w:val="20"/>
                <w:szCs w:val="20"/>
              </w:rPr>
              <w:t>од</w:t>
            </w:r>
            <w:r w:rsidRPr="00F06947">
              <w:rPr>
                <w:color w:val="000000"/>
                <w:sz w:val="20"/>
                <w:szCs w:val="20"/>
                <w:lang w:val="hr-HR"/>
              </w:rPr>
              <w:t xml:space="preserve"> 2018. </w:t>
            </w:r>
            <w:r w:rsidR="000534DA">
              <w:rPr>
                <w:rFonts w:cs="Calibri"/>
                <w:noProof/>
                <w:sz w:val="20"/>
                <w:szCs w:val="20"/>
              </w:rPr>
              <w:t xml:space="preserve">године </w:t>
            </w:r>
            <w:r w:rsidRPr="00B25CBD">
              <w:rPr>
                <w:color w:val="000000"/>
                <w:sz w:val="20"/>
                <w:szCs w:val="20"/>
              </w:rPr>
              <w:t>одлуке</w:t>
            </w:r>
            <w:r w:rsidR="000534DA">
              <w:rPr>
                <w:color w:val="000000"/>
                <w:sz w:val="20"/>
                <w:szCs w:val="20"/>
              </w:rPr>
              <w:t xml:space="preserve"> </w:t>
            </w:r>
            <w:r w:rsidRPr="00B25CBD">
              <w:rPr>
                <w:color w:val="000000"/>
                <w:sz w:val="20"/>
                <w:szCs w:val="20"/>
              </w:rPr>
              <w:t>о</w:t>
            </w:r>
            <w:r w:rsidR="000534DA">
              <w:rPr>
                <w:color w:val="000000"/>
                <w:sz w:val="20"/>
                <w:szCs w:val="20"/>
              </w:rPr>
              <w:t xml:space="preserve"> </w:t>
            </w:r>
            <w:r w:rsidRPr="00B25CBD">
              <w:rPr>
                <w:color w:val="000000"/>
                <w:sz w:val="20"/>
                <w:szCs w:val="20"/>
              </w:rPr>
              <w:t>финансирању</w:t>
            </w:r>
            <w:r w:rsidR="000534DA">
              <w:rPr>
                <w:color w:val="000000"/>
                <w:sz w:val="20"/>
                <w:szCs w:val="20"/>
              </w:rPr>
              <w:t xml:space="preserve"> </w:t>
            </w:r>
            <w:r w:rsidRPr="00B25CBD">
              <w:rPr>
                <w:color w:val="000000"/>
                <w:sz w:val="20"/>
                <w:szCs w:val="20"/>
              </w:rPr>
              <w:t>учешћа</w:t>
            </w:r>
            <w:r w:rsidR="000534DA">
              <w:rPr>
                <w:color w:val="000000"/>
                <w:sz w:val="20"/>
                <w:szCs w:val="20"/>
              </w:rPr>
              <w:t xml:space="preserve"> </w:t>
            </w:r>
            <w:r w:rsidRPr="00B25CBD">
              <w:rPr>
                <w:color w:val="000000"/>
                <w:sz w:val="20"/>
                <w:szCs w:val="20"/>
              </w:rPr>
              <w:t>доносе</w:t>
            </w:r>
            <w:r w:rsidR="000534DA">
              <w:rPr>
                <w:color w:val="000000"/>
                <w:sz w:val="20"/>
                <w:szCs w:val="20"/>
              </w:rPr>
              <w:t xml:space="preserve"> </w:t>
            </w:r>
            <w:r w:rsidRPr="00B25CBD">
              <w:rPr>
                <w:color w:val="000000"/>
                <w:sz w:val="20"/>
                <w:szCs w:val="20"/>
              </w:rPr>
              <w:t>се</w:t>
            </w:r>
            <w:r w:rsidR="000534DA">
              <w:rPr>
                <w:color w:val="000000"/>
                <w:sz w:val="20"/>
                <w:szCs w:val="20"/>
              </w:rPr>
              <w:t xml:space="preserve"> </w:t>
            </w:r>
            <w:r w:rsidRPr="00B25CBD">
              <w:rPr>
                <w:color w:val="000000"/>
                <w:sz w:val="20"/>
                <w:szCs w:val="20"/>
              </w:rPr>
              <w:t>на</w:t>
            </w:r>
            <w:r w:rsidR="000534DA">
              <w:rPr>
                <w:color w:val="000000"/>
                <w:sz w:val="20"/>
                <w:szCs w:val="20"/>
              </w:rPr>
              <w:t xml:space="preserve"> </w:t>
            </w:r>
            <w:r w:rsidRPr="00B25CBD">
              <w:rPr>
                <w:color w:val="000000"/>
                <w:sz w:val="20"/>
                <w:szCs w:val="20"/>
              </w:rPr>
              <w:t>основу</w:t>
            </w:r>
            <w:r w:rsidR="000534DA">
              <w:rPr>
                <w:color w:val="000000"/>
                <w:sz w:val="20"/>
                <w:szCs w:val="20"/>
              </w:rPr>
              <w:t xml:space="preserve"> </w:t>
            </w:r>
            <w:r w:rsidRPr="00B25CBD">
              <w:rPr>
                <w:color w:val="000000"/>
                <w:sz w:val="20"/>
                <w:szCs w:val="20"/>
              </w:rPr>
              <w:t>ефеката</w:t>
            </w:r>
            <w:r w:rsidRPr="00F06947">
              <w:rPr>
                <w:color w:val="000000"/>
                <w:sz w:val="20"/>
                <w:szCs w:val="20"/>
                <w:lang w:val="hr-HR"/>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200.000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F3A6F" w:rsidRDefault="00F84BA7" w:rsidP="003C521B">
            <w:pPr>
              <w:spacing w:before="120" w:after="120" w:line="256" w:lineRule="auto"/>
              <w:jc w:val="center"/>
              <w:rPr>
                <w:b/>
                <w:noProof/>
                <w:sz w:val="20"/>
                <w:szCs w:val="20"/>
              </w:rPr>
            </w:pPr>
            <w:r w:rsidRPr="004B58FE">
              <w:rPr>
                <w:b/>
                <w:noProof/>
                <w:sz w:val="20"/>
                <w:szCs w:val="20"/>
              </w:rPr>
              <w:t>200.000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eastAsia="Times New Roman" w:cs="Calibri"/>
                <w:sz w:val="20"/>
                <w:szCs w:val="20"/>
                <w:lang w:val="hr-HR" w:eastAsia="hr-HR"/>
              </w:rPr>
            </w:pPr>
            <w:r w:rsidRPr="00B37B38">
              <w:rPr>
                <w:rFonts w:eastAsia="Times New Roman" w:cs="Calibri"/>
                <w:sz w:val="20"/>
                <w:szCs w:val="20"/>
                <w:lang w:eastAsia="hr-HR"/>
              </w:rPr>
              <w:t>П</w:t>
            </w:r>
            <w:r w:rsidRPr="00F06947">
              <w:rPr>
                <w:rFonts w:eastAsia="Times New Roman" w:cs="Calibri"/>
                <w:sz w:val="20"/>
                <w:szCs w:val="20"/>
                <w:lang w:val="hr-HR" w:eastAsia="hr-HR"/>
              </w:rPr>
              <w:t>.</w:t>
            </w:r>
            <w:r w:rsidRPr="00F06947">
              <w:rPr>
                <w:sz w:val="20"/>
                <w:szCs w:val="20"/>
                <w:lang w:val="hr-HR"/>
              </w:rPr>
              <w:t>1.3.2</w:t>
            </w:r>
            <w:r w:rsidRPr="00B37B38">
              <w:rPr>
                <w:sz w:val="20"/>
                <w:szCs w:val="20"/>
                <w:lang w:val="hr-HR"/>
              </w:rPr>
              <w:t>.</w:t>
            </w:r>
            <w:r w:rsidRPr="00F06947">
              <w:rPr>
                <w:sz w:val="20"/>
                <w:szCs w:val="20"/>
                <w:lang w:val="hr-HR"/>
              </w:rPr>
              <w:t>4.</w:t>
            </w:r>
            <w:r w:rsidRPr="00B37B38">
              <w:rPr>
                <w:rFonts w:eastAsia="Times New Roman" w:cs="Calibri"/>
                <w:sz w:val="20"/>
                <w:szCs w:val="20"/>
                <w:lang w:eastAsia="hr-HR"/>
              </w:rPr>
              <w:t>Подршка</w:t>
            </w:r>
            <w:r w:rsidR="00F4706D">
              <w:rPr>
                <w:rFonts w:eastAsia="Times New Roman" w:cs="Calibri"/>
                <w:sz w:val="20"/>
                <w:szCs w:val="20"/>
                <w:lang w:eastAsia="hr-HR"/>
              </w:rPr>
              <w:t xml:space="preserve"> </w:t>
            </w:r>
            <w:r w:rsidRPr="00B37B38">
              <w:rPr>
                <w:rFonts w:eastAsia="Times New Roman" w:cs="Calibri"/>
                <w:sz w:val="20"/>
                <w:szCs w:val="20"/>
                <w:lang w:eastAsia="hr-HR"/>
              </w:rPr>
              <w:t>оснивању</w:t>
            </w:r>
            <w:r w:rsidR="00F93938">
              <w:rPr>
                <w:rFonts w:eastAsia="Times New Roman" w:cs="Calibri"/>
                <w:sz w:val="20"/>
                <w:szCs w:val="20"/>
                <w:lang w:eastAsia="hr-HR"/>
              </w:rPr>
              <w:t xml:space="preserve"> </w:t>
            </w:r>
            <w:r w:rsidRPr="00B37B38">
              <w:rPr>
                <w:rFonts w:eastAsia="Times New Roman" w:cs="Calibri"/>
                <w:sz w:val="20"/>
                <w:szCs w:val="20"/>
                <w:lang w:eastAsia="hr-HR"/>
              </w:rPr>
              <w:t>нових</w:t>
            </w:r>
            <w:r w:rsidR="00F93938">
              <w:rPr>
                <w:rFonts w:eastAsia="Times New Roman" w:cs="Calibri"/>
                <w:sz w:val="20"/>
                <w:szCs w:val="20"/>
                <w:lang w:eastAsia="hr-HR"/>
              </w:rPr>
              <w:t xml:space="preserve"> </w:t>
            </w:r>
            <w:r w:rsidRPr="00B37B38">
              <w:rPr>
                <w:rFonts w:eastAsia="Times New Roman" w:cs="Calibri"/>
                <w:sz w:val="20"/>
                <w:szCs w:val="20"/>
                <w:lang w:eastAsia="hr-HR"/>
              </w:rPr>
              <w:t>облика</w:t>
            </w:r>
            <w:r w:rsidR="00F93938">
              <w:rPr>
                <w:rFonts w:eastAsia="Times New Roman" w:cs="Calibri"/>
                <w:sz w:val="20"/>
                <w:szCs w:val="20"/>
                <w:lang w:eastAsia="hr-HR"/>
              </w:rPr>
              <w:t xml:space="preserve"> </w:t>
            </w:r>
            <w:r w:rsidRPr="00B37B38">
              <w:rPr>
                <w:rFonts w:eastAsia="Times New Roman" w:cs="Calibri"/>
                <w:sz w:val="20"/>
                <w:szCs w:val="20"/>
                <w:lang w:eastAsia="hr-HR"/>
              </w:rPr>
              <w:t>финансирања</w:t>
            </w:r>
            <w:r w:rsidR="00F93938">
              <w:rPr>
                <w:rFonts w:eastAsia="Times New Roman" w:cs="Calibri"/>
                <w:sz w:val="20"/>
                <w:szCs w:val="20"/>
                <w:lang w:eastAsia="hr-HR"/>
              </w:rPr>
              <w:t xml:space="preserve"> </w:t>
            </w:r>
            <w:r w:rsidRPr="00B37B38">
              <w:rPr>
                <w:rFonts w:eastAsia="Times New Roman" w:cs="Calibri"/>
                <w:sz w:val="20"/>
                <w:szCs w:val="20"/>
                <w:lang w:eastAsia="hr-HR"/>
              </w:rPr>
              <w:t>предузетништва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color w:val="000000"/>
                <w:sz w:val="20"/>
                <w:szCs w:val="20"/>
                <w:lang w:val="hr-HR"/>
              </w:rPr>
            </w:pPr>
            <w:r>
              <w:rPr>
                <w:color w:val="000000"/>
                <w:sz w:val="20"/>
                <w:szCs w:val="20"/>
              </w:rPr>
              <w:t>До</w:t>
            </w:r>
            <w:r w:rsidRPr="00F06947">
              <w:rPr>
                <w:color w:val="000000"/>
                <w:sz w:val="20"/>
                <w:szCs w:val="20"/>
                <w:lang w:val="hr-HR"/>
              </w:rPr>
              <w:t xml:space="preserve"> 2021. </w:t>
            </w:r>
            <w:r w:rsidR="00F93938">
              <w:rPr>
                <w:color w:val="000000"/>
                <w:sz w:val="20"/>
                <w:szCs w:val="20"/>
              </w:rPr>
              <w:t xml:space="preserve">године </w:t>
            </w:r>
            <w:r>
              <w:rPr>
                <w:color w:val="000000"/>
                <w:sz w:val="20"/>
                <w:szCs w:val="20"/>
              </w:rPr>
              <w:t>створени</w:t>
            </w:r>
            <w:r w:rsidR="00F93938">
              <w:rPr>
                <w:color w:val="000000"/>
                <w:sz w:val="20"/>
                <w:szCs w:val="20"/>
              </w:rPr>
              <w:t xml:space="preserve"> </w:t>
            </w:r>
            <w:r>
              <w:rPr>
                <w:color w:val="000000"/>
                <w:sz w:val="20"/>
                <w:szCs w:val="20"/>
              </w:rPr>
              <w:t>услови</w:t>
            </w:r>
            <w:r w:rsidR="00F93938">
              <w:rPr>
                <w:color w:val="000000"/>
                <w:sz w:val="20"/>
                <w:szCs w:val="20"/>
              </w:rPr>
              <w:t xml:space="preserve"> </w:t>
            </w:r>
            <w:r>
              <w:rPr>
                <w:color w:val="000000"/>
                <w:sz w:val="20"/>
                <w:szCs w:val="20"/>
              </w:rPr>
              <w:t>за</w:t>
            </w:r>
            <w:r w:rsidR="00F93938">
              <w:rPr>
                <w:color w:val="000000"/>
                <w:sz w:val="20"/>
                <w:szCs w:val="20"/>
              </w:rPr>
              <w:t xml:space="preserve"> </w:t>
            </w:r>
            <w:r>
              <w:rPr>
                <w:color w:val="000000"/>
                <w:sz w:val="20"/>
                <w:szCs w:val="20"/>
              </w:rPr>
              <w:t>најмање</w:t>
            </w:r>
            <w:r w:rsidR="00F93938">
              <w:rPr>
                <w:color w:val="000000"/>
                <w:sz w:val="20"/>
                <w:szCs w:val="20"/>
              </w:rPr>
              <w:t xml:space="preserve"> </w:t>
            </w:r>
            <w:r>
              <w:rPr>
                <w:color w:val="000000"/>
                <w:sz w:val="20"/>
                <w:szCs w:val="20"/>
              </w:rPr>
              <w:t>један</w:t>
            </w:r>
            <w:r w:rsidR="00F93938">
              <w:rPr>
                <w:color w:val="000000"/>
                <w:sz w:val="20"/>
                <w:szCs w:val="20"/>
              </w:rPr>
              <w:t xml:space="preserve"> </w:t>
            </w:r>
            <w:r>
              <w:rPr>
                <w:color w:val="000000"/>
                <w:sz w:val="20"/>
                <w:szCs w:val="20"/>
              </w:rPr>
              <w:t>нови</w:t>
            </w:r>
            <w:r w:rsidR="00F93938">
              <w:rPr>
                <w:color w:val="000000"/>
                <w:sz w:val="20"/>
                <w:szCs w:val="20"/>
              </w:rPr>
              <w:t xml:space="preserve"> </w:t>
            </w:r>
            <w:r>
              <w:rPr>
                <w:color w:val="000000"/>
                <w:sz w:val="20"/>
                <w:szCs w:val="20"/>
              </w:rPr>
              <w:lastRenderedPageBreak/>
              <w:t>облик</w:t>
            </w:r>
            <w:r w:rsidR="00F93938">
              <w:rPr>
                <w:color w:val="000000"/>
                <w:sz w:val="20"/>
                <w:szCs w:val="20"/>
              </w:rPr>
              <w:t xml:space="preserve"> </w:t>
            </w:r>
            <w:r>
              <w:rPr>
                <w:color w:val="000000"/>
                <w:sz w:val="20"/>
                <w:szCs w:val="20"/>
              </w:rPr>
              <w:t>финансијске</w:t>
            </w:r>
            <w:r w:rsidR="00F93938">
              <w:rPr>
                <w:color w:val="000000"/>
                <w:sz w:val="20"/>
                <w:szCs w:val="20"/>
              </w:rPr>
              <w:t xml:space="preserve"> </w:t>
            </w:r>
            <w:r>
              <w:rPr>
                <w:color w:val="000000"/>
                <w:sz w:val="20"/>
                <w:szCs w:val="20"/>
              </w:rPr>
              <w:t>подршке</w:t>
            </w:r>
            <w:r w:rsidR="00F93938">
              <w:rPr>
                <w:color w:val="000000"/>
                <w:sz w:val="20"/>
                <w:szCs w:val="20"/>
              </w:rPr>
              <w:t xml:space="preserve"> </w:t>
            </w:r>
            <w:r>
              <w:rPr>
                <w:color w:val="000000"/>
                <w:sz w:val="20"/>
                <w:szCs w:val="20"/>
              </w:rPr>
              <w:t>за</w:t>
            </w:r>
            <w:r w:rsidR="00F93938">
              <w:rPr>
                <w:color w:val="000000"/>
                <w:sz w:val="20"/>
                <w:szCs w:val="20"/>
              </w:rPr>
              <w:t xml:space="preserve"> </w:t>
            </w:r>
            <w:r>
              <w:rPr>
                <w:color w:val="000000"/>
                <w:sz w:val="20"/>
                <w:szCs w:val="20"/>
              </w:rPr>
              <w:t>МСП</w:t>
            </w:r>
            <w:r w:rsidR="00F93938">
              <w:rPr>
                <w:color w:val="000000"/>
                <w:sz w:val="20"/>
                <w:szCs w:val="20"/>
              </w:rPr>
              <w:t xml:space="preserve"> </w:t>
            </w:r>
            <w:r>
              <w:rPr>
                <w:color w:val="000000"/>
                <w:sz w:val="20"/>
                <w:szCs w:val="20"/>
              </w:rPr>
              <w:t>и</w:t>
            </w:r>
            <w:r w:rsidR="00F93938">
              <w:rPr>
                <w:color w:val="000000"/>
                <w:sz w:val="20"/>
                <w:szCs w:val="20"/>
              </w:rPr>
              <w:t xml:space="preserve"> </w:t>
            </w:r>
            <w:r>
              <w:rPr>
                <w:color w:val="000000"/>
                <w:sz w:val="20"/>
                <w:szCs w:val="20"/>
              </w:rPr>
              <w:t>предузетништво</w:t>
            </w:r>
            <w:r w:rsidRPr="00F06947">
              <w:rPr>
                <w:color w:val="000000"/>
                <w:sz w:val="20"/>
                <w:szCs w:val="20"/>
                <w:lang w:val="hr-HR"/>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A6F9F"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A6F9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DA6F9F"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881"/>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F84BA7">
            <w:pPr>
              <w:numPr>
                <w:ilvl w:val="1"/>
                <w:numId w:val="11"/>
              </w:numPr>
              <w:spacing w:before="120" w:after="120" w:line="256" w:lineRule="auto"/>
              <w:rPr>
                <w:b/>
                <w:noProof/>
                <w:sz w:val="20"/>
                <w:szCs w:val="20"/>
              </w:rPr>
            </w:pPr>
            <w:r w:rsidRPr="00ED6A17">
              <w:rPr>
                <w:b/>
                <w:noProof/>
                <w:sz w:val="20"/>
                <w:szCs w:val="20"/>
              </w:rPr>
              <w:lastRenderedPageBreak/>
              <w:t>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7B7315" w:rsidRDefault="00F84BA7" w:rsidP="003C521B">
            <w:pPr>
              <w:spacing w:before="120" w:after="120" w:line="256" w:lineRule="auto"/>
              <w:rPr>
                <w:b/>
                <w:noProof/>
                <w:sz w:val="20"/>
                <w:szCs w:val="20"/>
              </w:rPr>
            </w:pPr>
            <w:r w:rsidRPr="00870B5D">
              <w:rPr>
                <w:rFonts w:cs="Calibri"/>
                <w:b/>
                <w:sz w:val="20"/>
                <w:szCs w:val="20"/>
              </w:rPr>
              <w:t>Унапријеђе</w:t>
            </w:r>
            <w:r>
              <w:rPr>
                <w:rFonts w:cs="Calibri"/>
                <w:b/>
                <w:sz w:val="20"/>
                <w:szCs w:val="20"/>
              </w:rPr>
              <w:t>на туристичка понуда до 2021.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noProof/>
                <w:sz w:val="20"/>
                <w:szCs w:val="20"/>
              </w:rPr>
            </w:pPr>
            <w:r w:rsidRPr="00ED6A17">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Default="00F84BA7" w:rsidP="003C521B">
            <w:pPr>
              <w:spacing w:before="120"/>
              <w:rPr>
                <w:rFonts w:cs="Calibri"/>
                <w:noProof/>
                <w:sz w:val="20"/>
                <w:szCs w:val="20"/>
              </w:rPr>
            </w:pPr>
            <w:r>
              <w:rPr>
                <w:rFonts w:cs="Calibri"/>
                <w:noProof/>
                <w:sz w:val="20"/>
                <w:szCs w:val="20"/>
              </w:rPr>
              <w:t>Исход 1: До 2021. године</w:t>
            </w:r>
            <w:r w:rsidRPr="00870B5D">
              <w:rPr>
                <w:rFonts w:cs="Calibri"/>
                <w:noProof/>
                <w:sz w:val="20"/>
                <w:szCs w:val="20"/>
              </w:rPr>
              <w:t xml:space="preserve"> повећани приходи од туризма </w:t>
            </w:r>
            <w:r>
              <w:rPr>
                <w:rFonts w:cs="Calibri"/>
                <w:noProof/>
                <w:sz w:val="20"/>
                <w:szCs w:val="20"/>
              </w:rPr>
              <w:t>до</w:t>
            </w:r>
            <w:r w:rsidR="007A6662">
              <w:rPr>
                <w:rFonts w:cs="Calibri"/>
                <w:noProof/>
                <w:sz w:val="20"/>
                <w:szCs w:val="20"/>
              </w:rPr>
              <w:t xml:space="preserve"> </w:t>
            </w:r>
            <w:r>
              <w:rPr>
                <w:rFonts w:cs="Calibri"/>
                <w:noProof/>
                <w:sz w:val="20"/>
                <w:szCs w:val="20"/>
              </w:rPr>
              <w:t>5</w:t>
            </w:r>
            <w:r w:rsidRPr="00870B5D">
              <w:rPr>
                <w:rFonts w:cs="Calibri"/>
                <w:noProof/>
                <w:sz w:val="20"/>
                <w:szCs w:val="20"/>
              </w:rPr>
              <w:t>0</w:t>
            </w:r>
            <w:r>
              <w:rPr>
                <w:rFonts w:cs="Calibri"/>
                <w:noProof/>
                <w:sz w:val="20"/>
                <w:szCs w:val="20"/>
              </w:rPr>
              <w:t>%  у односу на 2016. годину</w:t>
            </w:r>
            <w:r w:rsidRPr="00870B5D">
              <w:rPr>
                <w:rFonts w:cs="Calibri"/>
                <w:noProof/>
                <w:sz w:val="20"/>
                <w:szCs w:val="20"/>
              </w:rPr>
              <w:t>.</w:t>
            </w:r>
          </w:p>
          <w:p w:rsidR="00F84BA7" w:rsidRPr="00ED6A17" w:rsidRDefault="00F84BA7" w:rsidP="003C521B">
            <w:pPr>
              <w:spacing w:before="120" w:after="120" w:line="256" w:lineRule="auto"/>
              <w:rPr>
                <w:noProof/>
                <w:sz w:val="20"/>
                <w:szCs w:val="20"/>
              </w:rPr>
            </w:pPr>
            <w:r>
              <w:rPr>
                <w:rFonts w:cs="Calibri"/>
                <w:noProof/>
                <w:sz w:val="20"/>
                <w:szCs w:val="20"/>
              </w:rPr>
              <w:t>Исход 2: До 2021. године повећан број посјетилаца за 50%.</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jc w:val="center"/>
              <w:rPr>
                <w:noProof/>
                <w:sz w:val="20"/>
                <w:szCs w:val="20"/>
              </w:rPr>
            </w:pPr>
            <w:r w:rsidRPr="00ED6A17">
              <w:rPr>
                <w:noProof/>
                <w:sz w:val="20"/>
                <w:szCs w:val="20"/>
              </w:rPr>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Pr="00870B5D" w:rsidRDefault="00F84BA7" w:rsidP="006C78C2">
            <w:pPr>
              <w:numPr>
                <w:ilvl w:val="0"/>
                <w:numId w:val="53"/>
              </w:numPr>
              <w:ind w:left="149" w:hanging="218"/>
              <w:rPr>
                <w:rFonts w:cs="Calibri"/>
                <w:sz w:val="20"/>
                <w:szCs w:val="20"/>
              </w:rPr>
            </w:pPr>
            <w:r w:rsidRPr="00870B5D">
              <w:rPr>
                <w:rFonts w:cs="Calibri"/>
                <w:noProof/>
                <w:sz w:val="20"/>
                <w:szCs w:val="20"/>
              </w:rPr>
              <w:t>Приходи од туризма</w:t>
            </w:r>
            <w:r>
              <w:rPr>
                <w:rFonts w:cs="Calibri"/>
                <w:noProof/>
                <w:sz w:val="20"/>
                <w:szCs w:val="20"/>
              </w:rPr>
              <w:t>;</w:t>
            </w:r>
          </w:p>
          <w:p w:rsidR="00F84BA7" w:rsidRPr="00CB17B4" w:rsidRDefault="00F84BA7" w:rsidP="006C78C2">
            <w:pPr>
              <w:numPr>
                <w:ilvl w:val="0"/>
                <w:numId w:val="53"/>
              </w:numPr>
              <w:ind w:left="149" w:hanging="218"/>
              <w:rPr>
                <w:rFonts w:cs="Calibri"/>
                <w:noProof/>
                <w:sz w:val="20"/>
                <w:szCs w:val="20"/>
              </w:rPr>
            </w:pPr>
            <w:r w:rsidRPr="00870B5D">
              <w:rPr>
                <w:rFonts w:cs="Calibri"/>
                <w:noProof/>
                <w:sz w:val="20"/>
                <w:szCs w:val="20"/>
              </w:rPr>
              <w:t>Број страних и д</w:t>
            </w:r>
            <w:r>
              <w:rPr>
                <w:rFonts w:cs="Calibri"/>
                <w:noProof/>
                <w:sz w:val="20"/>
                <w:szCs w:val="20"/>
              </w:rPr>
              <w:t>о</w:t>
            </w:r>
            <w:r w:rsidRPr="00870B5D">
              <w:rPr>
                <w:rFonts w:cs="Calibri"/>
                <w:noProof/>
                <w:sz w:val="20"/>
                <w:szCs w:val="20"/>
              </w:rPr>
              <w:t>маћих посјетилаца</w:t>
            </w:r>
            <w:r>
              <w:rPr>
                <w:rFonts w:cs="Calibri"/>
                <w:noProof/>
                <w:sz w:val="20"/>
                <w:szCs w:val="20"/>
              </w:rPr>
              <w:t>.</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sz w:val="20"/>
                <w:szCs w:val="20"/>
              </w:rPr>
              <w:t>1.4.1.</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sz w:val="20"/>
                <w:szCs w:val="20"/>
              </w:rPr>
              <w:t>ПРОГРАМ 1.4.1.СТВАРАЊЕ ИНСТИТУЦИОНАЛНЕ ОСНОВЕ ЗА РАЗВОЈ ТУРИЗМА</w:t>
            </w:r>
            <w:r>
              <w:rPr>
                <w:b/>
                <w:sz w:val="20"/>
                <w:szCs w:val="20"/>
              </w:rPr>
              <w:t>, ТУРИСТИЧКОГ ПРОИЗВОДА И МАРКЕТИНГ ТУРИСТИЧКИХ ПОТЕНЦИЈАЛА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color w:val="000000"/>
              </w:rPr>
            </w:pPr>
            <w:r w:rsidRPr="00B37B38">
              <w:rPr>
                <w:rFonts w:cs="Calibri"/>
                <w:color w:val="000000"/>
                <w:lang w:eastAsia="hr-HR"/>
              </w:rPr>
              <w:t>М.1.4.1.</w:t>
            </w:r>
            <w:r>
              <w:rPr>
                <w:rFonts w:cs="Calibri"/>
                <w:color w:val="000000"/>
                <w:lang w:eastAsia="hr-HR"/>
              </w:rPr>
              <w:t>1.</w:t>
            </w:r>
            <w:r w:rsidRPr="00B37B38">
              <w:rPr>
                <w:rFonts w:cs="Calibri"/>
                <w:color w:val="000000"/>
                <w:lang w:eastAsia="hr-HR"/>
              </w:rPr>
              <w:t xml:space="preserve"> Едукација туристичких водича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sz w:val="20"/>
                <w:szCs w:val="20"/>
                <w:lang w:val="bs-Latn-BA"/>
              </w:rPr>
            </w:pPr>
            <w:r>
              <w:rPr>
                <w:rFonts w:cs="Calibri"/>
                <w:sz w:val="20"/>
                <w:szCs w:val="20"/>
              </w:rPr>
              <w:t>До</w:t>
            </w:r>
            <w:r w:rsidRPr="00F06947">
              <w:rPr>
                <w:rFonts w:cs="Calibri"/>
                <w:sz w:val="20"/>
                <w:szCs w:val="20"/>
                <w:lang w:val="bs-Latn-BA"/>
              </w:rPr>
              <w:t xml:space="preserve"> 2021. </w:t>
            </w:r>
            <w:r>
              <w:rPr>
                <w:rFonts w:cs="Calibri"/>
                <w:noProof/>
                <w:sz w:val="20"/>
                <w:szCs w:val="20"/>
              </w:rPr>
              <w:t>године</w:t>
            </w:r>
            <w:r w:rsidRPr="00F06947">
              <w:rPr>
                <w:rFonts w:cs="Calibri"/>
                <w:sz w:val="20"/>
                <w:szCs w:val="20"/>
                <w:lang w:val="bs-Latn-BA"/>
              </w:rPr>
              <w:t xml:space="preserve"> 3 </w:t>
            </w:r>
            <w:r>
              <w:rPr>
                <w:rFonts w:cs="Calibri"/>
                <w:sz w:val="20"/>
                <w:szCs w:val="20"/>
              </w:rPr>
              <w:t>водича</w:t>
            </w:r>
            <w:r w:rsidR="006C78C2">
              <w:rPr>
                <w:rFonts w:cs="Calibri"/>
                <w:sz w:val="20"/>
                <w:szCs w:val="20"/>
              </w:rPr>
              <w:t xml:space="preserve"> </w:t>
            </w:r>
            <w:r>
              <w:rPr>
                <w:rFonts w:cs="Calibri"/>
                <w:sz w:val="20"/>
                <w:szCs w:val="20"/>
              </w:rPr>
              <w:t>пружају</w:t>
            </w:r>
            <w:r w:rsidR="006C78C2">
              <w:rPr>
                <w:rFonts w:cs="Calibri"/>
                <w:sz w:val="20"/>
                <w:szCs w:val="20"/>
              </w:rPr>
              <w:t xml:space="preserve"> </w:t>
            </w:r>
            <w:r>
              <w:rPr>
                <w:rFonts w:cs="Calibri"/>
                <w:sz w:val="20"/>
                <w:szCs w:val="20"/>
              </w:rPr>
              <w:t>услуге</w:t>
            </w:r>
            <w:r w:rsidR="006C78C2">
              <w:rPr>
                <w:rFonts w:cs="Calibri"/>
                <w:sz w:val="20"/>
                <w:szCs w:val="20"/>
              </w:rPr>
              <w:t xml:space="preserve"> </w:t>
            </w:r>
            <w:r>
              <w:rPr>
                <w:rFonts w:cs="Calibri"/>
                <w:sz w:val="20"/>
                <w:szCs w:val="20"/>
              </w:rPr>
              <w:t>туристима</w:t>
            </w:r>
            <w:r w:rsidRPr="00F06947">
              <w:rPr>
                <w:rFonts w:cs="Calibri"/>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A7CDF" w:rsidRDefault="00F84BA7" w:rsidP="003C521B">
            <w:pPr>
              <w:spacing w:before="120" w:after="120" w:line="256" w:lineRule="auto"/>
              <w:jc w:val="center"/>
              <w:rPr>
                <w:noProof/>
                <w:sz w:val="20"/>
                <w:szCs w:val="20"/>
              </w:rPr>
            </w:pPr>
            <w:r>
              <w:rPr>
                <w:noProof/>
                <w:sz w:val="20"/>
                <w:szCs w:val="20"/>
              </w:rPr>
              <w:t>3.000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A7CDF" w:rsidRDefault="00F84BA7" w:rsidP="003C521B">
            <w:pPr>
              <w:spacing w:before="120" w:after="120" w:line="256" w:lineRule="auto"/>
              <w:jc w:val="center"/>
              <w:rPr>
                <w:noProof/>
                <w:sz w:val="20"/>
                <w:szCs w:val="20"/>
              </w:rPr>
            </w:pPr>
            <w:r>
              <w:rPr>
                <w:noProof/>
                <w:sz w:val="20"/>
                <w:szCs w:val="20"/>
              </w:rPr>
              <w:t>3.000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A7CDF" w:rsidRDefault="00F84BA7" w:rsidP="003C521B">
            <w:pPr>
              <w:spacing w:before="120" w:after="120" w:line="256" w:lineRule="auto"/>
              <w:jc w:val="center"/>
              <w:rPr>
                <w:b/>
                <w:noProof/>
                <w:sz w:val="20"/>
                <w:szCs w:val="20"/>
              </w:rPr>
            </w:pPr>
            <w:r>
              <w:rPr>
                <w:b/>
                <w:noProof/>
                <w:sz w:val="20"/>
                <w:szCs w:val="20"/>
              </w:rPr>
              <w:t>6.000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color w:val="000000"/>
                <w:lang w:eastAsia="hr-HR"/>
              </w:rPr>
            </w:pPr>
            <w:r w:rsidRPr="00B37B38">
              <w:rPr>
                <w:rFonts w:cs="Calibri"/>
                <w:color w:val="000000"/>
                <w:lang w:eastAsia="hr-HR"/>
              </w:rPr>
              <w:t>М</w:t>
            </w:r>
            <w:r>
              <w:rPr>
                <w:rFonts w:cs="Calibri"/>
                <w:color w:val="000000"/>
                <w:lang w:eastAsia="hr-HR"/>
              </w:rPr>
              <w:t>.1.4.1.2.</w:t>
            </w:r>
            <w:r w:rsidRPr="00B37B38">
              <w:rPr>
                <w:rFonts w:cs="Calibri"/>
                <w:color w:val="000000"/>
                <w:lang w:eastAsia="hr-HR"/>
              </w:rPr>
              <w:t xml:space="preserve"> Ажурирање интернет презентације ТО и коришћење друштвених мрежа за промоцију туристичких потенцијала општине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sz w:val="20"/>
                <w:szCs w:val="20"/>
                <w:lang w:val="bs-Latn-BA"/>
              </w:rPr>
            </w:pPr>
            <w:r>
              <w:rPr>
                <w:rFonts w:cs="Calibri"/>
                <w:sz w:val="20"/>
                <w:szCs w:val="20"/>
              </w:rPr>
              <w:t>До</w:t>
            </w:r>
            <w:r w:rsidRPr="00F06947">
              <w:rPr>
                <w:rFonts w:cs="Calibri"/>
                <w:sz w:val="20"/>
                <w:szCs w:val="20"/>
                <w:lang w:val="bs-Latn-BA"/>
              </w:rPr>
              <w:t xml:space="preserve"> 2018. </w:t>
            </w:r>
            <w:r w:rsidR="00645FEC">
              <w:rPr>
                <w:rFonts w:cs="Calibri"/>
                <w:sz w:val="20"/>
                <w:szCs w:val="20"/>
              </w:rPr>
              <w:t xml:space="preserve">године </w:t>
            </w:r>
            <w:r>
              <w:rPr>
                <w:rFonts w:cs="Calibri"/>
                <w:sz w:val="20"/>
                <w:szCs w:val="20"/>
              </w:rPr>
              <w:t>успостављен</w:t>
            </w:r>
            <w:r w:rsidR="007A6662">
              <w:rPr>
                <w:rFonts w:cs="Calibri"/>
                <w:sz w:val="20"/>
                <w:szCs w:val="20"/>
              </w:rPr>
              <w:t xml:space="preserve"> </w:t>
            </w:r>
            <w:r>
              <w:rPr>
                <w:rFonts w:cs="Calibri"/>
                <w:sz w:val="20"/>
                <w:szCs w:val="20"/>
              </w:rPr>
              <w:t>канал</w:t>
            </w:r>
            <w:r w:rsidR="007A6662">
              <w:rPr>
                <w:rFonts w:cs="Calibri"/>
                <w:sz w:val="20"/>
                <w:szCs w:val="20"/>
              </w:rPr>
              <w:t xml:space="preserve"> </w:t>
            </w:r>
            <w:r>
              <w:rPr>
                <w:rFonts w:cs="Calibri"/>
                <w:sz w:val="20"/>
                <w:szCs w:val="20"/>
              </w:rPr>
              <w:t>за</w:t>
            </w:r>
            <w:r w:rsidR="007A6662">
              <w:rPr>
                <w:rFonts w:cs="Calibri"/>
                <w:sz w:val="20"/>
                <w:szCs w:val="20"/>
              </w:rPr>
              <w:t xml:space="preserve"> </w:t>
            </w:r>
            <w:r>
              <w:rPr>
                <w:rFonts w:cs="Calibri"/>
                <w:sz w:val="20"/>
                <w:szCs w:val="20"/>
              </w:rPr>
              <w:t>маркетинг</w:t>
            </w:r>
            <w:r w:rsidR="007A6662">
              <w:rPr>
                <w:rFonts w:cs="Calibri"/>
                <w:sz w:val="20"/>
                <w:szCs w:val="20"/>
              </w:rPr>
              <w:t xml:space="preserve"> </w:t>
            </w:r>
            <w:r>
              <w:rPr>
                <w:rFonts w:cs="Calibri"/>
                <w:sz w:val="20"/>
                <w:szCs w:val="20"/>
              </w:rPr>
              <w:t>путем</w:t>
            </w:r>
            <w:r w:rsidR="007A6662">
              <w:rPr>
                <w:rFonts w:cs="Calibri"/>
                <w:sz w:val="20"/>
                <w:szCs w:val="20"/>
              </w:rPr>
              <w:t xml:space="preserve"> </w:t>
            </w:r>
            <w:r>
              <w:rPr>
                <w:rFonts w:cs="Calibri"/>
                <w:sz w:val="20"/>
                <w:szCs w:val="20"/>
              </w:rPr>
              <w:t>интернета</w:t>
            </w:r>
            <w:r w:rsidRPr="00F06947">
              <w:rPr>
                <w:rFonts w:cs="Calibri"/>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A7CDF" w:rsidRDefault="00F84BA7" w:rsidP="003C521B">
            <w:pPr>
              <w:spacing w:before="120" w:after="120" w:line="256" w:lineRule="auto"/>
              <w:jc w:val="center"/>
              <w:rPr>
                <w:noProof/>
                <w:sz w:val="20"/>
                <w:szCs w:val="20"/>
              </w:rPr>
            </w:pPr>
            <w:r>
              <w:rPr>
                <w:noProof/>
                <w:sz w:val="20"/>
                <w:szCs w:val="20"/>
              </w:rPr>
              <w:t>1.000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A7CDF"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A7CDF" w:rsidRDefault="00F84BA7" w:rsidP="003C521B">
            <w:pPr>
              <w:spacing w:before="120" w:after="120" w:line="256" w:lineRule="auto"/>
              <w:jc w:val="center"/>
              <w:rPr>
                <w:b/>
                <w:noProof/>
                <w:sz w:val="20"/>
                <w:szCs w:val="20"/>
              </w:rPr>
            </w:pPr>
            <w:r>
              <w:rPr>
                <w:b/>
                <w:noProof/>
                <w:sz w:val="20"/>
                <w:szCs w:val="20"/>
              </w:rPr>
              <w:t>1.000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color w:val="000000"/>
                <w:lang w:eastAsia="hr-HR"/>
              </w:rPr>
            </w:pPr>
            <w:r w:rsidRPr="00B37B38">
              <w:rPr>
                <w:rFonts w:cs="Calibri"/>
                <w:color w:val="000000"/>
                <w:lang w:eastAsia="hr-HR"/>
              </w:rPr>
              <w:t>П</w:t>
            </w:r>
            <w:r>
              <w:rPr>
                <w:rFonts w:cs="Calibri"/>
                <w:color w:val="000000"/>
                <w:lang w:eastAsia="hr-HR"/>
              </w:rPr>
              <w:t>.1.4.1.3.</w:t>
            </w:r>
            <w:r w:rsidRPr="00B37B38">
              <w:rPr>
                <w:rFonts w:cs="Calibri"/>
                <w:color w:val="000000"/>
                <w:lang w:eastAsia="hr-HR"/>
              </w:rPr>
              <w:t xml:space="preserve"> Развој туристичког производа општине и успостављање међуопштинске сарадње у области туризма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sz w:val="20"/>
                <w:szCs w:val="20"/>
                <w:lang w:val="bs-Latn-BA"/>
              </w:rPr>
            </w:pPr>
            <w:r>
              <w:rPr>
                <w:rFonts w:cs="Calibri"/>
                <w:bCs/>
                <w:sz w:val="20"/>
                <w:szCs w:val="20"/>
              </w:rPr>
              <w:t>Јасно</w:t>
            </w:r>
            <w:r w:rsidR="007A6662">
              <w:rPr>
                <w:rFonts w:cs="Calibri"/>
                <w:bCs/>
                <w:sz w:val="20"/>
                <w:szCs w:val="20"/>
              </w:rPr>
              <w:t xml:space="preserve"> </w:t>
            </w:r>
            <w:r>
              <w:rPr>
                <w:rFonts w:cs="Calibri"/>
                <w:bCs/>
                <w:sz w:val="20"/>
                <w:szCs w:val="20"/>
              </w:rPr>
              <w:t>дефинисан</w:t>
            </w:r>
            <w:r w:rsidR="007A6662">
              <w:rPr>
                <w:rFonts w:cs="Calibri"/>
                <w:bCs/>
                <w:sz w:val="20"/>
                <w:szCs w:val="20"/>
              </w:rPr>
              <w:t xml:space="preserve"> </w:t>
            </w:r>
            <w:r>
              <w:rPr>
                <w:rFonts w:cs="Calibri"/>
                <w:bCs/>
                <w:sz w:val="20"/>
                <w:szCs w:val="20"/>
              </w:rPr>
              <w:t>туристички</w:t>
            </w:r>
            <w:r w:rsidR="007A6662">
              <w:rPr>
                <w:rFonts w:cs="Calibri"/>
                <w:bCs/>
                <w:sz w:val="20"/>
                <w:szCs w:val="20"/>
              </w:rPr>
              <w:t xml:space="preserve"> </w:t>
            </w:r>
            <w:r>
              <w:rPr>
                <w:rFonts w:cs="Calibri"/>
                <w:bCs/>
                <w:sz w:val="20"/>
                <w:szCs w:val="20"/>
              </w:rPr>
              <w:t>производ</w:t>
            </w:r>
            <w:r w:rsidR="007A6662">
              <w:rPr>
                <w:rFonts w:cs="Calibri"/>
                <w:bCs/>
                <w:sz w:val="20"/>
                <w:szCs w:val="20"/>
              </w:rPr>
              <w:t xml:space="preserve"> </w:t>
            </w:r>
            <w:r>
              <w:rPr>
                <w:rFonts w:cs="Calibri"/>
                <w:bCs/>
                <w:sz w:val="20"/>
                <w:szCs w:val="20"/>
              </w:rPr>
              <w:t>општине</w:t>
            </w:r>
            <w:r w:rsidR="007A6662">
              <w:rPr>
                <w:rFonts w:cs="Calibri"/>
                <w:bCs/>
                <w:sz w:val="20"/>
                <w:szCs w:val="20"/>
              </w:rPr>
              <w:t xml:space="preserve"> </w:t>
            </w:r>
            <w:r>
              <w:rPr>
                <w:rFonts w:cs="Calibri"/>
                <w:bCs/>
                <w:sz w:val="20"/>
                <w:szCs w:val="20"/>
              </w:rPr>
              <w:t>и</w:t>
            </w:r>
            <w:r w:rsidR="007A6662">
              <w:rPr>
                <w:rFonts w:cs="Calibri"/>
                <w:bCs/>
                <w:sz w:val="20"/>
                <w:szCs w:val="20"/>
              </w:rPr>
              <w:t xml:space="preserve"> </w:t>
            </w:r>
            <w:r>
              <w:rPr>
                <w:rFonts w:cs="Calibri"/>
                <w:bCs/>
                <w:sz w:val="20"/>
                <w:szCs w:val="20"/>
              </w:rPr>
              <w:t>увезивање</w:t>
            </w:r>
            <w:r w:rsidR="007A6662">
              <w:rPr>
                <w:rFonts w:cs="Calibri"/>
                <w:bCs/>
                <w:sz w:val="20"/>
                <w:szCs w:val="20"/>
              </w:rPr>
              <w:t xml:space="preserve"> </w:t>
            </w:r>
            <w:r>
              <w:rPr>
                <w:rFonts w:cs="Calibri"/>
                <w:bCs/>
                <w:sz w:val="20"/>
                <w:szCs w:val="20"/>
              </w:rPr>
              <w:t>са</w:t>
            </w:r>
            <w:r w:rsidR="007A6662">
              <w:rPr>
                <w:rFonts w:cs="Calibri"/>
                <w:bCs/>
                <w:sz w:val="20"/>
                <w:szCs w:val="20"/>
              </w:rPr>
              <w:t xml:space="preserve"> </w:t>
            </w:r>
            <w:r>
              <w:rPr>
                <w:rFonts w:cs="Calibri"/>
                <w:bCs/>
                <w:sz w:val="20"/>
                <w:szCs w:val="20"/>
              </w:rPr>
              <w:t>сусједним</w:t>
            </w:r>
            <w:r w:rsidR="007A6662">
              <w:rPr>
                <w:rFonts w:cs="Calibri"/>
                <w:bCs/>
                <w:sz w:val="20"/>
                <w:szCs w:val="20"/>
              </w:rPr>
              <w:t xml:space="preserve"> </w:t>
            </w:r>
            <w:r>
              <w:rPr>
                <w:rFonts w:cs="Calibri"/>
                <w:bCs/>
                <w:sz w:val="20"/>
                <w:szCs w:val="20"/>
              </w:rPr>
              <w:t>општинама</w:t>
            </w:r>
            <w:r w:rsidRPr="00F06947">
              <w:rPr>
                <w:rFonts w:cs="Calibri"/>
                <w:bCs/>
                <w:sz w:val="20"/>
                <w:szCs w:val="20"/>
                <w:lang w:val="bs-Latn-BA"/>
              </w:rPr>
              <w:t xml:space="preserve"> (</w:t>
            </w:r>
            <w:r>
              <w:rPr>
                <w:rFonts w:cs="Calibri"/>
                <w:bCs/>
                <w:sz w:val="20"/>
                <w:szCs w:val="20"/>
              </w:rPr>
              <w:t>Дервента</w:t>
            </w:r>
            <w:r w:rsidRPr="00F06947">
              <w:rPr>
                <w:rFonts w:cs="Calibri"/>
                <w:bCs/>
                <w:sz w:val="20"/>
                <w:szCs w:val="20"/>
                <w:lang w:val="bs-Latn-BA"/>
              </w:rPr>
              <w:t xml:space="preserve">, </w:t>
            </w:r>
            <w:r>
              <w:rPr>
                <w:rFonts w:cs="Calibri"/>
                <w:bCs/>
                <w:sz w:val="20"/>
                <w:szCs w:val="20"/>
              </w:rPr>
              <w:t>Брод</w:t>
            </w:r>
            <w:r w:rsidRPr="00F06947">
              <w:rPr>
                <w:rFonts w:cs="Calibri"/>
                <w:bCs/>
                <w:sz w:val="20"/>
                <w:szCs w:val="20"/>
                <w:lang w:val="bs-Latn-BA"/>
              </w:rPr>
              <w:t xml:space="preserve">, </w:t>
            </w:r>
            <w:r>
              <w:rPr>
                <w:rFonts w:cs="Calibri"/>
                <w:bCs/>
                <w:sz w:val="20"/>
                <w:szCs w:val="20"/>
              </w:rPr>
              <w:t>Добој</w:t>
            </w:r>
            <w:r w:rsidRPr="00F06947">
              <w:rPr>
                <w:rFonts w:cs="Calibri"/>
                <w:bCs/>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2.000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rPr>
            </w:pPr>
            <w:r>
              <w:rPr>
                <w:b/>
                <w:noProof/>
                <w:sz w:val="20"/>
                <w:szCs w:val="20"/>
              </w:rPr>
              <w:t>2.000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lang w:eastAsia="hr-HR"/>
              </w:rPr>
            </w:pPr>
            <w:r w:rsidRPr="00B37B38">
              <w:rPr>
                <w:rFonts w:cs="Calibri"/>
                <w:lang w:eastAsia="hr-HR"/>
              </w:rPr>
              <w:t>П</w:t>
            </w:r>
            <w:r>
              <w:rPr>
                <w:rFonts w:cs="Calibri"/>
                <w:lang w:eastAsia="hr-HR"/>
              </w:rPr>
              <w:t>.1.4.1.4.</w:t>
            </w:r>
            <w:r w:rsidRPr="00B37B38">
              <w:rPr>
                <w:rFonts w:cs="Calibri"/>
                <w:lang w:eastAsia="hr-HR"/>
              </w:rPr>
              <w:t xml:space="preserve"> Промоција туристичке понуде општине Модрича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sz w:val="20"/>
                <w:szCs w:val="20"/>
                <w:highlight w:val="yellow"/>
                <w:lang w:val="bs-Latn-BA"/>
              </w:rPr>
            </w:pPr>
            <w:r>
              <w:rPr>
                <w:rFonts w:cs="Calibri"/>
                <w:sz w:val="20"/>
                <w:szCs w:val="20"/>
              </w:rPr>
              <w:t>До</w:t>
            </w:r>
            <w:r w:rsidRPr="00F06947">
              <w:rPr>
                <w:rFonts w:cs="Calibri"/>
                <w:sz w:val="20"/>
                <w:szCs w:val="20"/>
                <w:lang w:val="bs-Latn-BA"/>
              </w:rPr>
              <w:t xml:space="preserve"> 2021. </w:t>
            </w:r>
            <w:r w:rsidR="00645FEC">
              <w:rPr>
                <w:rFonts w:cs="Calibri"/>
                <w:noProof/>
                <w:sz w:val="20"/>
                <w:szCs w:val="20"/>
              </w:rPr>
              <w:t xml:space="preserve">године </w:t>
            </w:r>
            <w:r w:rsidRPr="00F473A4">
              <w:rPr>
                <w:rFonts w:cs="Calibri"/>
                <w:sz w:val="20"/>
                <w:szCs w:val="20"/>
              </w:rPr>
              <w:t>шира</w:t>
            </w:r>
            <w:r w:rsidR="007A6662">
              <w:rPr>
                <w:rFonts w:cs="Calibri"/>
                <w:sz w:val="20"/>
                <w:szCs w:val="20"/>
              </w:rPr>
              <w:t xml:space="preserve"> </w:t>
            </w:r>
            <w:r w:rsidRPr="00F473A4">
              <w:rPr>
                <w:rFonts w:cs="Calibri"/>
                <w:sz w:val="20"/>
                <w:szCs w:val="20"/>
              </w:rPr>
              <w:t>јавност</w:t>
            </w:r>
            <w:r w:rsidR="007A6662">
              <w:rPr>
                <w:rFonts w:cs="Calibri"/>
                <w:sz w:val="20"/>
                <w:szCs w:val="20"/>
              </w:rPr>
              <w:t xml:space="preserve"> </w:t>
            </w:r>
            <w:r w:rsidRPr="00F473A4">
              <w:rPr>
                <w:rFonts w:cs="Calibri"/>
                <w:sz w:val="20"/>
                <w:szCs w:val="20"/>
              </w:rPr>
              <w:t>упозната</w:t>
            </w:r>
            <w:r w:rsidR="007A6662">
              <w:rPr>
                <w:rFonts w:cs="Calibri"/>
                <w:sz w:val="20"/>
                <w:szCs w:val="20"/>
              </w:rPr>
              <w:t xml:space="preserve"> </w:t>
            </w:r>
            <w:r w:rsidRPr="00F473A4">
              <w:rPr>
                <w:rFonts w:cs="Calibri"/>
                <w:sz w:val="20"/>
                <w:szCs w:val="20"/>
              </w:rPr>
              <w:t>с</w:t>
            </w:r>
            <w:r>
              <w:rPr>
                <w:rFonts w:cs="Calibri"/>
                <w:sz w:val="20"/>
                <w:szCs w:val="20"/>
              </w:rPr>
              <w:t>а</w:t>
            </w:r>
            <w:r w:rsidR="007A6662">
              <w:rPr>
                <w:rFonts w:cs="Calibri"/>
                <w:sz w:val="20"/>
                <w:szCs w:val="20"/>
              </w:rPr>
              <w:t xml:space="preserve"> </w:t>
            </w:r>
            <w:r w:rsidRPr="00F473A4">
              <w:rPr>
                <w:rFonts w:cs="Calibri"/>
                <w:sz w:val="20"/>
                <w:szCs w:val="20"/>
              </w:rPr>
              <w:t>туристичком</w:t>
            </w:r>
            <w:r w:rsidR="007A6662">
              <w:rPr>
                <w:rFonts w:cs="Calibri"/>
                <w:sz w:val="20"/>
                <w:szCs w:val="20"/>
              </w:rPr>
              <w:t xml:space="preserve"> </w:t>
            </w:r>
            <w:r w:rsidRPr="00F473A4">
              <w:rPr>
                <w:rFonts w:cs="Calibri"/>
                <w:sz w:val="20"/>
                <w:szCs w:val="20"/>
              </w:rPr>
              <w:t>понудом</w:t>
            </w:r>
            <w:r w:rsidR="007A6662">
              <w:rPr>
                <w:rFonts w:cs="Calibri"/>
                <w:sz w:val="20"/>
                <w:szCs w:val="20"/>
              </w:rPr>
              <w:t xml:space="preserve"> </w:t>
            </w:r>
            <w:r w:rsidRPr="00F473A4">
              <w:rPr>
                <w:rFonts w:cs="Calibri"/>
                <w:sz w:val="20"/>
                <w:szCs w:val="20"/>
              </w:rPr>
              <w:t>општине</w:t>
            </w:r>
            <w:r w:rsidR="007A6662">
              <w:rPr>
                <w:rFonts w:cs="Calibri"/>
                <w:sz w:val="20"/>
                <w:szCs w:val="20"/>
              </w:rPr>
              <w:t xml:space="preserve"> </w:t>
            </w:r>
            <w:r w:rsidRPr="00F473A4">
              <w:rPr>
                <w:rFonts w:cs="Calibri"/>
                <w:sz w:val="20"/>
                <w:szCs w:val="20"/>
              </w:rPr>
              <w:t>Модрича</w:t>
            </w:r>
            <w:r w:rsidRPr="00F06947">
              <w:rPr>
                <w:rFonts w:cs="Calibri"/>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10.000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lang w:eastAsia="hr-HR"/>
              </w:rPr>
            </w:pPr>
            <w:r w:rsidRPr="00B37B38">
              <w:rPr>
                <w:rFonts w:cs="Calibri"/>
                <w:lang w:eastAsia="hr-HR"/>
              </w:rPr>
              <w:t>П.1.4.1.</w:t>
            </w:r>
            <w:r>
              <w:rPr>
                <w:rFonts w:cs="Calibri"/>
                <w:lang w:eastAsia="hr-HR"/>
              </w:rPr>
              <w:t xml:space="preserve">5. </w:t>
            </w:r>
            <w:r w:rsidRPr="00B37B38">
              <w:rPr>
                <w:rFonts w:cs="Calibri"/>
                <w:lang w:eastAsia="hr-HR"/>
              </w:rPr>
              <w:t xml:space="preserve">Израда студије изводљивости за ревитализацију Добор куле и развоја туристичке понуде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63045" w:rsidRDefault="00F84BA7" w:rsidP="007A6662">
            <w:pPr>
              <w:rPr>
                <w:rFonts w:cs="Calibri"/>
                <w:sz w:val="20"/>
                <w:szCs w:val="20"/>
              </w:rPr>
            </w:pPr>
            <w:r>
              <w:rPr>
                <w:rFonts w:cs="Calibri"/>
                <w:sz w:val="20"/>
                <w:szCs w:val="20"/>
              </w:rPr>
              <w:t>Утврђени</w:t>
            </w:r>
            <w:r w:rsidR="007A6662">
              <w:rPr>
                <w:rFonts w:cs="Calibri"/>
                <w:sz w:val="20"/>
                <w:szCs w:val="20"/>
              </w:rPr>
              <w:t xml:space="preserve"> </w:t>
            </w:r>
            <w:r>
              <w:rPr>
                <w:rFonts w:cs="Calibri"/>
                <w:sz w:val="20"/>
                <w:szCs w:val="20"/>
              </w:rPr>
              <w:t>потенцијали</w:t>
            </w:r>
            <w:r w:rsidR="007A6662">
              <w:rPr>
                <w:rFonts w:cs="Calibri"/>
                <w:sz w:val="20"/>
                <w:szCs w:val="20"/>
              </w:rPr>
              <w:t xml:space="preserve"> </w:t>
            </w:r>
            <w:r>
              <w:rPr>
                <w:rFonts w:cs="Calibri"/>
                <w:sz w:val="20"/>
                <w:szCs w:val="20"/>
              </w:rPr>
              <w:t>за</w:t>
            </w:r>
            <w:r w:rsidR="007A6662">
              <w:rPr>
                <w:rFonts w:cs="Calibri"/>
                <w:sz w:val="20"/>
                <w:szCs w:val="20"/>
              </w:rPr>
              <w:t xml:space="preserve"> </w:t>
            </w:r>
            <w:r>
              <w:rPr>
                <w:rFonts w:cs="Calibri"/>
                <w:sz w:val="20"/>
                <w:szCs w:val="20"/>
              </w:rPr>
              <w:t>развој туризма на Добор кули.</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7.500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42.500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rPr>
            </w:pPr>
            <w:r>
              <w:rPr>
                <w:b/>
                <w:noProof/>
                <w:sz w:val="20"/>
                <w:szCs w:val="20"/>
              </w:rPr>
              <w:t>50.000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lang w:eastAsia="hr-HR"/>
              </w:rPr>
            </w:pPr>
            <w:r w:rsidRPr="00B37B38">
              <w:rPr>
                <w:rFonts w:cs="Calibri"/>
                <w:lang w:eastAsia="hr-HR"/>
              </w:rPr>
              <w:t>П</w:t>
            </w:r>
            <w:r>
              <w:rPr>
                <w:rFonts w:cs="Calibri"/>
                <w:lang w:eastAsia="hr-HR"/>
              </w:rPr>
              <w:t>.1.4.1.6.</w:t>
            </w:r>
            <w:r w:rsidRPr="00B37B38">
              <w:rPr>
                <w:rFonts w:cs="Calibri"/>
                <w:lang w:eastAsia="hr-HR"/>
              </w:rPr>
              <w:t xml:space="preserve"> Развој манифестационог туризма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sz w:val="20"/>
                <w:szCs w:val="20"/>
              </w:rPr>
            </w:pPr>
            <w:r>
              <w:rPr>
                <w:rFonts w:cs="Calibri"/>
                <w:sz w:val="20"/>
                <w:szCs w:val="20"/>
              </w:rPr>
              <w:t>Боља искориштеност потенцијала за увећање прихода од туризма.</w:t>
            </w:r>
          </w:p>
          <w:p w:rsidR="00F84BA7" w:rsidRDefault="00F84BA7" w:rsidP="003C521B">
            <w:pPr>
              <w:rPr>
                <w:rFonts w:cs="Calibri"/>
                <w:sz w:val="20"/>
                <w:szCs w:val="20"/>
              </w:rPr>
            </w:pPr>
            <w:r>
              <w:rPr>
                <w:rFonts w:cs="Calibri"/>
                <w:sz w:val="20"/>
                <w:szCs w:val="20"/>
              </w:rPr>
              <w:t xml:space="preserve">До 2021. године, повећан број туриста до </w:t>
            </w:r>
            <w:r w:rsidRPr="00636DCE">
              <w:rPr>
                <w:rFonts w:cs="Calibri"/>
                <w:sz w:val="20"/>
                <w:szCs w:val="20"/>
              </w:rPr>
              <w:t>20%</w:t>
            </w:r>
            <w:r>
              <w:rPr>
                <w:rFonts w:cs="Calibri"/>
                <w:sz w:val="20"/>
                <w:szCs w:val="20"/>
              </w:rPr>
              <w:t xml:space="preserve"> у односу на 2016. годину.</w:t>
            </w:r>
          </w:p>
          <w:p w:rsidR="00F84BA7" w:rsidRDefault="00F84BA7" w:rsidP="003C521B">
            <w:pPr>
              <w:rPr>
                <w:rFonts w:cs="Calibri"/>
                <w:sz w:val="20"/>
                <w:szCs w:val="20"/>
              </w:rPr>
            </w:pPr>
            <w:r>
              <w:rPr>
                <w:rFonts w:cs="Calibri"/>
                <w:sz w:val="20"/>
                <w:szCs w:val="20"/>
              </w:rPr>
              <w:t>Мјерење ефеката одржаних манифестација.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125.000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rPr>
            </w:pPr>
            <w:r w:rsidRPr="00333587">
              <w:rPr>
                <w:b/>
                <w:noProof/>
                <w:sz w:val="20"/>
                <w:szCs w:val="20"/>
              </w:rPr>
              <w:t>125.000</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70B5D">
              <w:rPr>
                <w:b/>
                <w:sz w:val="20"/>
                <w:szCs w:val="20"/>
              </w:rPr>
              <w:t>1.4.2.</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sz w:val="20"/>
                <w:szCs w:val="20"/>
              </w:rPr>
              <w:t>ПРОГРАМ 1.4.2. ИЗГРАДЊА ТУРИСТИЧКЕ ИНФРАСТРУКТУРЕ</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lang w:eastAsia="hr-HR"/>
              </w:rPr>
            </w:pPr>
            <w:r w:rsidRPr="00B37B38">
              <w:rPr>
                <w:rFonts w:cs="Calibri"/>
                <w:lang w:eastAsia="hr-HR"/>
              </w:rPr>
              <w:t xml:space="preserve">М.1.4.2.1. </w:t>
            </w:r>
            <w:r w:rsidRPr="00B37B38">
              <w:rPr>
                <w:rFonts w:cs="Calibri"/>
              </w:rPr>
              <w:t>Допуна туристичне сигнализације на подручју општине Модрича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295CBF" w:rsidRDefault="00F84BA7" w:rsidP="003C521B">
            <w:pPr>
              <w:rPr>
                <w:rFonts w:cs="Calibri"/>
                <w:sz w:val="20"/>
                <w:szCs w:val="20"/>
              </w:rPr>
            </w:pPr>
            <w:r>
              <w:rPr>
                <w:rFonts w:cs="Calibri"/>
                <w:sz w:val="20"/>
                <w:szCs w:val="20"/>
              </w:rPr>
              <w:t xml:space="preserve">До 2021. </w:t>
            </w:r>
            <w:r>
              <w:rPr>
                <w:rFonts w:cs="Calibri"/>
                <w:noProof/>
                <w:sz w:val="20"/>
                <w:szCs w:val="20"/>
              </w:rPr>
              <w:t>године</w:t>
            </w:r>
            <w:r w:rsidRPr="00F473A4">
              <w:rPr>
                <w:rFonts w:cs="Calibri"/>
                <w:sz w:val="20"/>
                <w:szCs w:val="20"/>
              </w:rPr>
              <w:t xml:space="preserve"> задовољство туриста</w:t>
            </w:r>
            <w:r>
              <w:rPr>
                <w:rFonts w:cs="Calibri"/>
                <w:sz w:val="20"/>
                <w:szCs w:val="20"/>
              </w:rPr>
              <w:t xml:space="preserve"> и грађана</w:t>
            </w:r>
            <w:r w:rsidRPr="00F473A4">
              <w:rPr>
                <w:rFonts w:cs="Calibri"/>
                <w:sz w:val="20"/>
                <w:szCs w:val="20"/>
              </w:rPr>
              <w:t xml:space="preserve"> туристичком сигнализацијом у општини Модрича повећано за 50% у односу на 2016.г</w:t>
            </w:r>
            <w:r>
              <w:rPr>
                <w:rFonts w:cs="Calibri"/>
                <w:sz w:val="20"/>
                <w:szCs w:val="20"/>
              </w:rPr>
              <w:t>одину</w:t>
            </w:r>
            <w:r w:rsidRPr="00F473A4">
              <w:rPr>
                <w:rFonts w:cs="Calibri"/>
                <w:sz w:val="20"/>
                <w:szCs w:val="20"/>
              </w:rPr>
              <w:t xml:space="preserve"> – мјерено анкетом</w:t>
            </w:r>
            <w:r>
              <w:rPr>
                <w:rFonts w:cs="Calibri"/>
                <w:sz w:val="20"/>
                <w:szCs w:val="20"/>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rPr>
            </w:pPr>
            <w:r w:rsidRPr="00333587">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lang w:eastAsia="hr-HR"/>
              </w:rPr>
            </w:pPr>
            <w:r w:rsidRPr="00B37B38">
              <w:rPr>
                <w:rFonts w:cs="Calibri"/>
                <w:lang w:eastAsia="hr-HR"/>
              </w:rPr>
              <w:t>П.1.4.2.2. Изградња затвореног базена у Модричи</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sz w:val="20"/>
                <w:szCs w:val="20"/>
                <w:lang w:val="bs-Latn-BA"/>
              </w:rPr>
            </w:pPr>
            <w:r>
              <w:rPr>
                <w:rFonts w:cs="Calibri"/>
                <w:sz w:val="20"/>
                <w:szCs w:val="20"/>
              </w:rPr>
              <w:t>Обогаћен</w:t>
            </w:r>
            <w:r w:rsidR="005A303F">
              <w:rPr>
                <w:rFonts w:cs="Calibri"/>
                <w:sz w:val="20"/>
                <w:szCs w:val="20"/>
              </w:rPr>
              <w:t xml:space="preserve"> </w:t>
            </w:r>
            <w:r>
              <w:rPr>
                <w:rFonts w:cs="Calibri"/>
                <w:sz w:val="20"/>
                <w:szCs w:val="20"/>
              </w:rPr>
              <w:t>туристички</w:t>
            </w:r>
            <w:r w:rsidR="007A6662">
              <w:rPr>
                <w:rFonts w:cs="Calibri"/>
                <w:sz w:val="20"/>
                <w:szCs w:val="20"/>
              </w:rPr>
              <w:t xml:space="preserve"> </w:t>
            </w:r>
            <w:r>
              <w:rPr>
                <w:rFonts w:cs="Calibri"/>
                <w:sz w:val="20"/>
                <w:szCs w:val="20"/>
              </w:rPr>
              <w:t>садржај</w:t>
            </w:r>
            <w:r w:rsidR="007A6662">
              <w:rPr>
                <w:rFonts w:cs="Calibri"/>
                <w:sz w:val="20"/>
                <w:szCs w:val="20"/>
              </w:rPr>
              <w:t xml:space="preserve"> </w:t>
            </w:r>
            <w:r>
              <w:rPr>
                <w:rFonts w:cs="Calibri"/>
                <w:sz w:val="20"/>
                <w:szCs w:val="20"/>
              </w:rPr>
              <w:t>у</w:t>
            </w:r>
            <w:r w:rsidR="007A6662">
              <w:rPr>
                <w:rFonts w:cs="Calibri"/>
                <w:sz w:val="20"/>
                <w:szCs w:val="20"/>
              </w:rPr>
              <w:t xml:space="preserve"> </w:t>
            </w:r>
            <w:r>
              <w:rPr>
                <w:rFonts w:cs="Calibri"/>
                <w:sz w:val="20"/>
                <w:szCs w:val="20"/>
              </w:rPr>
              <w:t>Модричи</w:t>
            </w:r>
            <w:r w:rsidRPr="00F06947">
              <w:rPr>
                <w:rFonts w:cs="Calibri"/>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1.200.000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DA6F9F" w:rsidRDefault="00F84BA7" w:rsidP="003C521B">
            <w:pPr>
              <w:spacing w:before="120" w:after="120" w:line="256" w:lineRule="auto"/>
              <w:jc w:val="center"/>
              <w:rPr>
                <w:noProof/>
                <w:sz w:val="20"/>
                <w:szCs w:val="20"/>
              </w:rPr>
            </w:pPr>
            <w:r>
              <w:rPr>
                <w:noProof/>
                <w:sz w:val="20"/>
                <w:szCs w:val="20"/>
              </w:rPr>
              <w:t>6.800.000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highlight w:val="yellow"/>
              </w:rPr>
            </w:pPr>
            <w:r w:rsidRPr="00333587">
              <w:rPr>
                <w:b/>
                <w:noProof/>
                <w:sz w:val="20"/>
                <w:szCs w:val="20"/>
              </w:rPr>
              <w:t>8.000.000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i/>
                <w:lang w:eastAsia="hr-HR"/>
              </w:rPr>
            </w:pPr>
            <w:r w:rsidRPr="00B37B38">
              <w:rPr>
                <w:rFonts w:cs="Calibri"/>
                <w:lang w:eastAsia="hr-HR"/>
              </w:rPr>
              <w:t xml:space="preserve">П.1.4.2.3. Реконструкција спортско-рекреативног центра </w:t>
            </w:r>
            <w:r w:rsidRPr="00B37B38">
              <w:rPr>
                <w:rFonts w:cs="Calibri"/>
                <w:i/>
                <w:lang w:eastAsia="hr-HR"/>
              </w:rPr>
              <w:t>Ријечани</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sz w:val="20"/>
                <w:szCs w:val="20"/>
                <w:lang w:val="bs-Latn-BA"/>
              </w:rPr>
            </w:pPr>
            <w:r>
              <w:rPr>
                <w:rFonts w:cs="Calibri"/>
                <w:sz w:val="20"/>
                <w:szCs w:val="20"/>
              </w:rPr>
              <w:t>Максимално</w:t>
            </w:r>
            <w:r w:rsidR="007A6662">
              <w:rPr>
                <w:rFonts w:cs="Calibri"/>
                <w:sz w:val="20"/>
                <w:szCs w:val="20"/>
              </w:rPr>
              <w:t xml:space="preserve"> </w:t>
            </w:r>
            <w:r>
              <w:rPr>
                <w:rFonts w:cs="Calibri"/>
                <w:sz w:val="20"/>
                <w:szCs w:val="20"/>
              </w:rPr>
              <w:t>искориштени</w:t>
            </w:r>
            <w:r w:rsidR="007A6662">
              <w:rPr>
                <w:rFonts w:cs="Calibri"/>
                <w:sz w:val="20"/>
                <w:szCs w:val="20"/>
              </w:rPr>
              <w:t xml:space="preserve"> </w:t>
            </w:r>
            <w:r>
              <w:rPr>
                <w:rFonts w:cs="Calibri"/>
                <w:sz w:val="20"/>
                <w:szCs w:val="20"/>
              </w:rPr>
              <w:t>капацитети</w:t>
            </w:r>
            <w:r w:rsidR="007A6662">
              <w:rPr>
                <w:rFonts w:cs="Calibri"/>
                <w:sz w:val="20"/>
                <w:szCs w:val="20"/>
              </w:rPr>
              <w:t xml:space="preserve"> </w:t>
            </w:r>
            <w:r>
              <w:rPr>
                <w:rFonts w:cs="Calibri"/>
                <w:sz w:val="20"/>
                <w:szCs w:val="20"/>
              </w:rPr>
              <w:t>спортско</w:t>
            </w:r>
            <w:r w:rsidRPr="00F06947">
              <w:rPr>
                <w:rFonts w:cs="Calibri"/>
                <w:sz w:val="20"/>
                <w:szCs w:val="20"/>
                <w:lang w:val="bs-Latn-BA"/>
              </w:rPr>
              <w:t>-</w:t>
            </w:r>
            <w:r>
              <w:rPr>
                <w:rFonts w:cs="Calibri"/>
                <w:sz w:val="20"/>
                <w:szCs w:val="20"/>
              </w:rPr>
              <w:t>рекреативног</w:t>
            </w:r>
            <w:r w:rsidR="007A6662">
              <w:rPr>
                <w:rFonts w:cs="Calibri"/>
                <w:sz w:val="20"/>
                <w:szCs w:val="20"/>
              </w:rPr>
              <w:t xml:space="preserve"> </w:t>
            </w:r>
            <w:r>
              <w:rPr>
                <w:rFonts w:cs="Calibri"/>
                <w:sz w:val="20"/>
                <w:szCs w:val="20"/>
              </w:rPr>
              <w:t>центра</w:t>
            </w:r>
            <w:r w:rsidR="007A6662">
              <w:rPr>
                <w:rFonts w:cs="Calibri"/>
                <w:sz w:val="20"/>
                <w:szCs w:val="20"/>
              </w:rPr>
              <w:t xml:space="preserve"> </w:t>
            </w:r>
            <w:r>
              <w:rPr>
                <w:rFonts w:cs="Calibri"/>
                <w:sz w:val="20"/>
                <w:szCs w:val="20"/>
              </w:rPr>
              <w:t>током</w:t>
            </w:r>
            <w:r w:rsidR="007A6662">
              <w:rPr>
                <w:rFonts w:cs="Calibri"/>
                <w:sz w:val="20"/>
                <w:szCs w:val="20"/>
              </w:rPr>
              <w:t xml:space="preserve"> </w:t>
            </w:r>
            <w:r>
              <w:rPr>
                <w:rFonts w:cs="Calibri"/>
                <w:sz w:val="20"/>
                <w:szCs w:val="20"/>
              </w:rPr>
              <w:t>цијеле</w:t>
            </w:r>
            <w:r w:rsidR="007A6662">
              <w:rPr>
                <w:rFonts w:cs="Calibri"/>
                <w:sz w:val="20"/>
                <w:szCs w:val="20"/>
              </w:rPr>
              <w:t xml:space="preserve"> </w:t>
            </w:r>
            <w:r>
              <w:rPr>
                <w:rFonts w:cs="Calibri"/>
                <w:sz w:val="20"/>
                <w:szCs w:val="20"/>
              </w:rPr>
              <w:t>године</w:t>
            </w:r>
            <w:r w:rsidRPr="00F06947">
              <w:rPr>
                <w:rFonts w:cs="Calibri"/>
                <w:sz w:val="20"/>
                <w:szCs w:val="20"/>
                <w:lang w:val="bs-Latn-BA"/>
              </w:rPr>
              <w:t xml:space="preserve"> – </w:t>
            </w:r>
            <w:r>
              <w:rPr>
                <w:rFonts w:cs="Calibri"/>
                <w:sz w:val="20"/>
                <w:szCs w:val="20"/>
              </w:rPr>
              <w:t>искориштеност</w:t>
            </w:r>
            <w:r w:rsidRPr="00F06947">
              <w:rPr>
                <w:rFonts w:cs="Calibri"/>
                <w:sz w:val="20"/>
                <w:szCs w:val="20"/>
                <w:lang w:val="bs-Latn-BA"/>
              </w:rPr>
              <w:t xml:space="preserve"> 50%</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107.000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175.000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highlight w:val="yellow"/>
              </w:rPr>
            </w:pPr>
            <w:r w:rsidRPr="003A531C">
              <w:rPr>
                <w:b/>
                <w:noProof/>
                <w:sz w:val="20"/>
                <w:szCs w:val="20"/>
              </w:rPr>
              <w:t>282.000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lang w:eastAsia="hr-HR"/>
              </w:rPr>
            </w:pPr>
            <w:r w:rsidRPr="00B37B38">
              <w:rPr>
                <w:rFonts w:cs="Calibri"/>
                <w:lang w:eastAsia="hr-HR"/>
              </w:rPr>
              <w:t>П.1.4.2.4. Изградња хостелског центра у Таревцима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sz w:val="20"/>
                <w:szCs w:val="20"/>
              </w:rPr>
            </w:pPr>
            <w:r>
              <w:rPr>
                <w:rFonts w:cs="Calibri"/>
                <w:sz w:val="20"/>
                <w:szCs w:val="20"/>
              </w:rPr>
              <w:t>Максимално искориштени капацитети током цијеле године – искориштеност 50%, превасходно за потребе омладинских семинара и едукација.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3.500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65.500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4734A" w:rsidRDefault="00F84BA7" w:rsidP="003C521B">
            <w:pPr>
              <w:spacing w:before="120" w:after="120" w:line="256" w:lineRule="auto"/>
              <w:jc w:val="center"/>
              <w:rPr>
                <w:b/>
                <w:noProof/>
                <w:sz w:val="20"/>
                <w:szCs w:val="20"/>
              </w:rPr>
            </w:pPr>
            <w:r>
              <w:rPr>
                <w:b/>
                <w:noProof/>
                <w:sz w:val="20"/>
                <w:szCs w:val="20"/>
              </w:rPr>
              <w:t>69.000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3A531C" w:rsidRDefault="00F84BA7" w:rsidP="003C521B">
            <w:pPr>
              <w:pStyle w:val="ListParagraph"/>
              <w:ind w:left="0"/>
              <w:contextualSpacing w:val="0"/>
              <w:jc w:val="left"/>
              <w:rPr>
                <w:rFonts w:cs="Calibri"/>
                <w:lang w:eastAsia="hr-HR"/>
              </w:rPr>
            </w:pPr>
            <w:r w:rsidRPr="008D012F">
              <w:rPr>
                <w:rFonts w:cs="Calibri"/>
                <w:lang w:eastAsia="hr-HR"/>
              </w:rPr>
              <w:t>П.1.4.2.5. Изградња клизалишта на отвореном</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rFonts w:cs="Calibri"/>
                <w:sz w:val="20"/>
                <w:szCs w:val="20"/>
              </w:rPr>
            </w:pPr>
            <w:r w:rsidRPr="004B41B0">
              <w:rPr>
                <w:rFonts w:cs="Calibri"/>
                <w:sz w:val="20"/>
                <w:szCs w:val="20"/>
              </w:rPr>
              <w:t>Обогаћен туристички садржај у Модричи.</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22CE7" w:rsidRDefault="00F84BA7" w:rsidP="003C521B">
            <w:pPr>
              <w:spacing w:before="120" w:after="120" w:line="256" w:lineRule="auto"/>
              <w:jc w:val="center"/>
              <w:rPr>
                <w:noProof/>
                <w:sz w:val="20"/>
                <w:szCs w:val="20"/>
              </w:rPr>
            </w:pPr>
            <w:r>
              <w:rPr>
                <w:noProof/>
                <w:sz w:val="20"/>
                <w:szCs w:val="20"/>
              </w:rPr>
              <w:t>118.000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22CE7" w:rsidRDefault="00F84BA7" w:rsidP="003C521B">
            <w:pPr>
              <w:spacing w:before="120" w:after="120" w:line="256" w:lineRule="auto"/>
              <w:jc w:val="center"/>
              <w:rPr>
                <w:noProof/>
                <w:sz w:val="20"/>
                <w:szCs w:val="20"/>
              </w:rPr>
            </w:pPr>
            <w:r>
              <w:rPr>
                <w:noProof/>
                <w:sz w:val="20"/>
                <w:szCs w:val="20"/>
              </w:rPr>
              <w:t>110.000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22CE7" w:rsidRDefault="00F84BA7" w:rsidP="003C521B">
            <w:pPr>
              <w:spacing w:before="120" w:after="120" w:line="256" w:lineRule="auto"/>
              <w:jc w:val="center"/>
              <w:rPr>
                <w:b/>
                <w:noProof/>
                <w:sz w:val="20"/>
                <w:szCs w:val="20"/>
              </w:rPr>
            </w:pPr>
            <w:r>
              <w:rPr>
                <w:b/>
                <w:noProof/>
                <w:sz w:val="20"/>
                <w:szCs w:val="20"/>
              </w:rPr>
              <w:t>228.000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lang w:val="sr-Latn-BA"/>
              </w:rPr>
            </w:pPr>
            <w:r w:rsidRPr="00946995">
              <w:rPr>
                <w:lang w:val="sr-Latn-BA"/>
              </w:rPr>
              <w:t>П</w:t>
            </w:r>
            <w:r w:rsidRPr="00F84BA7">
              <w:rPr>
                <w:lang w:val="sr-Latn-BA"/>
              </w:rPr>
              <w:t xml:space="preserve">.1.4.2.6. </w:t>
            </w:r>
            <w:r w:rsidRPr="00946995">
              <w:rPr>
                <w:lang w:val="sr-Latn-BA"/>
              </w:rPr>
              <w:t>Реконструкција</w:t>
            </w:r>
            <w:r w:rsidR="007A6662" w:rsidRPr="00946995">
              <w:rPr>
                <w:lang w:val="sr-Latn-BA"/>
              </w:rPr>
              <w:t xml:space="preserve"> </w:t>
            </w:r>
            <w:r w:rsidRPr="00946995">
              <w:rPr>
                <w:lang w:val="sr-Latn-BA"/>
              </w:rPr>
              <w:t>и</w:t>
            </w:r>
            <w:r w:rsidR="007A6662" w:rsidRPr="00946995">
              <w:rPr>
                <w:lang w:val="sr-Latn-BA"/>
              </w:rPr>
              <w:t xml:space="preserve"> </w:t>
            </w:r>
            <w:r w:rsidRPr="00946995">
              <w:rPr>
                <w:lang w:val="sr-Latn-BA"/>
              </w:rPr>
              <w:t>уређење</w:t>
            </w:r>
            <w:r w:rsidR="007A6662" w:rsidRPr="00946995">
              <w:rPr>
                <w:lang w:val="sr-Latn-BA"/>
              </w:rPr>
              <w:t xml:space="preserve"> </w:t>
            </w:r>
            <w:r w:rsidRPr="00946995">
              <w:rPr>
                <w:lang w:val="sr-Latn-BA"/>
              </w:rPr>
              <w:t>трга</w:t>
            </w:r>
            <w:r w:rsidR="007A6662" w:rsidRPr="00946995">
              <w:rPr>
                <w:lang w:val="sr-Latn-BA"/>
              </w:rPr>
              <w:t xml:space="preserve"> </w:t>
            </w:r>
            <w:r w:rsidRPr="00946995">
              <w:rPr>
                <w:lang w:val="sr-Latn-BA"/>
              </w:rPr>
              <w:t>Др</w:t>
            </w:r>
            <w:r w:rsidR="007A6662" w:rsidRPr="00946995">
              <w:rPr>
                <w:lang w:val="sr-Latn-BA"/>
              </w:rPr>
              <w:t xml:space="preserve"> </w:t>
            </w:r>
            <w:r w:rsidRPr="00946995">
              <w:rPr>
                <w:lang w:val="sr-Latn-BA"/>
              </w:rPr>
              <w:t>Милан</w:t>
            </w:r>
            <w:r w:rsidR="007A6662" w:rsidRPr="00946995">
              <w:rPr>
                <w:lang w:val="sr-Latn-BA"/>
              </w:rPr>
              <w:t xml:space="preserve"> </w:t>
            </w:r>
            <w:r w:rsidRPr="00946995">
              <w:rPr>
                <w:lang w:val="sr-Latn-BA"/>
              </w:rPr>
              <w:t>Јелић</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lang w:val="sr-Latn-BA"/>
              </w:rPr>
            </w:pPr>
            <w:r w:rsidRPr="00946995">
              <w:rPr>
                <w:lang w:val="sr-Latn-BA"/>
              </w:rPr>
              <w:t>Обогаћен</w:t>
            </w:r>
            <w:r w:rsidR="007A6662" w:rsidRPr="00946995">
              <w:rPr>
                <w:lang w:val="sr-Latn-BA"/>
              </w:rPr>
              <w:t xml:space="preserve"> </w:t>
            </w:r>
            <w:r w:rsidRPr="00946995">
              <w:rPr>
                <w:lang w:val="sr-Latn-BA"/>
              </w:rPr>
              <w:t>туристички</w:t>
            </w:r>
            <w:r w:rsidR="007A6662" w:rsidRPr="00946995">
              <w:rPr>
                <w:lang w:val="sr-Latn-BA"/>
              </w:rPr>
              <w:t xml:space="preserve"> </w:t>
            </w:r>
            <w:r w:rsidRPr="00946995">
              <w:rPr>
                <w:lang w:val="sr-Latn-BA"/>
              </w:rPr>
              <w:t>садржај</w:t>
            </w:r>
            <w:r w:rsidR="007A6662" w:rsidRPr="00946995">
              <w:rPr>
                <w:lang w:val="sr-Latn-BA"/>
              </w:rPr>
              <w:t xml:space="preserve"> </w:t>
            </w:r>
            <w:r w:rsidRPr="00946995">
              <w:rPr>
                <w:lang w:val="sr-Latn-BA"/>
              </w:rPr>
              <w:t>у</w:t>
            </w:r>
            <w:r w:rsidR="007A6662" w:rsidRPr="00946995">
              <w:rPr>
                <w:lang w:val="sr-Latn-BA"/>
              </w:rPr>
              <w:t xml:space="preserve"> </w:t>
            </w:r>
            <w:r w:rsidRPr="00946995">
              <w:rPr>
                <w:lang w:val="sr-Latn-BA"/>
              </w:rPr>
              <w:t>Модричи</w:t>
            </w:r>
            <w:r w:rsidRPr="00F84BA7">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Default="00F84BA7" w:rsidP="003C521B">
            <w:pPr>
              <w:spacing w:before="120" w:after="120" w:line="256" w:lineRule="auto"/>
              <w:jc w:val="center"/>
              <w:rPr>
                <w:noProof/>
                <w:sz w:val="20"/>
                <w:szCs w:val="20"/>
              </w:rPr>
            </w:pPr>
            <w:r>
              <w:rPr>
                <w:noProof/>
                <w:sz w:val="20"/>
                <w:szCs w:val="20"/>
              </w:rPr>
              <w:t>1.372.411</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Default="00F84BA7" w:rsidP="003C521B">
            <w:pPr>
              <w:spacing w:before="120" w:after="120" w:line="256" w:lineRule="auto"/>
              <w:jc w:val="center"/>
              <w:rPr>
                <w:noProof/>
                <w:sz w:val="20"/>
                <w:szCs w:val="20"/>
              </w:rPr>
            </w:pPr>
            <w:r>
              <w:rPr>
                <w:noProof/>
                <w:sz w:val="20"/>
                <w:szCs w:val="20"/>
              </w:rPr>
              <w:t>1.395.000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9773E" w:rsidRDefault="00F84BA7" w:rsidP="003C521B">
            <w:pPr>
              <w:spacing w:before="120" w:after="120" w:line="256" w:lineRule="auto"/>
              <w:jc w:val="center"/>
              <w:rPr>
                <w:b/>
                <w:noProof/>
                <w:sz w:val="20"/>
                <w:szCs w:val="20"/>
              </w:rPr>
            </w:pPr>
            <w:r>
              <w:rPr>
                <w:b/>
                <w:noProof/>
                <w:sz w:val="20"/>
                <w:szCs w:val="20"/>
              </w:rPr>
              <w:t>2.767.411</w:t>
            </w:r>
          </w:p>
        </w:tc>
      </w:tr>
      <w:tr w:rsidR="00F84BA7" w:rsidRPr="00ED6A17" w:rsidTr="003C521B">
        <w:trPr>
          <w:trHeight w:val="213"/>
          <w:jc w:val="center"/>
        </w:trPr>
        <w:tc>
          <w:tcPr>
            <w:tcW w:w="1754" w:type="dxa"/>
            <w:vMerge w:val="restart"/>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noProof/>
                <w:sz w:val="20"/>
                <w:szCs w:val="20"/>
              </w:rPr>
              <w:t>1.4.3.</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70B5D">
              <w:rPr>
                <w:b/>
                <w:sz w:val="20"/>
                <w:szCs w:val="20"/>
              </w:rPr>
              <w:t>ПРОГРАМ 1.4.3. РАЗВОЈ РУРАЛНОГ ТУРИЗМА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color w:val="000000"/>
              </w:rPr>
            </w:pPr>
            <w:r w:rsidRPr="00B37B38">
              <w:rPr>
                <w:rFonts w:cs="Calibri"/>
                <w:color w:val="000000"/>
                <w:lang w:eastAsia="hr-HR"/>
              </w:rPr>
              <w:t>П.1.4.3.1.Едукација становништва о позитивним ефектима туристичке дјелатности на селу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color w:val="000000"/>
                <w:sz w:val="20"/>
                <w:szCs w:val="20"/>
                <w:lang w:val="bs-Latn-BA"/>
              </w:rPr>
            </w:pPr>
            <w:r w:rsidRPr="00870B5D">
              <w:rPr>
                <w:rFonts w:cs="Calibri"/>
                <w:color w:val="000000"/>
                <w:sz w:val="20"/>
                <w:szCs w:val="20"/>
              </w:rPr>
              <w:t>До</w:t>
            </w:r>
            <w:r w:rsidRPr="00F06947">
              <w:rPr>
                <w:rFonts w:cs="Calibri"/>
                <w:color w:val="000000"/>
                <w:sz w:val="20"/>
                <w:szCs w:val="20"/>
                <w:lang w:val="bs-Latn-BA"/>
              </w:rPr>
              <w:t xml:space="preserve"> 2021. </w:t>
            </w:r>
            <w:r w:rsidR="00300A5E" w:rsidRPr="00870B5D">
              <w:rPr>
                <w:rFonts w:cs="Calibri"/>
                <w:color w:val="000000"/>
                <w:sz w:val="20"/>
                <w:szCs w:val="20"/>
              </w:rPr>
              <w:t>Г</w:t>
            </w:r>
            <w:r w:rsidRPr="00870B5D">
              <w:rPr>
                <w:rFonts w:cs="Calibri"/>
                <w:color w:val="000000"/>
                <w:sz w:val="20"/>
                <w:szCs w:val="20"/>
              </w:rPr>
              <w:t>одине</w:t>
            </w:r>
            <w:r w:rsidR="00300A5E">
              <w:rPr>
                <w:rFonts w:cs="Calibri"/>
                <w:color w:val="000000"/>
                <w:sz w:val="20"/>
                <w:szCs w:val="20"/>
              </w:rPr>
              <w:t xml:space="preserve"> </w:t>
            </w:r>
            <w:r w:rsidRPr="00870B5D">
              <w:rPr>
                <w:rFonts w:cs="Calibri"/>
                <w:color w:val="000000"/>
                <w:sz w:val="20"/>
                <w:szCs w:val="20"/>
              </w:rPr>
              <w:t>регистровано</w:t>
            </w:r>
            <w:r w:rsidR="00300A5E">
              <w:rPr>
                <w:rFonts w:cs="Calibri"/>
                <w:color w:val="000000"/>
                <w:sz w:val="20"/>
                <w:szCs w:val="20"/>
              </w:rPr>
              <w:t xml:space="preserve"> </w:t>
            </w:r>
            <w:r w:rsidRPr="00870B5D">
              <w:rPr>
                <w:rFonts w:cs="Calibri"/>
                <w:color w:val="000000"/>
                <w:sz w:val="20"/>
                <w:szCs w:val="20"/>
              </w:rPr>
              <w:t>најмање</w:t>
            </w:r>
            <w:r w:rsidRPr="00F06947">
              <w:rPr>
                <w:rFonts w:cs="Calibri"/>
                <w:color w:val="000000"/>
                <w:sz w:val="20"/>
                <w:szCs w:val="20"/>
                <w:lang w:val="bs-Latn-BA"/>
              </w:rPr>
              <w:t xml:space="preserve"> 5 </w:t>
            </w:r>
            <w:r w:rsidRPr="00870B5D">
              <w:rPr>
                <w:rFonts w:cs="Calibri"/>
                <w:color w:val="000000"/>
                <w:sz w:val="20"/>
                <w:szCs w:val="20"/>
              </w:rPr>
              <w:t>домаћинстава</w:t>
            </w:r>
            <w:r w:rsidR="00300A5E">
              <w:rPr>
                <w:rFonts w:cs="Calibri"/>
                <w:color w:val="000000"/>
                <w:sz w:val="20"/>
                <w:szCs w:val="20"/>
              </w:rPr>
              <w:t xml:space="preserve"> </w:t>
            </w:r>
            <w:r w:rsidRPr="00870B5D">
              <w:rPr>
                <w:rFonts w:cs="Calibri"/>
                <w:color w:val="000000"/>
                <w:sz w:val="20"/>
                <w:szCs w:val="20"/>
              </w:rPr>
              <w:t>који</w:t>
            </w:r>
            <w:r w:rsidR="00300A5E">
              <w:rPr>
                <w:rFonts w:cs="Calibri"/>
                <w:color w:val="000000"/>
                <w:sz w:val="20"/>
                <w:szCs w:val="20"/>
              </w:rPr>
              <w:t xml:space="preserve"> </w:t>
            </w:r>
            <w:r w:rsidRPr="00870B5D">
              <w:rPr>
                <w:rFonts w:cs="Calibri"/>
                <w:color w:val="000000"/>
                <w:sz w:val="20"/>
                <w:szCs w:val="20"/>
              </w:rPr>
              <w:t>се</w:t>
            </w:r>
            <w:r w:rsidR="00300A5E">
              <w:rPr>
                <w:rFonts w:cs="Calibri"/>
                <w:color w:val="000000"/>
                <w:sz w:val="20"/>
                <w:szCs w:val="20"/>
              </w:rPr>
              <w:t xml:space="preserve"> </w:t>
            </w:r>
            <w:r w:rsidRPr="00870B5D">
              <w:rPr>
                <w:rFonts w:cs="Calibri"/>
                <w:color w:val="000000"/>
                <w:sz w:val="20"/>
                <w:szCs w:val="20"/>
              </w:rPr>
              <w:t>желе</w:t>
            </w:r>
            <w:r w:rsidR="00300A5E">
              <w:rPr>
                <w:rFonts w:cs="Calibri"/>
                <w:color w:val="000000"/>
                <w:sz w:val="20"/>
                <w:szCs w:val="20"/>
              </w:rPr>
              <w:t xml:space="preserve"> </w:t>
            </w:r>
            <w:r w:rsidRPr="00870B5D">
              <w:rPr>
                <w:rFonts w:cs="Calibri"/>
                <w:color w:val="000000"/>
                <w:sz w:val="20"/>
                <w:szCs w:val="20"/>
              </w:rPr>
              <w:t>бавити</w:t>
            </w:r>
            <w:r w:rsidR="00300A5E">
              <w:rPr>
                <w:rFonts w:cs="Calibri"/>
                <w:color w:val="000000"/>
                <w:sz w:val="20"/>
                <w:szCs w:val="20"/>
              </w:rPr>
              <w:t xml:space="preserve"> </w:t>
            </w:r>
            <w:r w:rsidRPr="00870B5D">
              <w:rPr>
                <w:rFonts w:cs="Calibri"/>
                <w:color w:val="000000"/>
                <w:sz w:val="20"/>
                <w:szCs w:val="20"/>
              </w:rPr>
              <w:t>сеоским</w:t>
            </w:r>
            <w:r w:rsidR="00300A5E">
              <w:rPr>
                <w:rFonts w:cs="Calibri"/>
                <w:color w:val="000000"/>
                <w:sz w:val="20"/>
                <w:szCs w:val="20"/>
              </w:rPr>
              <w:t xml:space="preserve"> </w:t>
            </w:r>
            <w:r w:rsidRPr="00870B5D">
              <w:rPr>
                <w:rFonts w:cs="Calibri"/>
                <w:color w:val="000000"/>
                <w:sz w:val="20"/>
                <w:szCs w:val="20"/>
              </w:rPr>
              <w:t>туризмом</w:t>
            </w:r>
            <w:r w:rsidRPr="00F06947">
              <w:rPr>
                <w:rFonts w:cs="Calibri"/>
                <w:color w:val="000000"/>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8114D"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8114D"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8114D"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B37B38" w:rsidRDefault="00F84BA7" w:rsidP="003C521B">
            <w:pPr>
              <w:pStyle w:val="ListParagraph"/>
              <w:ind w:left="0"/>
              <w:contextualSpacing w:val="0"/>
              <w:jc w:val="left"/>
              <w:rPr>
                <w:rFonts w:cs="Calibri"/>
                <w:color w:val="000000"/>
                <w:lang w:eastAsia="hr-HR"/>
              </w:rPr>
            </w:pPr>
            <w:r w:rsidRPr="00B37B38">
              <w:rPr>
                <w:rFonts w:cs="Calibri"/>
                <w:color w:val="000000"/>
                <w:lang w:eastAsia="hr-HR"/>
              </w:rPr>
              <w:t>П.1.4.3.2.Оживљавање сеоских домаћинстава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06947" w:rsidRDefault="00F84BA7" w:rsidP="003C521B">
            <w:pPr>
              <w:rPr>
                <w:rFonts w:cs="Calibri"/>
                <w:color w:val="000000"/>
                <w:sz w:val="20"/>
                <w:szCs w:val="20"/>
                <w:lang w:val="bs-Latn-BA"/>
              </w:rPr>
            </w:pPr>
            <w:r w:rsidRPr="00870B5D">
              <w:rPr>
                <w:rFonts w:cs="Calibri"/>
                <w:color w:val="000000"/>
                <w:sz w:val="20"/>
                <w:szCs w:val="20"/>
              </w:rPr>
              <w:t>До</w:t>
            </w:r>
            <w:r w:rsidRPr="00F06947">
              <w:rPr>
                <w:rFonts w:cs="Calibri"/>
                <w:color w:val="000000"/>
                <w:sz w:val="20"/>
                <w:szCs w:val="20"/>
                <w:lang w:val="bs-Latn-BA"/>
              </w:rPr>
              <w:t xml:space="preserve"> 2021. </w:t>
            </w:r>
            <w:r w:rsidR="005A303F" w:rsidRPr="00870B5D">
              <w:rPr>
                <w:rFonts w:cs="Calibri"/>
                <w:color w:val="000000"/>
                <w:sz w:val="20"/>
                <w:szCs w:val="20"/>
              </w:rPr>
              <w:t>године</w:t>
            </w:r>
            <w:r w:rsidR="005A303F">
              <w:rPr>
                <w:rFonts w:cs="Calibri"/>
                <w:color w:val="000000"/>
                <w:sz w:val="20"/>
                <w:szCs w:val="20"/>
              </w:rPr>
              <w:t xml:space="preserve"> </w:t>
            </w:r>
            <w:r w:rsidRPr="00870B5D">
              <w:rPr>
                <w:rFonts w:cs="Calibri"/>
                <w:color w:val="000000"/>
                <w:sz w:val="20"/>
                <w:szCs w:val="20"/>
              </w:rPr>
              <w:t>успостављен</w:t>
            </w:r>
            <w:r w:rsidR="007A6662">
              <w:rPr>
                <w:rFonts w:cs="Calibri"/>
                <w:color w:val="000000"/>
                <w:sz w:val="20"/>
                <w:szCs w:val="20"/>
              </w:rPr>
              <w:t>а</w:t>
            </w:r>
            <w:r w:rsidR="00300A5E">
              <w:rPr>
                <w:rFonts w:cs="Calibri"/>
                <w:color w:val="000000"/>
                <w:sz w:val="20"/>
                <w:szCs w:val="20"/>
              </w:rPr>
              <w:t xml:space="preserve"> </w:t>
            </w:r>
            <w:r>
              <w:rPr>
                <w:rFonts w:cs="Calibri"/>
                <w:color w:val="000000"/>
                <w:sz w:val="20"/>
                <w:szCs w:val="20"/>
              </w:rPr>
              <w:t>најмање</w:t>
            </w:r>
            <w:r w:rsidRPr="00F06947">
              <w:rPr>
                <w:rFonts w:cs="Calibri"/>
                <w:color w:val="000000"/>
                <w:sz w:val="20"/>
                <w:szCs w:val="20"/>
                <w:lang w:val="bs-Latn-BA"/>
              </w:rPr>
              <w:t xml:space="preserve"> 3 </w:t>
            </w:r>
            <w:r>
              <w:rPr>
                <w:rFonts w:cs="Calibri"/>
                <w:color w:val="000000"/>
                <w:sz w:val="20"/>
                <w:szCs w:val="20"/>
              </w:rPr>
              <w:t>сеоска</w:t>
            </w:r>
            <w:r w:rsidR="00300A5E">
              <w:rPr>
                <w:rFonts w:cs="Calibri"/>
                <w:color w:val="000000"/>
                <w:sz w:val="20"/>
                <w:szCs w:val="20"/>
              </w:rPr>
              <w:t xml:space="preserve"> </w:t>
            </w:r>
            <w:r>
              <w:rPr>
                <w:rFonts w:cs="Calibri"/>
                <w:color w:val="000000"/>
                <w:sz w:val="20"/>
                <w:szCs w:val="20"/>
              </w:rPr>
              <w:t>домаћинства</w:t>
            </w:r>
            <w:r w:rsidR="00300A5E">
              <w:rPr>
                <w:rFonts w:cs="Calibri"/>
                <w:color w:val="000000"/>
                <w:sz w:val="20"/>
                <w:szCs w:val="20"/>
              </w:rPr>
              <w:t xml:space="preserve"> </w:t>
            </w:r>
            <w:r>
              <w:rPr>
                <w:rFonts w:cs="Calibri"/>
                <w:color w:val="000000"/>
                <w:sz w:val="20"/>
                <w:szCs w:val="20"/>
              </w:rPr>
              <w:t>која</w:t>
            </w:r>
            <w:r w:rsidR="00300A5E">
              <w:rPr>
                <w:rFonts w:cs="Calibri"/>
                <w:color w:val="000000"/>
                <w:sz w:val="20"/>
                <w:szCs w:val="20"/>
              </w:rPr>
              <w:t xml:space="preserve"> </w:t>
            </w:r>
            <w:r>
              <w:rPr>
                <w:rFonts w:cs="Calibri"/>
                <w:color w:val="000000"/>
                <w:sz w:val="20"/>
                <w:szCs w:val="20"/>
              </w:rPr>
              <w:t>се</w:t>
            </w:r>
            <w:r w:rsidR="00300A5E">
              <w:rPr>
                <w:rFonts w:cs="Calibri"/>
                <w:color w:val="000000"/>
                <w:sz w:val="20"/>
                <w:szCs w:val="20"/>
              </w:rPr>
              <w:t xml:space="preserve"> </w:t>
            </w:r>
            <w:r>
              <w:rPr>
                <w:rFonts w:cs="Calibri"/>
                <w:color w:val="000000"/>
                <w:sz w:val="20"/>
                <w:szCs w:val="20"/>
              </w:rPr>
              <w:t>желе</w:t>
            </w:r>
            <w:r w:rsidR="00300A5E">
              <w:rPr>
                <w:rFonts w:cs="Calibri"/>
                <w:color w:val="000000"/>
                <w:sz w:val="20"/>
                <w:szCs w:val="20"/>
              </w:rPr>
              <w:t xml:space="preserve"> </w:t>
            </w:r>
            <w:r>
              <w:rPr>
                <w:rFonts w:cs="Calibri"/>
                <w:color w:val="000000"/>
                <w:sz w:val="20"/>
                <w:szCs w:val="20"/>
              </w:rPr>
              <w:t>бавити</w:t>
            </w:r>
            <w:r w:rsidR="00300A5E">
              <w:rPr>
                <w:rFonts w:cs="Calibri"/>
                <w:color w:val="000000"/>
                <w:sz w:val="20"/>
                <w:szCs w:val="20"/>
              </w:rPr>
              <w:t xml:space="preserve"> </w:t>
            </w:r>
            <w:r>
              <w:rPr>
                <w:rFonts w:cs="Calibri"/>
                <w:color w:val="000000"/>
                <w:sz w:val="20"/>
                <w:szCs w:val="20"/>
              </w:rPr>
              <w:t>руралним</w:t>
            </w:r>
            <w:r w:rsidR="00300A5E">
              <w:rPr>
                <w:rFonts w:cs="Calibri"/>
                <w:color w:val="000000"/>
                <w:sz w:val="20"/>
                <w:szCs w:val="20"/>
              </w:rPr>
              <w:t xml:space="preserve"> </w:t>
            </w:r>
            <w:r>
              <w:rPr>
                <w:rFonts w:cs="Calibri"/>
                <w:color w:val="000000"/>
                <w:sz w:val="20"/>
                <w:szCs w:val="20"/>
              </w:rPr>
              <w:t>туризмом</w:t>
            </w:r>
            <w:r w:rsidRPr="00F06947">
              <w:rPr>
                <w:rFonts w:cs="Calibri"/>
                <w:color w:val="000000"/>
                <w:sz w:val="20"/>
                <w:szCs w:val="20"/>
                <w:lang w:val="bs-Latn-BA"/>
              </w:rPr>
              <w:t xml:space="preserve">, </w:t>
            </w:r>
            <w:r>
              <w:rPr>
                <w:rFonts w:cs="Calibri"/>
                <w:color w:val="000000"/>
                <w:sz w:val="20"/>
                <w:szCs w:val="20"/>
              </w:rPr>
              <w:t>који</w:t>
            </w:r>
            <w:r w:rsidR="00300A5E">
              <w:rPr>
                <w:rFonts w:cs="Calibri"/>
                <w:color w:val="000000"/>
                <w:sz w:val="20"/>
                <w:szCs w:val="20"/>
              </w:rPr>
              <w:t xml:space="preserve"> </w:t>
            </w:r>
            <w:r>
              <w:rPr>
                <w:rFonts w:cs="Calibri"/>
                <w:color w:val="000000"/>
                <w:sz w:val="20"/>
                <w:szCs w:val="20"/>
              </w:rPr>
              <w:t>су</w:t>
            </w:r>
            <w:r w:rsidR="00300A5E">
              <w:rPr>
                <w:rFonts w:cs="Calibri"/>
                <w:color w:val="000000"/>
                <w:sz w:val="20"/>
                <w:szCs w:val="20"/>
              </w:rPr>
              <w:t xml:space="preserve"> </w:t>
            </w:r>
            <w:r>
              <w:rPr>
                <w:rFonts w:cs="Calibri"/>
                <w:color w:val="000000"/>
                <w:sz w:val="20"/>
                <w:szCs w:val="20"/>
              </w:rPr>
              <w:t>укључени</w:t>
            </w:r>
            <w:r w:rsidR="00300A5E">
              <w:rPr>
                <w:rFonts w:cs="Calibri"/>
                <w:color w:val="000000"/>
                <w:sz w:val="20"/>
                <w:szCs w:val="20"/>
              </w:rPr>
              <w:t xml:space="preserve"> </w:t>
            </w:r>
            <w:r w:rsidRPr="00870B5D">
              <w:rPr>
                <w:rFonts w:cs="Calibri"/>
                <w:color w:val="000000"/>
                <w:sz w:val="20"/>
                <w:szCs w:val="20"/>
              </w:rPr>
              <w:t>у</w:t>
            </w:r>
            <w:r w:rsidR="00300A5E">
              <w:rPr>
                <w:rFonts w:cs="Calibri"/>
                <w:color w:val="000000"/>
                <w:sz w:val="20"/>
                <w:szCs w:val="20"/>
              </w:rPr>
              <w:t xml:space="preserve"> </w:t>
            </w:r>
            <w:r w:rsidRPr="00870B5D">
              <w:rPr>
                <w:rFonts w:cs="Calibri"/>
                <w:color w:val="000000"/>
                <w:sz w:val="20"/>
                <w:szCs w:val="20"/>
              </w:rPr>
              <w:t>туристичку</w:t>
            </w:r>
            <w:r w:rsidR="00300A5E">
              <w:rPr>
                <w:rFonts w:cs="Calibri"/>
                <w:color w:val="000000"/>
                <w:sz w:val="20"/>
                <w:szCs w:val="20"/>
              </w:rPr>
              <w:t xml:space="preserve"> </w:t>
            </w:r>
            <w:r w:rsidRPr="00870B5D">
              <w:rPr>
                <w:rFonts w:cs="Calibri"/>
                <w:color w:val="000000"/>
                <w:sz w:val="20"/>
                <w:szCs w:val="20"/>
              </w:rPr>
              <w:t>понуду</w:t>
            </w:r>
            <w:r w:rsidR="00300A5E">
              <w:rPr>
                <w:rFonts w:cs="Calibri"/>
                <w:color w:val="000000"/>
                <w:sz w:val="20"/>
                <w:szCs w:val="20"/>
              </w:rPr>
              <w:t xml:space="preserve">  </w:t>
            </w:r>
            <w:r>
              <w:rPr>
                <w:rFonts w:cs="Calibri"/>
                <w:color w:val="000000"/>
                <w:sz w:val="20"/>
                <w:szCs w:val="20"/>
                <w:lang w:val="bs-Latn-BA"/>
              </w:rPr>
              <w:t>.</w:t>
            </w:r>
          </w:p>
          <w:p w:rsidR="00F84BA7" w:rsidRPr="00F06947" w:rsidRDefault="00F84BA7" w:rsidP="003C521B">
            <w:pPr>
              <w:rPr>
                <w:rFonts w:cs="Calibri"/>
                <w:color w:val="000000"/>
                <w:sz w:val="20"/>
                <w:szCs w:val="20"/>
                <w:lang w:val="bs-Latn-BA"/>
              </w:rPr>
            </w:pPr>
            <w:r>
              <w:rPr>
                <w:rFonts w:cs="Calibri"/>
                <w:color w:val="000000"/>
                <w:sz w:val="20"/>
                <w:szCs w:val="20"/>
              </w:rPr>
              <w:t>Развијено</w:t>
            </w:r>
            <w:r w:rsidR="00300A5E">
              <w:rPr>
                <w:rFonts w:cs="Calibri"/>
                <w:color w:val="000000"/>
                <w:sz w:val="20"/>
                <w:szCs w:val="20"/>
              </w:rPr>
              <w:t xml:space="preserve"> </w:t>
            </w:r>
            <w:r>
              <w:rPr>
                <w:rFonts w:cs="Calibri"/>
                <w:color w:val="000000"/>
                <w:sz w:val="20"/>
                <w:szCs w:val="20"/>
              </w:rPr>
              <w:t>једно</w:t>
            </w:r>
            <w:r w:rsidR="00300A5E">
              <w:rPr>
                <w:rFonts w:cs="Calibri"/>
                <w:color w:val="000000"/>
                <w:sz w:val="20"/>
                <w:szCs w:val="20"/>
              </w:rPr>
              <w:t xml:space="preserve"> </w:t>
            </w:r>
            <w:r>
              <w:rPr>
                <w:rFonts w:cs="Calibri"/>
                <w:color w:val="000000"/>
                <w:sz w:val="20"/>
                <w:szCs w:val="20"/>
              </w:rPr>
              <w:t>огледно</w:t>
            </w:r>
            <w:r w:rsidR="00300A5E">
              <w:rPr>
                <w:rFonts w:cs="Calibri"/>
                <w:color w:val="000000"/>
                <w:sz w:val="20"/>
                <w:szCs w:val="20"/>
              </w:rPr>
              <w:t xml:space="preserve"> </w:t>
            </w:r>
            <w:r>
              <w:rPr>
                <w:rFonts w:cs="Calibri"/>
                <w:color w:val="000000"/>
                <w:sz w:val="20"/>
                <w:szCs w:val="20"/>
              </w:rPr>
              <w:t>рурално</w:t>
            </w:r>
            <w:r w:rsidR="00300A5E">
              <w:rPr>
                <w:rFonts w:cs="Calibri"/>
                <w:color w:val="000000"/>
                <w:sz w:val="20"/>
                <w:szCs w:val="20"/>
              </w:rPr>
              <w:t xml:space="preserve"> </w:t>
            </w:r>
            <w:r>
              <w:rPr>
                <w:rFonts w:cs="Calibri"/>
                <w:color w:val="000000"/>
                <w:sz w:val="20"/>
                <w:szCs w:val="20"/>
              </w:rPr>
              <w:t>домаћинство</w:t>
            </w:r>
            <w:r w:rsidRPr="00F06947">
              <w:rPr>
                <w:rFonts w:cs="Calibri"/>
                <w:color w:val="000000"/>
                <w:sz w:val="20"/>
                <w:szCs w:val="20"/>
                <w:lang w:val="bs-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B41B0"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B41B0"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B41B0"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503"/>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F84BA7" w:rsidRPr="00ED6A17" w:rsidRDefault="00F84BA7" w:rsidP="003C521B">
            <w:pPr>
              <w:spacing w:before="120" w:after="120" w:line="256" w:lineRule="auto"/>
              <w:rPr>
                <w:b/>
                <w:noProof/>
                <w:sz w:val="20"/>
                <w:szCs w:val="20"/>
              </w:rPr>
            </w:pPr>
            <w:r>
              <w:rPr>
                <w:b/>
                <w:noProof/>
                <w:sz w:val="20"/>
                <w:szCs w:val="20"/>
              </w:rPr>
              <w:t>2</w:t>
            </w:r>
            <w:r w:rsidRPr="00ED6A17">
              <w:rPr>
                <w:b/>
                <w:noProof/>
                <w:sz w:val="20"/>
                <w:szCs w:val="20"/>
              </w:rPr>
              <w:t>.Стратешки циљ</w:t>
            </w:r>
          </w:p>
        </w:tc>
        <w:tc>
          <w:tcPr>
            <w:tcW w:w="12226" w:type="dxa"/>
            <w:gridSpan w:val="8"/>
            <w:tcBorders>
              <w:top w:val="single" w:sz="4" w:space="0" w:color="000000"/>
              <w:left w:val="single" w:sz="4" w:space="0" w:color="000000"/>
              <w:bottom w:val="single" w:sz="4" w:space="0" w:color="000000"/>
              <w:right w:val="single" w:sz="4" w:space="0" w:color="000000"/>
            </w:tcBorders>
            <w:vAlign w:val="center"/>
            <w:hideMark/>
          </w:tcPr>
          <w:p w:rsidR="00F84BA7" w:rsidRPr="00FB1688" w:rsidRDefault="00F84BA7" w:rsidP="003C521B">
            <w:pPr>
              <w:spacing w:before="120" w:after="120" w:line="256" w:lineRule="auto"/>
              <w:jc w:val="center"/>
              <w:rPr>
                <w:b/>
                <w:noProof/>
                <w:sz w:val="20"/>
                <w:szCs w:val="20"/>
              </w:rPr>
            </w:pPr>
            <w:r w:rsidRPr="00FB1688">
              <w:rPr>
                <w:b/>
                <w:noProof/>
                <w:sz w:val="20"/>
                <w:szCs w:val="20"/>
              </w:rPr>
              <w:t>Унапријеђени услови за квалитетан друштвени живот свих грађана уз осигурану социјалну укљученост</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b/>
                <w:noProof/>
                <w:sz w:val="20"/>
                <w:szCs w:val="20"/>
              </w:rPr>
            </w:pPr>
            <w:r>
              <w:rPr>
                <w:b/>
                <w:noProof/>
                <w:sz w:val="20"/>
                <w:szCs w:val="20"/>
              </w:rPr>
              <w:t>2</w:t>
            </w:r>
            <w:r w:rsidRPr="00ED6A17">
              <w:rPr>
                <w:b/>
                <w:noProof/>
                <w:sz w:val="20"/>
                <w:szCs w:val="20"/>
              </w:rPr>
              <w:t>.2. 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spacing w:before="120" w:after="120" w:line="256" w:lineRule="auto"/>
              <w:rPr>
                <w:b/>
                <w:noProof/>
                <w:sz w:val="20"/>
                <w:szCs w:val="20"/>
              </w:rPr>
            </w:pPr>
            <w:r w:rsidRPr="00A66DC4">
              <w:rPr>
                <w:b/>
                <w:noProof/>
                <w:sz w:val="18"/>
                <w:szCs w:val="18"/>
              </w:rPr>
              <w:t>Унапријеђена здравствена и социјална заштита до 2021.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noProof/>
                <w:sz w:val="20"/>
                <w:szCs w:val="20"/>
              </w:rPr>
            </w:pPr>
            <w:r w:rsidRPr="00ED6A17">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F84BA7" w:rsidRDefault="00F84BA7" w:rsidP="005A303F">
            <w:pPr>
              <w:pStyle w:val="NoSpacing"/>
              <w:jc w:val="left"/>
              <w:rPr>
                <w:noProof/>
                <w:lang w:val="sr-Latn-BA"/>
              </w:rPr>
            </w:pPr>
            <w:r w:rsidRPr="00946995">
              <w:rPr>
                <w:noProof/>
                <w:lang w:val="sr-Latn-BA"/>
              </w:rPr>
              <w:t>Исход</w:t>
            </w:r>
            <w:r w:rsidRPr="00F84BA7">
              <w:rPr>
                <w:noProof/>
                <w:lang w:val="sr-Latn-BA"/>
              </w:rPr>
              <w:t xml:space="preserve"> 1: </w:t>
            </w:r>
            <w:r w:rsidRPr="00946995">
              <w:rPr>
                <w:noProof/>
                <w:lang w:val="sr-Latn-BA"/>
              </w:rPr>
              <w:t>До</w:t>
            </w:r>
            <w:r w:rsidRPr="00F84BA7">
              <w:rPr>
                <w:noProof/>
                <w:lang w:val="sr-Latn-BA"/>
              </w:rPr>
              <w:t xml:space="preserve"> 2021. </w:t>
            </w:r>
            <w:r w:rsidRPr="00946995">
              <w:rPr>
                <w:noProof/>
                <w:lang w:val="sr-Latn-BA"/>
              </w:rPr>
              <w:t>године</w:t>
            </w:r>
            <w:r w:rsidRPr="00F84BA7">
              <w:rPr>
                <w:noProof/>
                <w:lang w:val="sr-Latn-BA"/>
              </w:rPr>
              <w:t xml:space="preserve">, </w:t>
            </w:r>
            <w:r w:rsidRPr="00946995">
              <w:rPr>
                <w:noProof/>
                <w:lang w:val="sr-Latn-BA"/>
              </w:rPr>
              <w:t>број</w:t>
            </w:r>
            <w:r w:rsidR="00300A5E" w:rsidRPr="00946995">
              <w:rPr>
                <w:noProof/>
                <w:lang w:val="sr-Latn-BA"/>
              </w:rPr>
              <w:t xml:space="preserve"> </w:t>
            </w:r>
            <w:r w:rsidRPr="00946995">
              <w:rPr>
                <w:noProof/>
                <w:lang w:val="sr-Latn-BA"/>
              </w:rPr>
              <w:t>специјалистичких</w:t>
            </w:r>
            <w:r w:rsidR="00300A5E" w:rsidRPr="00946995">
              <w:rPr>
                <w:noProof/>
                <w:lang w:val="sr-Latn-BA"/>
              </w:rPr>
              <w:t xml:space="preserve"> </w:t>
            </w:r>
            <w:r w:rsidRPr="00946995">
              <w:rPr>
                <w:noProof/>
                <w:lang w:val="sr-Latn-BA"/>
              </w:rPr>
              <w:t>дијагнотичких</w:t>
            </w:r>
            <w:r w:rsidR="00300A5E" w:rsidRPr="00946995">
              <w:rPr>
                <w:noProof/>
                <w:lang w:val="sr-Latn-BA"/>
              </w:rPr>
              <w:t xml:space="preserve"> </w:t>
            </w:r>
            <w:r w:rsidRPr="00946995">
              <w:rPr>
                <w:noProof/>
                <w:lang w:val="sr-Latn-BA"/>
              </w:rPr>
              <w:t>прегледа</w:t>
            </w:r>
            <w:r w:rsidR="00300A5E" w:rsidRPr="00946995">
              <w:rPr>
                <w:noProof/>
                <w:lang w:val="sr-Latn-BA"/>
              </w:rPr>
              <w:t xml:space="preserve"> </w:t>
            </w:r>
            <w:r w:rsidRPr="00946995">
              <w:rPr>
                <w:noProof/>
                <w:lang w:val="sr-Latn-BA"/>
              </w:rPr>
              <w:t>у</w:t>
            </w:r>
            <w:r w:rsidR="00300A5E" w:rsidRPr="00946995">
              <w:rPr>
                <w:noProof/>
                <w:lang w:val="sr-Latn-BA"/>
              </w:rPr>
              <w:t xml:space="preserve"> </w:t>
            </w:r>
            <w:r w:rsidRPr="00946995">
              <w:rPr>
                <w:noProof/>
                <w:lang w:val="sr-Latn-BA"/>
              </w:rPr>
              <w:t>Дома</w:t>
            </w:r>
            <w:r w:rsidR="00300A5E" w:rsidRPr="00946995">
              <w:rPr>
                <w:noProof/>
                <w:lang w:val="sr-Latn-BA"/>
              </w:rPr>
              <w:t xml:space="preserve"> </w:t>
            </w:r>
            <w:r w:rsidRPr="00946995">
              <w:rPr>
                <w:noProof/>
                <w:lang w:val="sr-Latn-BA"/>
              </w:rPr>
              <w:t>здравља</w:t>
            </w:r>
            <w:r w:rsidR="00300A5E" w:rsidRPr="00946995">
              <w:rPr>
                <w:noProof/>
                <w:lang w:val="sr-Latn-BA"/>
              </w:rPr>
              <w:t xml:space="preserve"> </w:t>
            </w:r>
            <w:r w:rsidRPr="00946995">
              <w:rPr>
                <w:noProof/>
                <w:lang w:val="sr-Latn-BA"/>
              </w:rPr>
              <w:t>повећан</w:t>
            </w:r>
            <w:r w:rsidR="00300A5E" w:rsidRPr="00946995">
              <w:rPr>
                <w:noProof/>
                <w:lang w:val="sr-Latn-BA"/>
              </w:rPr>
              <w:t xml:space="preserve"> </w:t>
            </w:r>
            <w:r w:rsidRPr="00946995">
              <w:rPr>
                <w:noProof/>
                <w:lang w:val="sr-Latn-BA"/>
              </w:rPr>
              <w:t>за</w:t>
            </w:r>
            <w:r w:rsidR="00300A5E" w:rsidRPr="00946995">
              <w:rPr>
                <w:noProof/>
                <w:lang w:val="sr-Latn-BA"/>
              </w:rPr>
              <w:t xml:space="preserve"> </w:t>
            </w:r>
            <w:r w:rsidRPr="00946995">
              <w:rPr>
                <w:noProof/>
                <w:lang w:val="sr-Latn-BA"/>
              </w:rPr>
              <w:t>најмање</w:t>
            </w:r>
            <w:r w:rsidRPr="00F84BA7">
              <w:rPr>
                <w:noProof/>
                <w:lang w:val="sr-Latn-BA"/>
              </w:rPr>
              <w:t xml:space="preserve"> 100% </w:t>
            </w:r>
            <w:r w:rsidRPr="00946995">
              <w:rPr>
                <w:noProof/>
                <w:lang w:val="sr-Latn-BA"/>
              </w:rPr>
              <w:t>у</w:t>
            </w:r>
            <w:r w:rsidR="00300A5E" w:rsidRPr="00946995">
              <w:rPr>
                <w:noProof/>
                <w:lang w:val="sr-Latn-BA"/>
              </w:rPr>
              <w:t xml:space="preserve"> </w:t>
            </w:r>
            <w:r w:rsidRPr="00946995">
              <w:rPr>
                <w:noProof/>
                <w:lang w:val="sr-Latn-BA"/>
              </w:rPr>
              <w:t>односу</w:t>
            </w:r>
            <w:r w:rsidR="00300A5E" w:rsidRPr="00946995">
              <w:rPr>
                <w:noProof/>
                <w:lang w:val="sr-Latn-BA"/>
              </w:rPr>
              <w:t xml:space="preserve"> </w:t>
            </w:r>
            <w:r w:rsidRPr="00946995">
              <w:rPr>
                <w:noProof/>
                <w:lang w:val="sr-Latn-BA"/>
              </w:rPr>
              <w:t>на</w:t>
            </w:r>
            <w:r w:rsidRPr="00F84BA7">
              <w:rPr>
                <w:noProof/>
                <w:lang w:val="sr-Latn-BA"/>
              </w:rPr>
              <w:t xml:space="preserve"> 2016. </w:t>
            </w:r>
            <w:r w:rsidRPr="00946995">
              <w:rPr>
                <w:noProof/>
                <w:lang w:val="sr-Latn-BA"/>
              </w:rPr>
              <w:t>годину</w:t>
            </w:r>
            <w:r w:rsidRPr="00F84BA7">
              <w:rPr>
                <w:noProof/>
                <w:lang w:val="sr-Latn-BA"/>
              </w:rPr>
              <w:t xml:space="preserve">.  </w:t>
            </w:r>
          </w:p>
          <w:p w:rsidR="00F84BA7" w:rsidRPr="00F84BA7" w:rsidRDefault="00F84BA7" w:rsidP="005A303F">
            <w:pPr>
              <w:pStyle w:val="NoSpacing"/>
              <w:jc w:val="left"/>
              <w:rPr>
                <w:noProof/>
                <w:lang w:val="sr-Latn-BA"/>
              </w:rPr>
            </w:pPr>
            <w:r w:rsidRPr="00946995">
              <w:rPr>
                <w:noProof/>
                <w:lang w:val="sr-Latn-BA"/>
              </w:rPr>
              <w:t>Исход</w:t>
            </w:r>
            <w:r w:rsidRPr="00F84BA7">
              <w:rPr>
                <w:noProof/>
                <w:lang w:val="sr-Latn-BA"/>
              </w:rPr>
              <w:t xml:space="preserve"> 2: </w:t>
            </w:r>
            <w:r w:rsidRPr="00946995">
              <w:rPr>
                <w:noProof/>
                <w:lang w:val="sr-Latn-BA"/>
              </w:rPr>
              <w:t>До</w:t>
            </w:r>
            <w:r w:rsidRPr="00F84BA7">
              <w:rPr>
                <w:noProof/>
                <w:lang w:val="sr-Latn-BA"/>
              </w:rPr>
              <w:t xml:space="preserve"> 2021. </w:t>
            </w:r>
            <w:r w:rsidRPr="00946995">
              <w:rPr>
                <w:noProof/>
                <w:lang w:val="sr-Latn-BA"/>
              </w:rPr>
              <w:t>године</w:t>
            </w:r>
            <w:r w:rsidRPr="00F84BA7">
              <w:rPr>
                <w:noProof/>
                <w:lang w:val="sr-Latn-BA"/>
              </w:rPr>
              <w:t xml:space="preserve">, </w:t>
            </w:r>
            <w:r w:rsidRPr="00946995">
              <w:rPr>
                <w:noProof/>
                <w:lang w:val="sr-Latn-BA"/>
              </w:rPr>
              <w:t>повећан</w:t>
            </w:r>
            <w:r w:rsidR="00300A5E" w:rsidRPr="00946995">
              <w:rPr>
                <w:noProof/>
                <w:lang w:val="sr-Latn-BA"/>
              </w:rPr>
              <w:t xml:space="preserve"> </w:t>
            </w:r>
            <w:r w:rsidRPr="00946995">
              <w:rPr>
                <w:noProof/>
                <w:lang w:val="sr-Latn-BA"/>
              </w:rPr>
              <w:t>број</w:t>
            </w:r>
            <w:r w:rsidR="00300A5E" w:rsidRPr="00946995">
              <w:rPr>
                <w:noProof/>
                <w:lang w:val="sr-Latn-BA"/>
              </w:rPr>
              <w:t xml:space="preserve"> </w:t>
            </w:r>
            <w:r w:rsidRPr="00946995">
              <w:rPr>
                <w:noProof/>
                <w:lang w:val="sr-Latn-BA"/>
              </w:rPr>
              <w:t>корисника</w:t>
            </w:r>
            <w:r w:rsidR="00300A5E" w:rsidRPr="00946995">
              <w:rPr>
                <w:noProof/>
                <w:lang w:val="sr-Latn-BA"/>
              </w:rPr>
              <w:t xml:space="preserve"> </w:t>
            </w:r>
            <w:r w:rsidRPr="00946995">
              <w:rPr>
                <w:noProof/>
                <w:lang w:val="sr-Latn-BA"/>
              </w:rPr>
              <w:t>услуга</w:t>
            </w:r>
            <w:r w:rsidR="00300A5E" w:rsidRPr="00946995">
              <w:rPr>
                <w:noProof/>
                <w:lang w:val="sr-Latn-BA"/>
              </w:rPr>
              <w:t xml:space="preserve"> </w:t>
            </w:r>
            <w:r w:rsidRPr="00946995">
              <w:rPr>
                <w:noProof/>
                <w:lang w:val="sr-Latn-BA"/>
              </w:rPr>
              <w:t>социјалне</w:t>
            </w:r>
            <w:r w:rsidR="00300A5E" w:rsidRPr="00946995">
              <w:rPr>
                <w:noProof/>
                <w:lang w:val="sr-Latn-BA"/>
              </w:rPr>
              <w:t xml:space="preserve"> </w:t>
            </w:r>
            <w:r w:rsidRPr="00946995">
              <w:rPr>
                <w:noProof/>
                <w:lang w:val="sr-Latn-BA"/>
              </w:rPr>
              <w:t>заштите</w:t>
            </w:r>
            <w:r w:rsidR="00300A5E" w:rsidRPr="00946995">
              <w:rPr>
                <w:noProof/>
                <w:lang w:val="sr-Latn-BA"/>
              </w:rPr>
              <w:t xml:space="preserve"> </w:t>
            </w:r>
            <w:r w:rsidRPr="00946995">
              <w:rPr>
                <w:noProof/>
                <w:lang w:val="sr-Latn-BA"/>
              </w:rPr>
              <w:t>за</w:t>
            </w:r>
            <w:r w:rsidRPr="00F84BA7">
              <w:rPr>
                <w:noProof/>
                <w:lang w:val="sr-Latn-BA"/>
              </w:rPr>
              <w:t xml:space="preserve"> 25% </w:t>
            </w:r>
            <w:r w:rsidRPr="00946995">
              <w:rPr>
                <w:noProof/>
                <w:lang w:val="sr-Latn-BA"/>
              </w:rPr>
              <w:t>у</w:t>
            </w:r>
            <w:r w:rsidR="00300A5E" w:rsidRPr="00946995">
              <w:rPr>
                <w:noProof/>
                <w:lang w:val="sr-Latn-BA"/>
              </w:rPr>
              <w:t xml:space="preserve"> </w:t>
            </w:r>
            <w:r w:rsidRPr="00946995">
              <w:rPr>
                <w:noProof/>
                <w:lang w:val="sr-Latn-BA"/>
              </w:rPr>
              <w:t>односу</w:t>
            </w:r>
            <w:r w:rsidR="00300A5E" w:rsidRPr="00946995">
              <w:rPr>
                <w:noProof/>
                <w:lang w:val="sr-Latn-BA"/>
              </w:rPr>
              <w:t xml:space="preserve"> </w:t>
            </w:r>
            <w:r w:rsidRPr="00946995">
              <w:rPr>
                <w:noProof/>
                <w:lang w:val="sr-Latn-BA"/>
              </w:rPr>
              <w:t>на</w:t>
            </w:r>
            <w:r w:rsidRPr="00F84BA7">
              <w:rPr>
                <w:noProof/>
                <w:lang w:val="sr-Latn-BA"/>
              </w:rPr>
              <w:t xml:space="preserve"> 2016.</w:t>
            </w:r>
            <w:r w:rsidRPr="00946995">
              <w:rPr>
                <w:noProof/>
                <w:lang w:val="sr-Latn-BA"/>
              </w:rPr>
              <w:t>годину</w:t>
            </w:r>
            <w:r w:rsidRPr="00F84BA7">
              <w:rPr>
                <w:noProof/>
                <w:lang w:val="sr-Latn-BA"/>
              </w:rPr>
              <w:t>.</w:t>
            </w:r>
          </w:p>
          <w:p w:rsidR="00F84BA7" w:rsidRPr="00F84BA7" w:rsidRDefault="00F84BA7" w:rsidP="005A303F">
            <w:pPr>
              <w:pStyle w:val="NoSpacing"/>
              <w:jc w:val="left"/>
              <w:rPr>
                <w:noProof/>
                <w:lang w:val="sr-Latn-BA"/>
              </w:rPr>
            </w:pPr>
            <w:r w:rsidRPr="00946995">
              <w:rPr>
                <w:noProof/>
                <w:lang w:val="sr-Latn-BA"/>
              </w:rPr>
              <w:t>Исход</w:t>
            </w:r>
            <w:r w:rsidRPr="00F84BA7">
              <w:rPr>
                <w:noProof/>
                <w:lang w:val="sr-Latn-BA"/>
              </w:rPr>
              <w:t xml:space="preserve"> 3: </w:t>
            </w:r>
            <w:r w:rsidRPr="00946995">
              <w:rPr>
                <w:noProof/>
                <w:lang w:val="sr-Latn-BA"/>
              </w:rPr>
              <w:t>Смањен</w:t>
            </w:r>
            <w:r w:rsidR="00300A5E" w:rsidRPr="00946995">
              <w:rPr>
                <w:noProof/>
                <w:lang w:val="sr-Latn-BA"/>
              </w:rPr>
              <w:t xml:space="preserve"> </w:t>
            </w:r>
            <w:r w:rsidRPr="00946995">
              <w:rPr>
                <w:noProof/>
                <w:lang w:val="sr-Latn-BA"/>
              </w:rPr>
              <w:t>број</w:t>
            </w:r>
            <w:r w:rsidR="00300A5E" w:rsidRPr="00946995">
              <w:rPr>
                <w:noProof/>
                <w:lang w:val="sr-Latn-BA"/>
              </w:rPr>
              <w:t xml:space="preserve"> </w:t>
            </w:r>
            <w:r w:rsidRPr="00946995">
              <w:rPr>
                <w:noProof/>
                <w:lang w:val="sr-Latn-BA"/>
              </w:rPr>
              <w:t>корисника</w:t>
            </w:r>
            <w:r w:rsidR="00300A5E" w:rsidRPr="00946995">
              <w:rPr>
                <w:noProof/>
                <w:lang w:val="sr-Latn-BA"/>
              </w:rPr>
              <w:t xml:space="preserve"> </w:t>
            </w:r>
            <w:r w:rsidRPr="00946995">
              <w:rPr>
                <w:noProof/>
                <w:lang w:val="sr-Latn-BA"/>
              </w:rPr>
              <w:t>мјера</w:t>
            </w:r>
            <w:r w:rsidR="00300A5E" w:rsidRPr="00946995">
              <w:rPr>
                <w:noProof/>
                <w:lang w:val="sr-Latn-BA"/>
              </w:rPr>
              <w:t xml:space="preserve"> </w:t>
            </w:r>
            <w:r w:rsidRPr="00946995">
              <w:rPr>
                <w:noProof/>
                <w:lang w:val="sr-Latn-BA"/>
              </w:rPr>
              <w:t>материја</w:t>
            </w:r>
            <w:r w:rsidR="00300A5E" w:rsidRPr="00946995">
              <w:rPr>
                <w:noProof/>
                <w:lang w:val="sr-Latn-BA"/>
              </w:rPr>
              <w:t>л</w:t>
            </w:r>
            <w:r w:rsidRPr="00946995">
              <w:rPr>
                <w:noProof/>
                <w:lang w:val="sr-Latn-BA"/>
              </w:rPr>
              <w:t>не</w:t>
            </w:r>
            <w:r w:rsidR="00300A5E" w:rsidRPr="00946995">
              <w:rPr>
                <w:noProof/>
                <w:lang w:val="sr-Latn-BA"/>
              </w:rPr>
              <w:t xml:space="preserve"> </w:t>
            </w:r>
            <w:r w:rsidRPr="00946995">
              <w:rPr>
                <w:noProof/>
                <w:lang w:val="sr-Latn-BA"/>
              </w:rPr>
              <w:t>подршке</w:t>
            </w:r>
            <w:r w:rsidR="00300A5E" w:rsidRPr="00946995">
              <w:rPr>
                <w:noProof/>
                <w:lang w:val="sr-Latn-BA"/>
              </w:rPr>
              <w:t xml:space="preserve"> </w:t>
            </w:r>
            <w:r w:rsidRPr="00946995">
              <w:rPr>
                <w:noProof/>
                <w:lang w:val="sr-Latn-BA"/>
              </w:rPr>
              <w:t>за</w:t>
            </w:r>
            <w:r w:rsidR="00300A5E" w:rsidRPr="00946995">
              <w:rPr>
                <w:noProof/>
                <w:lang w:val="sr-Latn-BA"/>
              </w:rPr>
              <w:t xml:space="preserve"> </w:t>
            </w:r>
            <w:r w:rsidRPr="00946995">
              <w:rPr>
                <w:noProof/>
                <w:lang w:val="sr-Latn-BA"/>
              </w:rPr>
              <w:lastRenderedPageBreak/>
              <w:t>најмање</w:t>
            </w:r>
            <w:r w:rsidRPr="00F84BA7">
              <w:rPr>
                <w:noProof/>
                <w:lang w:val="sr-Latn-BA"/>
              </w:rPr>
              <w:t xml:space="preserve"> 5%.</w:t>
            </w:r>
          </w:p>
          <w:p w:rsidR="00F84BA7" w:rsidRPr="00F84BA7" w:rsidRDefault="00F84BA7" w:rsidP="005A303F">
            <w:pPr>
              <w:pStyle w:val="NoSpacing"/>
              <w:jc w:val="left"/>
              <w:rPr>
                <w:noProof/>
                <w:lang w:val="sr-Latn-BA"/>
              </w:rPr>
            </w:pPr>
            <w:r w:rsidRPr="00946995">
              <w:rPr>
                <w:noProof/>
                <w:lang w:val="sr-Latn-BA"/>
              </w:rPr>
              <w:t>Исход</w:t>
            </w:r>
            <w:r w:rsidRPr="00F84BA7">
              <w:rPr>
                <w:noProof/>
                <w:lang w:val="sr-Latn-BA"/>
              </w:rPr>
              <w:t xml:space="preserve"> 4: </w:t>
            </w:r>
            <w:r w:rsidRPr="00946995">
              <w:rPr>
                <w:noProof/>
                <w:lang w:val="sr-Latn-BA"/>
              </w:rPr>
              <w:t>До</w:t>
            </w:r>
            <w:r w:rsidRPr="00F84BA7">
              <w:rPr>
                <w:noProof/>
                <w:lang w:val="sr-Latn-BA"/>
              </w:rPr>
              <w:t xml:space="preserve"> 2021. </w:t>
            </w:r>
            <w:r w:rsidRPr="00946995">
              <w:rPr>
                <w:noProof/>
                <w:lang w:val="sr-Latn-BA"/>
              </w:rPr>
              <w:t>године</w:t>
            </w:r>
            <w:r w:rsidRPr="00F84BA7">
              <w:rPr>
                <w:noProof/>
                <w:lang w:val="sr-Latn-BA"/>
              </w:rPr>
              <w:t xml:space="preserve">, </w:t>
            </w:r>
            <w:r w:rsidRPr="00946995">
              <w:rPr>
                <w:noProof/>
                <w:lang w:val="sr-Latn-BA"/>
              </w:rPr>
              <w:t>смањен</w:t>
            </w:r>
            <w:r w:rsidR="00300A5E" w:rsidRPr="00946995">
              <w:rPr>
                <w:noProof/>
                <w:lang w:val="sr-Latn-BA"/>
              </w:rPr>
              <w:t xml:space="preserve"> </w:t>
            </w:r>
            <w:r w:rsidRPr="00946995">
              <w:rPr>
                <w:noProof/>
                <w:lang w:val="sr-Latn-BA"/>
              </w:rPr>
              <w:t>проценат</w:t>
            </w:r>
            <w:r w:rsidR="00300A5E" w:rsidRPr="00946995">
              <w:rPr>
                <w:noProof/>
                <w:lang w:val="sr-Latn-BA"/>
              </w:rPr>
              <w:t xml:space="preserve"> </w:t>
            </w:r>
            <w:r w:rsidRPr="00946995">
              <w:rPr>
                <w:noProof/>
                <w:lang w:val="sr-Latn-BA"/>
              </w:rPr>
              <w:t>захтјева</w:t>
            </w:r>
            <w:r w:rsidR="00300A5E" w:rsidRPr="00946995">
              <w:rPr>
                <w:noProof/>
                <w:lang w:val="sr-Latn-BA"/>
              </w:rPr>
              <w:t xml:space="preserve"> </w:t>
            </w:r>
            <w:r w:rsidRPr="00946995">
              <w:rPr>
                <w:noProof/>
                <w:lang w:val="sr-Latn-BA"/>
              </w:rPr>
              <w:t>за</w:t>
            </w:r>
            <w:r w:rsidR="00300A5E" w:rsidRPr="00946995">
              <w:rPr>
                <w:noProof/>
                <w:lang w:val="sr-Latn-BA"/>
              </w:rPr>
              <w:t xml:space="preserve"> </w:t>
            </w:r>
            <w:r w:rsidRPr="00946995">
              <w:rPr>
                <w:noProof/>
                <w:lang w:val="sr-Latn-BA"/>
              </w:rPr>
              <w:t>институционалним</w:t>
            </w:r>
            <w:r w:rsidR="00300A5E" w:rsidRPr="00946995">
              <w:rPr>
                <w:noProof/>
                <w:lang w:val="sr-Latn-BA"/>
              </w:rPr>
              <w:t xml:space="preserve"> </w:t>
            </w:r>
            <w:r w:rsidRPr="00946995">
              <w:rPr>
                <w:noProof/>
                <w:lang w:val="sr-Latn-BA"/>
              </w:rPr>
              <w:t>смјештајем</w:t>
            </w:r>
            <w:r w:rsidR="00300A5E" w:rsidRPr="00946995">
              <w:rPr>
                <w:noProof/>
                <w:lang w:val="sr-Latn-BA"/>
              </w:rPr>
              <w:t xml:space="preserve"> </w:t>
            </w:r>
            <w:r w:rsidRPr="00946995">
              <w:rPr>
                <w:noProof/>
                <w:lang w:val="sr-Latn-BA"/>
              </w:rPr>
              <w:t>за</w:t>
            </w:r>
            <w:r w:rsidRPr="00F84BA7">
              <w:rPr>
                <w:noProof/>
                <w:lang w:val="sr-Latn-BA"/>
              </w:rPr>
              <w:t xml:space="preserve"> 20% </w:t>
            </w:r>
            <w:r w:rsidRPr="00946995">
              <w:rPr>
                <w:noProof/>
                <w:lang w:val="sr-Latn-BA"/>
              </w:rPr>
              <w:t>у</w:t>
            </w:r>
            <w:r w:rsidR="00300A5E" w:rsidRPr="00946995">
              <w:rPr>
                <w:noProof/>
                <w:lang w:val="sr-Latn-BA"/>
              </w:rPr>
              <w:t xml:space="preserve"> </w:t>
            </w:r>
            <w:r w:rsidRPr="00946995">
              <w:rPr>
                <w:noProof/>
                <w:lang w:val="sr-Latn-BA"/>
              </w:rPr>
              <w:t>односу</w:t>
            </w:r>
            <w:r w:rsidR="00300A5E" w:rsidRPr="00946995">
              <w:rPr>
                <w:noProof/>
                <w:lang w:val="sr-Latn-BA"/>
              </w:rPr>
              <w:t xml:space="preserve"> </w:t>
            </w:r>
            <w:r w:rsidRPr="00946995">
              <w:rPr>
                <w:noProof/>
                <w:lang w:val="sr-Latn-BA"/>
              </w:rPr>
              <w:t>на</w:t>
            </w:r>
            <w:r w:rsidRPr="00F84BA7">
              <w:rPr>
                <w:noProof/>
                <w:lang w:val="sr-Latn-BA"/>
              </w:rPr>
              <w:t xml:space="preserve"> 2016. </w:t>
            </w:r>
            <w:r w:rsidRPr="00946995">
              <w:rPr>
                <w:noProof/>
                <w:lang w:val="sr-Latn-BA"/>
              </w:rPr>
              <w:t>годину</w:t>
            </w:r>
            <w:r w:rsidRPr="00F84BA7">
              <w:rPr>
                <w:noProof/>
                <w:lang w:val="sr-Latn-BA"/>
              </w:rPr>
              <w:t xml:space="preserve">. </w:t>
            </w:r>
          </w:p>
          <w:p w:rsidR="00F84BA7" w:rsidRPr="00F84BA7" w:rsidRDefault="00F84BA7" w:rsidP="005A303F">
            <w:pPr>
              <w:pStyle w:val="NoSpacing"/>
              <w:jc w:val="left"/>
              <w:rPr>
                <w:noProof/>
                <w:lang w:val="sr-Latn-BA"/>
              </w:rPr>
            </w:pPr>
            <w:r w:rsidRPr="00946995">
              <w:rPr>
                <w:noProof/>
                <w:lang w:val="sr-Latn-BA"/>
              </w:rPr>
              <w:t>Исход</w:t>
            </w:r>
            <w:r w:rsidRPr="00F84BA7">
              <w:rPr>
                <w:noProof/>
                <w:lang w:val="sr-Latn-BA"/>
              </w:rPr>
              <w:t xml:space="preserve"> 5: </w:t>
            </w:r>
            <w:r w:rsidRPr="00946995">
              <w:rPr>
                <w:noProof/>
                <w:lang w:val="sr-Latn-BA"/>
              </w:rPr>
              <w:t>До</w:t>
            </w:r>
            <w:r w:rsidRPr="00F84BA7">
              <w:rPr>
                <w:noProof/>
                <w:lang w:val="sr-Latn-BA"/>
              </w:rPr>
              <w:t xml:space="preserve"> 2021. </w:t>
            </w:r>
            <w:r w:rsidR="005A303F" w:rsidRPr="00946995">
              <w:rPr>
                <w:noProof/>
                <w:lang w:val="sr-Latn-BA"/>
              </w:rPr>
              <w:t xml:space="preserve">смањен </w:t>
            </w:r>
            <w:r w:rsidRPr="00946995">
              <w:rPr>
                <w:noProof/>
                <w:lang w:val="sr-Latn-BA"/>
              </w:rPr>
              <w:t>број</w:t>
            </w:r>
            <w:r w:rsidR="00300A5E" w:rsidRPr="00946995">
              <w:rPr>
                <w:noProof/>
                <w:lang w:val="sr-Latn-BA"/>
              </w:rPr>
              <w:t xml:space="preserve"> </w:t>
            </w:r>
            <w:r w:rsidRPr="00946995">
              <w:rPr>
                <w:noProof/>
                <w:lang w:val="sr-Latn-BA"/>
              </w:rPr>
              <w:t>младих</w:t>
            </w:r>
            <w:r w:rsidR="00300A5E" w:rsidRPr="00946995">
              <w:rPr>
                <w:noProof/>
                <w:lang w:val="sr-Latn-BA"/>
              </w:rPr>
              <w:t xml:space="preserve"> </w:t>
            </w:r>
            <w:r w:rsidRPr="00946995">
              <w:rPr>
                <w:noProof/>
                <w:lang w:val="sr-Latn-BA"/>
              </w:rPr>
              <w:t>са</w:t>
            </w:r>
            <w:r w:rsidR="00300A5E" w:rsidRPr="00946995">
              <w:rPr>
                <w:noProof/>
                <w:lang w:val="sr-Latn-BA"/>
              </w:rPr>
              <w:t xml:space="preserve"> </w:t>
            </w:r>
            <w:r w:rsidRPr="00946995">
              <w:rPr>
                <w:noProof/>
                <w:lang w:val="sr-Latn-BA"/>
              </w:rPr>
              <w:t>проблемима</w:t>
            </w:r>
            <w:r w:rsidR="00300A5E" w:rsidRPr="00946995">
              <w:rPr>
                <w:noProof/>
                <w:lang w:val="sr-Latn-BA"/>
              </w:rPr>
              <w:t xml:space="preserve"> </w:t>
            </w:r>
            <w:r w:rsidRPr="00946995">
              <w:rPr>
                <w:noProof/>
                <w:lang w:val="sr-Latn-BA"/>
              </w:rPr>
              <w:t>у</w:t>
            </w:r>
            <w:r w:rsidR="00300A5E" w:rsidRPr="00946995">
              <w:rPr>
                <w:noProof/>
                <w:lang w:val="sr-Latn-BA"/>
              </w:rPr>
              <w:t xml:space="preserve"> </w:t>
            </w:r>
            <w:r w:rsidRPr="00946995">
              <w:rPr>
                <w:noProof/>
                <w:lang w:val="sr-Latn-BA"/>
              </w:rPr>
              <w:t>понашању</w:t>
            </w:r>
            <w:r w:rsidR="00300A5E" w:rsidRPr="00946995">
              <w:rPr>
                <w:noProof/>
                <w:lang w:val="sr-Latn-BA"/>
              </w:rPr>
              <w:t xml:space="preserve"> </w:t>
            </w:r>
            <w:r w:rsidRPr="00946995">
              <w:rPr>
                <w:noProof/>
                <w:lang w:val="sr-Latn-BA"/>
              </w:rPr>
              <w:t>за</w:t>
            </w:r>
            <w:r w:rsidR="00300A5E" w:rsidRPr="00946995">
              <w:rPr>
                <w:noProof/>
                <w:lang w:val="sr-Latn-BA"/>
              </w:rPr>
              <w:t xml:space="preserve"> </w:t>
            </w:r>
            <w:r w:rsidRPr="00946995">
              <w:rPr>
                <w:noProof/>
                <w:lang w:val="sr-Latn-BA"/>
              </w:rPr>
              <w:t>најмање</w:t>
            </w:r>
            <w:r w:rsidRPr="00F84BA7">
              <w:rPr>
                <w:noProof/>
                <w:lang w:val="sr-Latn-BA"/>
              </w:rPr>
              <w:t xml:space="preserve"> 30% </w:t>
            </w:r>
            <w:r w:rsidRPr="00946995">
              <w:rPr>
                <w:noProof/>
                <w:lang w:val="sr-Latn-BA"/>
              </w:rPr>
              <w:t>у</w:t>
            </w:r>
            <w:r w:rsidR="00300A5E" w:rsidRPr="00946995">
              <w:rPr>
                <w:noProof/>
                <w:lang w:val="sr-Latn-BA"/>
              </w:rPr>
              <w:t xml:space="preserve"> </w:t>
            </w:r>
            <w:r w:rsidRPr="00946995">
              <w:rPr>
                <w:noProof/>
                <w:lang w:val="sr-Latn-BA"/>
              </w:rPr>
              <w:t>односу</w:t>
            </w:r>
            <w:r w:rsidR="00300A5E" w:rsidRPr="00946995">
              <w:rPr>
                <w:noProof/>
                <w:lang w:val="sr-Latn-BA"/>
              </w:rPr>
              <w:t xml:space="preserve"> </w:t>
            </w:r>
            <w:r w:rsidRPr="00946995">
              <w:rPr>
                <w:noProof/>
                <w:lang w:val="sr-Latn-BA"/>
              </w:rPr>
              <w:t>на</w:t>
            </w:r>
            <w:r w:rsidRPr="00F84BA7">
              <w:rPr>
                <w:noProof/>
                <w:lang w:val="sr-Latn-BA"/>
              </w:rPr>
              <w:t xml:space="preserve"> 2016. </w:t>
            </w:r>
            <w:r w:rsidRPr="00946995">
              <w:rPr>
                <w:noProof/>
                <w:lang w:val="sr-Latn-BA"/>
              </w:rPr>
              <w:t>годину</w:t>
            </w:r>
            <w:r w:rsidRPr="00F84BA7">
              <w:rPr>
                <w:noProof/>
                <w:lang w:val="sr-Latn-BA"/>
              </w:rPr>
              <w:t>.</w:t>
            </w:r>
          </w:p>
          <w:p w:rsidR="00F84BA7" w:rsidRPr="000B2B10" w:rsidRDefault="00F84BA7" w:rsidP="005A303F">
            <w:pPr>
              <w:spacing w:before="120" w:after="120" w:line="256" w:lineRule="auto"/>
              <w:rPr>
                <w:noProof/>
                <w:sz w:val="20"/>
                <w:szCs w:val="20"/>
              </w:rPr>
            </w:pPr>
            <w:r w:rsidRPr="000B2B10">
              <w:rPr>
                <w:rFonts w:cs="Calibri"/>
                <w:sz w:val="20"/>
                <w:szCs w:val="20"/>
              </w:rPr>
              <w:t>Исход 6: На</w:t>
            </w:r>
            <w:r w:rsidR="005A303F">
              <w:rPr>
                <w:rFonts w:cs="Calibri"/>
                <w:sz w:val="20"/>
                <w:szCs w:val="20"/>
              </w:rPr>
              <w:t xml:space="preserve">јмање </w:t>
            </w:r>
            <w:r w:rsidRPr="000B2B10">
              <w:rPr>
                <w:rFonts w:cs="Calibri"/>
                <w:sz w:val="20"/>
                <w:szCs w:val="20"/>
              </w:rPr>
              <w:t>50 % руралног становништва општине обухваћено примарним  здравственим услугама до 2026. године.</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jc w:val="center"/>
              <w:rPr>
                <w:noProof/>
                <w:sz w:val="20"/>
                <w:szCs w:val="20"/>
              </w:rPr>
            </w:pPr>
            <w:r w:rsidRPr="000B2B10">
              <w:rPr>
                <w:noProof/>
                <w:sz w:val="20"/>
                <w:szCs w:val="20"/>
              </w:rPr>
              <w:lastRenderedPageBreak/>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Pr="00F84BA7" w:rsidRDefault="00F84BA7" w:rsidP="00F84BA7">
            <w:pPr>
              <w:pStyle w:val="NoSpacing"/>
              <w:numPr>
                <w:ilvl w:val="0"/>
                <w:numId w:val="55"/>
              </w:numPr>
              <w:ind w:left="287" w:hanging="283"/>
              <w:jc w:val="left"/>
              <w:rPr>
                <w:noProof/>
                <w:lang w:val="sr-Latn-BA"/>
              </w:rPr>
            </w:pPr>
            <w:r w:rsidRPr="00946995">
              <w:rPr>
                <w:noProof/>
                <w:lang w:val="sr-Latn-BA"/>
              </w:rPr>
              <w:t>Број</w:t>
            </w:r>
            <w:r w:rsidR="00300A5E" w:rsidRPr="00946995">
              <w:rPr>
                <w:noProof/>
                <w:lang w:val="sr-Latn-BA"/>
              </w:rPr>
              <w:t xml:space="preserve"> </w:t>
            </w:r>
            <w:r w:rsidRPr="00946995">
              <w:rPr>
                <w:noProof/>
                <w:lang w:val="sr-Latn-BA"/>
              </w:rPr>
              <w:t>обрађених</w:t>
            </w:r>
            <w:r w:rsidR="00300A5E" w:rsidRPr="00946995">
              <w:rPr>
                <w:noProof/>
                <w:lang w:val="sr-Latn-BA"/>
              </w:rPr>
              <w:t xml:space="preserve"> </w:t>
            </w:r>
            <w:r w:rsidRPr="00946995">
              <w:rPr>
                <w:noProof/>
                <w:lang w:val="sr-Latn-BA"/>
              </w:rPr>
              <w:t>захтјева</w:t>
            </w:r>
            <w:r w:rsidR="00300A5E" w:rsidRPr="00946995">
              <w:rPr>
                <w:noProof/>
                <w:lang w:val="sr-Latn-BA"/>
              </w:rPr>
              <w:t xml:space="preserve"> </w:t>
            </w:r>
            <w:r w:rsidRPr="00946995">
              <w:rPr>
                <w:noProof/>
                <w:lang w:val="sr-Latn-BA"/>
              </w:rPr>
              <w:t>за</w:t>
            </w:r>
            <w:r w:rsidR="00300A5E" w:rsidRPr="00946995">
              <w:rPr>
                <w:noProof/>
                <w:lang w:val="sr-Latn-BA"/>
              </w:rPr>
              <w:t xml:space="preserve"> </w:t>
            </w:r>
            <w:r w:rsidRPr="00946995">
              <w:rPr>
                <w:noProof/>
                <w:lang w:val="sr-Latn-BA"/>
              </w:rPr>
              <w:t>помоћ</w:t>
            </w:r>
            <w:r w:rsidR="00300A5E" w:rsidRPr="00946995">
              <w:rPr>
                <w:noProof/>
                <w:lang w:val="sr-Latn-BA"/>
              </w:rPr>
              <w:t xml:space="preserve"> </w:t>
            </w:r>
            <w:r w:rsidRPr="00946995">
              <w:rPr>
                <w:noProof/>
                <w:lang w:val="sr-Latn-BA"/>
              </w:rPr>
              <w:t>Центра</w:t>
            </w:r>
            <w:r w:rsidR="00300A5E" w:rsidRPr="00946995">
              <w:rPr>
                <w:noProof/>
                <w:lang w:val="sr-Latn-BA"/>
              </w:rPr>
              <w:t xml:space="preserve"> </w:t>
            </w:r>
            <w:r w:rsidRPr="00946995">
              <w:rPr>
                <w:noProof/>
                <w:lang w:val="sr-Latn-BA"/>
              </w:rPr>
              <w:t>за</w:t>
            </w:r>
            <w:r w:rsidR="00300A5E" w:rsidRPr="00946995">
              <w:rPr>
                <w:noProof/>
                <w:lang w:val="sr-Latn-BA"/>
              </w:rPr>
              <w:t xml:space="preserve"> </w:t>
            </w:r>
            <w:r w:rsidRPr="00946995">
              <w:rPr>
                <w:noProof/>
                <w:lang w:val="sr-Latn-BA"/>
              </w:rPr>
              <w:t>социјални</w:t>
            </w:r>
            <w:r w:rsidR="00300A5E" w:rsidRPr="00946995">
              <w:rPr>
                <w:noProof/>
                <w:lang w:val="sr-Latn-BA"/>
              </w:rPr>
              <w:t xml:space="preserve"> </w:t>
            </w:r>
            <w:r w:rsidRPr="00946995">
              <w:rPr>
                <w:noProof/>
                <w:lang w:val="sr-Latn-BA"/>
              </w:rPr>
              <w:t>рад</w:t>
            </w:r>
            <w:r w:rsidRPr="00F84BA7">
              <w:rPr>
                <w:noProof/>
                <w:lang w:val="sr-Latn-BA"/>
              </w:rPr>
              <w:t>;</w:t>
            </w:r>
          </w:p>
          <w:p w:rsidR="00F84BA7" w:rsidRPr="00F84BA7" w:rsidRDefault="00F84BA7" w:rsidP="00F84BA7">
            <w:pPr>
              <w:pStyle w:val="NoSpacing"/>
              <w:numPr>
                <w:ilvl w:val="0"/>
                <w:numId w:val="55"/>
              </w:numPr>
              <w:ind w:left="287" w:hanging="283"/>
              <w:jc w:val="left"/>
              <w:rPr>
                <w:noProof/>
                <w:lang w:val="sr-Latn-BA"/>
              </w:rPr>
            </w:pPr>
            <w:r w:rsidRPr="00946995">
              <w:rPr>
                <w:noProof/>
                <w:lang w:val="sr-Latn-BA"/>
              </w:rPr>
              <w:t>Број</w:t>
            </w:r>
            <w:r w:rsidR="00300A5E" w:rsidRPr="00946995">
              <w:rPr>
                <w:noProof/>
                <w:lang w:val="sr-Latn-BA"/>
              </w:rPr>
              <w:t xml:space="preserve"> </w:t>
            </w:r>
            <w:r w:rsidRPr="00946995">
              <w:rPr>
                <w:noProof/>
                <w:lang w:val="sr-Latn-BA"/>
              </w:rPr>
              <w:t>корисника</w:t>
            </w:r>
            <w:r w:rsidR="00300A5E" w:rsidRPr="00946995">
              <w:rPr>
                <w:noProof/>
                <w:lang w:val="sr-Latn-BA"/>
              </w:rPr>
              <w:t xml:space="preserve"> </w:t>
            </w:r>
            <w:r w:rsidRPr="00946995">
              <w:rPr>
                <w:noProof/>
                <w:lang w:val="sr-Latn-BA"/>
              </w:rPr>
              <w:t>Дневног</w:t>
            </w:r>
            <w:r w:rsidR="00300A5E" w:rsidRPr="00946995">
              <w:rPr>
                <w:noProof/>
                <w:lang w:val="sr-Latn-BA"/>
              </w:rPr>
              <w:t xml:space="preserve"> </w:t>
            </w:r>
            <w:r w:rsidRPr="00946995">
              <w:rPr>
                <w:noProof/>
                <w:lang w:val="sr-Latn-BA"/>
              </w:rPr>
              <w:t>боравка</w:t>
            </w:r>
            <w:r w:rsidRPr="00F84BA7">
              <w:rPr>
                <w:noProof/>
                <w:lang w:val="sr-Latn-BA"/>
              </w:rPr>
              <w:t>/</w:t>
            </w:r>
            <w:r w:rsidRPr="00946995">
              <w:rPr>
                <w:noProof/>
                <w:lang w:val="sr-Latn-BA"/>
              </w:rPr>
              <w:t>прихватилишта</w:t>
            </w:r>
            <w:r w:rsidR="00300A5E" w:rsidRPr="00946995">
              <w:rPr>
                <w:noProof/>
                <w:lang w:val="sr-Latn-BA"/>
              </w:rPr>
              <w:t xml:space="preserve"> </w:t>
            </w:r>
            <w:r w:rsidRPr="00946995">
              <w:rPr>
                <w:noProof/>
                <w:lang w:val="sr-Latn-BA"/>
              </w:rPr>
              <w:t>током</w:t>
            </w:r>
            <w:r w:rsidR="00300A5E" w:rsidRPr="00946995">
              <w:rPr>
                <w:noProof/>
                <w:lang w:val="sr-Latn-BA"/>
              </w:rPr>
              <w:t xml:space="preserve"> </w:t>
            </w:r>
            <w:r w:rsidRPr="00946995">
              <w:rPr>
                <w:noProof/>
                <w:lang w:val="sr-Latn-BA"/>
              </w:rPr>
              <w:t>године</w:t>
            </w:r>
            <w:r w:rsidRPr="00F84BA7">
              <w:rPr>
                <w:noProof/>
                <w:lang w:val="sr-Latn-BA"/>
              </w:rPr>
              <w:t>;</w:t>
            </w:r>
          </w:p>
          <w:p w:rsidR="00F84BA7" w:rsidRPr="00F84BA7" w:rsidRDefault="00F84BA7" w:rsidP="00F84BA7">
            <w:pPr>
              <w:pStyle w:val="NoSpacing"/>
              <w:numPr>
                <w:ilvl w:val="0"/>
                <w:numId w:val="55"/>
              </w:numPr>
              <w:ind w:left="287" w:hanging="283"/>
              <w:jc w:val="left"/>
              <w:rPr>
                <w:noProof/>
                <w:lang w:val="sr-Latn-BA"/>
              </w:rPr>
            </w:pPr>
            <w:r w:rsidRPr="00946995">
              <w:rPr>
                <w:noProof/>
                <w:lang w:val="sr-Latn-BA"/>
              </w:rPr>
              <w:t>Број</w:t>
            </w:r>
            <w:r w:rsidR="00300A5E" w:rsidRPr="00946995">
              <w:rPr>
                <w:noProof/>
                <w:lang w:val="sr-Latn-BA"/>
              </w:rPr>
              <w:t xml:space="preserve"> </w:t>
            </w:r>
            <w:r w:rsidRPr="00946995">
              <w:rPr>
                <w:noProof/>
                <w:lang w:val="sr-Latn-BA"/>
              </w:rPr>
              <w:t>корисника</w:t>
            </w:r>
            <w:r w:rsidR="00300A5E" w:rsidRPr="00946995">
              <w:rPr>
                <w:noProof/>
                <w:lang w:val="sr-Latn-BA"/>
              </w:rPr>
              <w:t xml:space="preserve"> </w:t>
            </w:r>
            <w:r w:rsidRPr="00946995">
              <w:rPr>
                <w:noProof/>
                <w:lang w:val="sr-Latn-BA"/>
              </w:rPr>
              <w:t>ваниституционалнихмјера</w:t>
            </w:r>
            <w:r w:rsidR="00300A5E" w:rsidRPr="00946995">
              <w:rPr>
                <w:noProof/>
                <w:lang w:val="sr-Latn-BA"/>
              </w:rPr>
              <w:t xml:space="preserve"> </w:t>
            </w:r>
            <w:r w:rsidRPr="00946995">
              <w:rPr>
                <w:noProof/>
                <w:lang w:val="sr-Latn-BA"/>
              </w:rPr>
              <w:t>социјалне</w:t>
            </w:r>
            <w:r w:rsidR="00300A5E" w:rsidRPr="00946995">
              <w:rPr>
                <w:noProof/>
                <w:lang w:val="sr-Latn-BA"/>
              </w:rPr>
              <w:t xml:space="preserve"> </w:t>
            </w:r>
            <w:r w:rsidRPr="00946995">
              <w:rPr>
                <w:noProof/>
                <w:lang w:val="sr-Latn-BA"/>
              </w:rPr>
              <w:lastRenderedPageBreak/>
              <w:t>заштите</w:t>
            </w:r>
            <w:r w:rsidR="00300A5E" w:rsidRPr="00946995">
              <w:rPr>
                <w:noProof/>
                <w:lang w:val="sr-Latn-BA"/>
              </w:rPr>
              <w:t xml:space="preserve"> </w:t>
            </w:r>
            <w:r w:rsidRPr="00946995">
              <w:rPr>
                <w:noProof/>
                <w:lang w:val="sr-Latn-BA"/>
              </w:rPr>
              <w:t>током</w:t>
            </w:r>
            <w:r w:rsidR="00300A5E" w:rsidRPr="00946995">
              <w:rPr>
                <w:noProof/>
                <w:lang w:val="sr-Latn-BA"/>
              </w:rPr>
              <w:t xml:space="preserve"> </w:t>
            </w:r>
            <w:r w:rsidRPr="00946995">
              <w:rPr>
                <w:noProof/>
                <w:lang w:val="sr-Latn-BA"/>
              </w:rPr>
              <w:t>године</w:t>
            </w:r>
            <w:r w:rsidRPr="00F84BA7">
              <w:rPr>
                <w:noProof/>
                <w:lang w:val="sr-Latn-BA"/>
              </w:rPr>
              <w:t>;</w:t>
            </w:r>
          </w:p>
          <w:p w:rsidR="00F84BA7" w:rsidRPr="00F84BA7" w:rsidRDefault="00F84BA7" w:rsidP="00F84BA7">
            <w:pPr>
              <w:pStyle w:val="NoSpacing"/>
              <w:numPr>
                <w:ilvl w:val="0"/>
                <w:numId w:val="55"/>
              </w:numPr>
              <w:ind w:left="287" w:hanging="283"/>
              <w:jc w:val="left"/>
              <w:rPr>
                <w:noProof/>
                <w:lang w:val="sr-Latn-BA"/>
              </w:rPr>
            </w:pPr>
            <w:r w:rsidRPr="00946995">
              <w:rPr>
                <w:noProof/>
                <w:lang w:val="sr-Latn-BA"/>
              </w:rPr>
              <w:t>Број</w:t>
            </w:r>
            <w:r w:rsidR="00300A5E" w:rsidRPr="00946995">
              <w:rPr>
                <w:noProof/>
                <w:lang w:val="sr-Latn-BA"/>
              </w:rPr>
              <w:t xml:space="preserve"> </w:t>
            </w:r>
            <w:r w:rsidRPr="00946995">
              <w:rPr>
                <w:noProof/>
                <w:lang w:val="sr-Latn-BA"/>
              </w:rPr>
              <w:t>лица</w:t>
            </w:r>
            <w:r w:rsidR="00300A5E" w:rsidRPr="00946995">
              <w:rPr>
                <w:noProof/>
                <w:lang w:val="sr-Latn-BA"/>
              </w:rPr>
              <w:t xml:space="preserve"> </w:t>
            </w:r>
            <w:r w:rsidRPr="00946995">
              <w:rPr>
                <w:noProof/>
                <w:lang w:val="sr-Latn-BA"/>
              </w:rPr>
              <w:t>обухваћених</w:t>
            </w:r>
            <w:r w:rsidR="00300A5E" w:rsidRPr="00946995">
              <w:rPr>
                <w:noProof/>
                <w:lang w:val="sr-Latn-BA"/>
              </w:rPr>
              <w:t xml:space="preserve"> </w:t>
            </w:r>
            <w:r w:rsidRPr="00946995">
              <w:rPr>
                <w:noProof/>
                <w:lang w:val="sr-Latn-BA"/>
              </w:rPr>
              <w:t>услугама</w:t>
            </w:r>
            <w:r w:rsidR="00300A5E" w:rsidRPr="00946995">
              <w:rPr>
                <w:noProof/>
                <w:lang w:val="sr-Latn-BA"/>
              </w:rPr>
              <w:t xml:space="preserve"> </w:t>
            </w:r>
            <w:r w:rsidRPr="00946995">
              <w:rPr>
                <w:noProof/>
                <w:lang w:val="sr-Latn-BA"/>
              </w:rPr>
              <w:t>мобилног</w:t>
            </w:r>
            <w:r w:rsidR="00300A5E" w:rsidRPr="00946995">
              <w:rPr>
                <w:noProof/>
                <w:lang w:val="sr-Latn-BA"/>
              </w:rPr>
              <w:t xml:space="preserve"> </w:t>
            </w:r>
            <w:r w:rsidRPr="00946995">
              <w:rPr>
                <w:noProof/>
                <w:lang w:val="sr-Latn-BA"/>
              </w:rPr>
              <w:t>медицинског</w:t>
            </w:r>
            <w:r w:rsidR="00300A5E" w:rsidRPr="00946995">
              <w:rPr>
                <w:noProof/>
                <w:lang w:val="sr-Latn-BA"/>
              </w:rPr>
              <w:t xml:space="preserve"> </w:t>
            </w:r>
            <w:r w:rsidRPr="00946995">
              <w:rPr>
                <w:noProof/>
                <w:lang w:val="sr-Latn-BA"/>
              </w:rPr>
              <w:t>тима</w:t>
            </w:r>
            <w:r w:rsidRPr="00F84BA7">
              <w:rPr>
                <w:noProof/>
                <w:lang w:val="sr-Latn-BA"/>
              </w:rPr>
              <w:t>;</w:t>
            </w:r>
          </w:p>
          <w:p w:rsidR="00F84BA7" w:rsidRPr="00F84BA7" w:rsidRDefault="00F84BA7" w:rsidP="00F84BA7">
            <w:pPr>
              <w:pStyle w:val="NoSpacing"/>
              <w:numPr>
                <w:ilvl w:val="0"/>
                <w:numId w:val="55"/>
              </w:numPr>
              <w:ind w:left="287" w:hanging="283"/>
              <w:jc w:val="left"/>
              <w:rPr>
                <w:noProof/>
                <w:lang w:val="sr-Latn-BA"/>
              </w:rPr>
            </w:pPr>
            <w:r w:rsidRPr="00946995">
              <w:rPr>
                <w:noProof/>
                <w:lang w:val="sr-Latn-BA"/>
              </w:rPr>
              <w:t>Број</w:t>
            </w:r>
            <w:r w:rsidR="00300A5E" w:rsidRPr="00946995">
              <w:rPr>
                <w:noProof/>
                <w:lang w:val="sr-Latn-BA"/>
              </w:rPr>
              <w:t xml:space="preserve"> </w:t>
            </w:r>
            <w:r w:rsidRPr="00946995">
              <w:rPr>
                <w:noProof/>
                <w:lang w:val="sr-Latn-BA"/>
              </w:rPr>
              <w:t>дјеце</w:t>
            </w:r>
            <w:r w:rsidR="00300A5E" w:rsidRPr="00946995">
              <w:rPr>
                <w:noProof/>
                <w:lang w:val="sr-Latn-BA"/>
              </w:rPr>
              <w:t xml:space="preserve"> </w:t>
            </w:r>
            <w:r w:rsidRPr="00946995">
              <w:rPr>
                <w:noProof/>
                <w:lang w:val="sr-Latn-BA"/>
              </w:rPr>
              <w:t>обухваћене</w:t>
            </w:r>
            <w:r w:rsidR="00300A5E" w:rsidRPr="00946995">
              <w:rPr>
                <w:noProof/>
                <w:lang w:val="sr-Latn-BA"/>
              </w:rPr>
              <w:t xml:space="preserve"> </w:t>
            </w:r>
            <w:r w:rsidRPr="00946995">
              <w:rPr>
                <w:noProof/>
                <w:lang w:val="sr-Latn-BA"/>
              </w:rPr>
              <w:t>обавезним</w:t>
            </w:r>
            <w:r w:rsidR="00300A5E" w:rsidRPr="00946995">
              <w:rPr>
                <w:noProof/>
                <w:lang w:val="sr-Latn-BA"/>
              </w:rPr>
              <w:t xml:space="preserve"> </w:t>
            </w:r>
            <w:r w:rsidRPr="00946995">
              <w:rPr>
                <w:noProof/>
                <w:lang w:val="sr-Latn-BA"/>
              </w:rPr>
              <w:t>систематским</w:t>
            </w:r>
            <w:r w:rsidR="00300A5E" w:rsidRPr="00946995">
              <w:rPr>
                <w:noProof/>
                <w:lang w:val="sr-Latn-BA"/>
              </w:rPr>
              <w:t xml:space="preserve"> </w:t>
            </w:r>
            <w:r w:rsidRPr="00946995">
              <w:rPr>
                <w:noProof/>
                <w:lang w:val="sr-Latn-BA"/>
              </w:rPr>
              <w:t>прегледом</w:t>
            </w:r>
            <w:r w:rsidR="00300A5E" w:rsidRPr="00946995">
              <w:rPr>
                <w:noProof/>
                <w:lang w:val="sr-Latn-BA"/>
              </w:rPr>
              <w:t xml:space="preserve"> </w:t>
            </w:r>
            <w:r w:rsidRPr="00946995">
              <w:rPr>
                <w:noProof/>
                <w:lang w:val="sr-Latn-BA"/>
              </w:rPr>
              <w:t>у</w:t>
            </w:r>
            <w:r w:rsidR="00300A5E" w:rsidRPr="00946995">
              <w:rPr>
                <w:noProof/>
                <w:lang w:val="sr-Latn-BA"/>
              </w:rPr>
              <w:t xml:space="preserve"> </w:t>
            </w:r>
            <w:r w:rsidRPr="00946995">
              <w:rPr>
                <w:noProof/>
                <w:lang w:val="sr-Latn-BA"/>
              </w:rPr>
              <w:t>току</w:t>
            </w:r>
            <w:r w:rsidR="00300A5E" w:rsidRPr="00946995">
              <w:rPr>
                <w:noProof/>
                <w:lang w:val="sr-Latn-BA"/>
              </w:rPr>
              <w:t xml:space="preserve"> </w:t>
            </w:r>
            <w:r w:rsidRPr="00946995">
              <w:rPr>
                <w:noProof/>
                <w:lang w:val="sr-Latn-BA"/>
              </w:rPr>
              <w:t>године</w:t>
            </w:r>
            <w:r w:rsidRPr="00F84BA7">
              <w:rPr>
                <w:noProof/>
                <w:lang w:val="sr-Latn-BA"/>
              </w:rPr>
              <w:t>;</w:t>
            </w:r>
          </w:p>
          <w:p w:rsidR="00F84BA7" w:rsidRPr="00F84BA7" w:rsidRDefault="00F84BA7" w:rsidP="00F84BA7">
            <w:pPr>
              <w:pStyle w:val="NoSpacing"/>
              <w:numPr>
                <w:ilvl w:val="0"/>
                <w:numId w:val="55"/>
              </w:numPr>
              <w:ind w:left="287" w:hanging="283"/>
              <w:jc w:val="left"/>
              <w:rPr>
                <w:noProof/>
                <w:lang w:val="sr-Latn-BA"/>
              </w:rPr>
            </w:pPr>
            <w:r w:rsidRPr="00946995">
              <w:rPr>
                <w:noProof/>
                <w:lang w:val="sr-Latn-BA"/>
              </w:rPr>
              <w:t>Број</w:t>
            </w:r>
            <w:r w:rsidR="00300A5E" w:rsidRPr="00946995">
              <w:rPr>
                <w:noProof/>
                <w:lang w:val="sr-Latn-BA"/>
              </w:rPr>
              <w:t xml:space="preserve"> </w:t>
            </w:r>
            <w:r w:rsidRPr="00946995">
              <w:rPr>
                <w:noProof/>
                <w:lang w:val="sr-Latn-BA"/>
              </w:rPr>
              <w:t>младих</w:t>
            </w:r>
            <w:r w:rsidR="00300A5E" w:rsidRPr="00946995">
              <w:rPr>
                <w:noProof/>
                <w:lang w:val="sr-Latn-BA"/>
              </w:rPr>
              <w:t xml:space="preserve"> </w:t>
            </w:r>
            <w:r w:rsidRPr="00946995">
              <w:rPr>
                <w:noProof/>
                <w:lang w:val="sr-Latn-BA"/>
              </w:rPr>
              <w:t>обухваћен</w:t>
            </w:r>
            <w:r w:rsidR="00300A5E" w:rsidRPr="00946995">
              <w:rPr>
                <w:noProof/>
                <w:lang w:val="sr-Latn-BA"/>
              </w:rPr>
              <w:t xml:space="preserve"> </w:t>
            </w:r>
            <w:r w:rsidRPr="00946995">
              <w:rPr>
                <w:noProof/>
                <w:lang w:val="sr-Latn-BA"/>
              </w:rPr>
              <w:t>превентивним</w:t>
            </w:r>
            <w:r w:rsidR="00300A5E" w:rsidRPr="00946995">
              <w:rPr>
                <w:noProof/>
                <w:lang w:val="sr-Latn-BA"/>
              </w:rPr>
              <w:t xml:space="preserve"> </w:t>
            </w:r>
            <w:r w:rsidRPr="00946995">
              <w:rPr>
                <w:noProof/>
                <w:lang w:val="sr-Latn-BA"/>
              </w:rPr>
              <w:t>здравственим</w:t>
            </w:r>
            <w:r w:rsidR="00300A5E" w:rsidRPr="00946995">
              <w:rPr>
                <w:noProof/>
                <w:lang w:val="sr-Latn-BA"/>
              </w:rPr>
              <w:t xml:space="preserve"> </w:t>
            </w:r>
            <w:r w:rsidRPr="00946995">
              <w:rPr>
                <w:noProof/>
                <w:lang w:val="sr-Latn-BA"/>
              </w:rPr>
              <w:t>програмима</w:t>
            </w:r>
            <w:r w:rsidRPr="00F84BA7">
              <w:rPr>
                <w:noProof/>
                <w:lang w:val="sr-Latn-BA"/>
              </w:rPr>
              <w:t>.</w:t>
            </w:r>
          </w:p>
        </w:tc>
      </w:tr>
      <w:tr w:rsidR="00F84BA7" w:rsidRPr="00ED6A17" w:rsidTr="003C521B">
        <w:trPr>
          <w:trHeight w:val="341"/>
          <w:jc w:val="center"/>
        </w:trPr>
        <w:tc>
          <w:tcPr>
            <w:tcW w:w="1754"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F84BA7" w:rsidRPr="000B2B10" w:rsidRDefault="00F84BA7" w:rsidP="003C521B">
            <w:pPr>
              <w:spacing w:before="120" w:after="120" w:line="256" w:lineRule="auto"/>
              <w:rPr>
                <w:b/>
                <w:noProof/>
                <w:sz w:val="20"/>
                <w:szCs w:val="20"/>
              </w:rPr>
            </w:pPr>
            <w:r w:rsidRPr="000B2B10">
              <w:rPr>
                <w:b/>
                <w:noProof/>
                <w:color w:val="000000"/>
                <w:sz w:val="20"/>
                <w:szCs w:val="20"/>
              </w:rPr>
              <w:lastRenderedPageBreak/>
              <w:t>2.1.1.</w:t>
            </w:r>
            <w:r w:rsidRPr="000B2B10">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220DE7" w:rsidP="003C521B">
            <w:pPr>
              <w:spacing w:before="120" w:after="120" w:line="256" w:lineRule="auto"/>
              <w:jc w:val="center"/>
              <w:rPr>
                <w:b/>
                <w:noProof/>
                <w:sz w:val="20"/>
                <w:szCs w:val="20"/>
              </w:rPr>
            </w:pPr>
            <w:r>
              <w:rPr>
                <w:b/>
                <w:noProof/>
                <w:color w:val="000000"/>
                <w:sz w:val="20"/>
                <w:szCs w:val="20"/>
              </w:rPr>
              <w:t>ПРОГРАМ 2.1.1. УНАПР</w:t>
            </w:r>
            <w:r w:rsidR="00F84BA7" w:rsidRPr="000B2B10">
              <w:rPr>
                <w:b/>
                <w:noProof/>
                <w:color w:val="000000"/>
                <w:sz w:val="20"/>
                <w:szCs w:val="20"/>
              </w:rPr>
              <w:t>ЕЂЕЊЕ ИНФРАСТРУКТУРНИХ, ОРГАНИЗАЦИОНИХ И  КАПАЦИТЕТА ЉУДСКИХ РЕСУРСА  У СЕКТОРУ  ЗДРАВСТВЕНЕ  И СОЦИЈАЛНЕ ЗАШТИТЕ</w:t>
            </w:r>
          </w:p>
        </w:tc>
      </w:tr>
      <w:tr w:rsidR="00F84BA7" w:rsidRPr="00ED6A17" w:rsidTr="003C521B">
        <w:trPr>
          <w:trHeight w:val="213"/>
          <w:jc w:val="center"/>
        </w:trPr>
        <w:tc>
          <w:tcPr>
            <w:tcW w:w="1754" w:type="dxa"/>
            <w:vMerge/>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F84BA7" w:rsidRDefault="00F84BA7" w:rsidP="003C521B">
            <w:pPr>
              <w:pStyle w:val="NoSpacing"/>
              <w:rPr>
                <w:noProof/>
                <w:lang w:val="sr-Latn-BA"/>
              </w:rPr>
            </w:pPr>
            <w:r w:rsidRPr="00946995">
              <w:rPr>
                <w:noProof/>
                <w:lang w:val="sr-Latn-BA"/>
              </w:rPr>
              <w:t>П</w:t>
            </w:r>
            <w:r w:rsidRPr="00F84BA7">
              <w:rPr>
                <w:noProof/>
                <w:lang w:val="sr-Latn-BA"/>
              </w:rPr>
              <w:t>.2.1.1.1.</w:t>
            </w:r>
            <w:r w:rsidRPr="00946995">
              <w:rPr>
                <w:noProof/>
                <w:lang w:val="sr-Latn-BA"/>
              </w:rPr>
              <w:t>Унапрјеђење</w:t>
            </w:r>
            <w:r w:rsidR="00300A5E" w:rsidRPr="00946995">
              <w:rPr>
                <w:noProof/>
                <w:lang w:val="sr-Latn-BA"/>
              </w:rPr>
              <w:t xml:space="preserve"> </w:t>
            </w:r>
            <w:r w:rsidRPr="00946995">
              <w:rPr>
                <w:noProof/>
                <w:lang w:val="sr-Latn-BA"/>
              </w:rPr>
              <w:t>доступности</w:t>
            </w:r>
            <w:r w:rsidR="00300A5E" w:rsidRPr="00946995">
              <w:rPr>
                <w:noProof/>
                <w:lang w:val="sr-Latn-BA"/>
              </w:rPr>
              <w:t xml:space="preserve"> </w:t>
            </w:r>
            <w:r w:rsidRPr="00946995">
              <w:rPr>
                <w:noProof/>
                <w:lang w:val="sr-Latn-BA"/>
              </w:rPr>
              <w:t>услуга</w:t>
            </w:r>
            <w:r w:rsidR="00300A5E" w:rsidRPr="00946995">
              <w:rPr>
                <w:noProof/>
                <w:lang w:val="sr-Latn-BA"/>
              </w:rPr>
              <w:t xml:space="preserve"> </w:t>
            </w:r>
            <w:r w:rsidRPr="00946995">
              <w:rPr>
                <w:noProof/>
                <w:lang w:val="sr-Latn-BA"/>
              </w:rPr>
              <w:t>примарне</w:t>
            </w:r>
            <w:r w:rsidR="00300A5E" w:rsidRPr="00946995">
              <w:rPr>
                <w:noProof/>
                <w:lang w:val="sr-Latn-BA"/>
              </w:rPr>
              <w:t xml:space="preserve"> </w:t>
            </w:r>
            <w:r w:rsidRPr="00946995">
              <w:rPr>
                <w:noProof/>
                <w:lang w:val="sr-Latn-BA"/>
              </w:rPr>
              <w:t>и</w:t>
            </w:r>
            <w:r w:rsidR="00300A5E" w:rsidRPr="00946995">
              <w:rPr>
                <w:noProof/>
                <w:lang w:val="sr-Latn-BA"/>
              </w:rPr>
              <w:t xml:space="preserve"> </w:t>
            </w:r>
            <w:r w:rsidRPr="00946995">
              <w:rPr>
                <w:noProof/>
                <w:lang w:val="sr-Latn-BA"/>
              </w:rPr>
              <w:t>секундарне</w:t>
            </w:r>
            <w:r w:rsidR="00300A5E" w:rsidRPr="00946995">
              <w:rPr>
                <w:noProof/>
                <w:lang w:val="sr-Latn-BA"/>
              </w:rPr>
              <w:t xml:space="preserve"> </w:t>
            </w:r>
            <w:r w:rsidRPr="00946995">
              <w:rPr>
                <w:noProof/>
                <w:lang w:val="sr-Latn-BA"/>
              </w:rPr>
              <w:t>здравствене</w:t>
            </w:r>
            <w:r w:rsidR="00300A5E" w:rsidRPr="00946995">
              <w:rPr>
                <w:noProof/>
                <w:lang w:val="sr-Latn-BA"/>
              </w:rPr>
              <w:t xml:space="preserve"> </w:t>
            </w:r>
            <w:r w:rsidRPr="00946995">
              <w:rPr>
                <w:noProof/>
                <w:lang w:val="sr-Latn-BA"/>
              </w:rPr>
              <w:t>заштите</w:t>
            </w:r>
            <w:r w:rsidRPr="00F84BA7">
              <w:rPr>
                <w:noProof/>
                <w:lang w:val="sr-Latn-BA"/>
              </w:rPr>
              <w:tab/>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220DE7">
            <w:pPr>
              <w:pStyle w:val="NoSpacing"/>
              <w:jc w:val="left"/>
              <w:rPr>
                <w:noProof/>
                <w:lang w:val="sr-Latn-BA"/>
              </w:rPr>
            </w:pPr>
            <w:r w:rsidRPr="00946995">
              <w:rPr>
                <w:noProof/>
                <w:lang w:val="sr-Latn-BA"/>
              </w:rPr>
              <w:t>Докраја</w:t>
            </w:r>
            <w:r w:rsidRPr="00F84BA7">
              <w:rPr>
                <w:noProof/>
                <w:lang w:val="sr-Latn-BA"/>
              </w:rPr>
              <w:t xml:space="preserve"> 2021. </w:t>
            </w:r>
            <w:r w:rsidR="00220DE7" w:rsidRPr="00946995">
              <w:rPr>
                <w:noProof/>
                <w:lang w:val="sr-Latn-BA"/>
              </w:rPr>
              <w:t xml:space="preserve">године </w:t>
            </w:r>
            <w:r w:rsidRPr="00946995">
              <w:rPr>
                <w:noProof/>
                <w:lang w:val="sr-Latn-BA"/>
              </w:rPr>
              <w:t>број</w:t>
            </w:r>
            <w:r w:rsidR="00300A5E" w:rsidRPr="00946995">
              <w:rPr>
                <w:noProof/>
                <w:lang w:val="sr-Latn-BA"/>
              </w:rPr>
              <w:t xml:space="preserve"> </w:t>
            </w:r>
            <w:r w:rsidRPr="00946995">
              <w:rPr>
                <w:noProof/>
                <w:lang w:val="sr-Latn-BA"/>
              </w:rPr>
              <w:t>услуга</w:t>
            </w:r>
            <w:r w:rsidR="00300A5E" w:rsidRPr="00946995">
              <w:rPr>
                <w:noProof/>
                <w:lang w:val="sr-Latn-BA"/>
              </w:rPr>
              <w:t xml:space="preserve"> </w:t>
            </w:r>
            <w:r w:rsidRPr="00946995">
              <w:rPr>
                <w:noProof/>
                <w:lang w:val="sr-Latn-BA"/>
              </w:rPr>
              <w:t>примарне</w:t>
            </w:r>
            <w:r w:rsidR="00300A5E" w:rsidRPr="00946995">
              <w:rPr>
                <w:noProof/>
                <w:lang w:val="sr-Latn-BA"/>
              </w:rPr>
              <w:t xml:space="preserve"> </w:t>
            </w:r>
            <w:r w:rsidRPr="00946995">
              <w:rPr>
                <w:noProof/>
                <w:lang w:val="sr-Latn-BA"/>
              </w:rPr>
              <w:t>здравствене</w:t>
            </w:r>
            <w:r w:rsidR="00300A5E" w:rsidRPr="00946995">
              <w:rPr>
                <w:noProof/>
                <w:lang w:val="sr-Latn-BA"/>
              </w:rPr>
              <w:t xml:space="preserve"> </w:t>
            </w:r>
            <w:r w:rsidRPr="00946995">
              <w:rPr>
                <w:noProof/>
                <w:lang w:val="sr-Latn-BA"/>
              </w:rPr>
              <w:t>заштите</w:t>
            </w:r>
            <w:r w:rsidR="00300A5E" w:rsidRPr="00946995">
              <w:rPr>
                <w:noProof/>
                <w:lang w:val="sr-Latn-BA"/>
              </w:rPr>
              <w:t xml:space="preserve"> </w:t>
            </w:r>
            <w:r w:rsidRPr="00946995">
              <w:rPr>
                <w:noProof/>
                <w:lang w:val="sr-Latn-BA"/>
              </w:rPr>
              <w:t>повећан</w:t>
            </w:r>
            <w:r w:rsidR="00300A5E" w:rsidRPr="00946995">
              <w:rPr>
                <w:noProof/>
                <w:lang w:val="sr-Latn-BA"/>
              </w:rPr>
              <w:t xml:space="preserve"> </w:t>
            </w:r>
            <w:r w:rsidRPr="00946995">
              <w:rPr>
                <w:noProof/>
                <w:lang w:val="sr-Latn-BA"/>
              </w:rPr>
              <w:t>за</w:t>
            </w:r>
            <w:r w:rsidRPr="00F84BA7">
              <w:rPr>
                <w:noProof/>
                <w:lang w:val="sr-Latn-BA"/>
              </w:rPr>
              <w:t xml:space="preserve"> 20%  </w:t>
            </w:r>
            <w:r w:rsidRPr="00946995">
              <w:rPr>
                <w:noProof/>
                <w:lang w:val="sr-Latn-BA"/>
              </w:rPr>
              <w:t>у</w:t>
            </w:r>
            <w:r w:rsidR="00300A5E" w:rsidRPr="00946995">
              <w:rPr>
                <w:noProof/>
                <w:lang w:val="sr-Latn-BA"/>
              </w:rPr>
              <w:t xml:space="preserve"> </w:t>
            </w:r>
            <w:r w:rsidRPr="00946995">
              <w:rPr>
                <w:noProof/>
                <w:lang w:val="sr-Latn-BA"/>
              </w:rPr>
              <w:t>односу</w:t>
            </w:r>
            <w:r w:rsidR="00300A5E" w:rsidRPr="00946995">
              <w:rPr>
                <w:noProof/>
                <w:lang w:val="sr-Latn-BA"/>
              </w:rPr>
              <w:t xml:space="preserve"> </w:t>
            </w:r>
            <w:r w:rsidRPr="00946995">
              <w:rPr>
                <w:noProof/>
                <w:lang w:val="sr-Latn-BA"/>
              </w:rPr>
              <w:t>на</w:t>
            </w:r>
            <w:r w:rsidRPr="00F84BA7">
              <w:rPr>
                <w:noProof/>
                <w:lang w:val="sr-Latn-BA"/>
              </w:rPr>
              <w:t xml:space="preserve"> 2016. </w:t>
            </w:r>
            <w:r w:rsidRPr="00946995">
              <w:rPr>
                <w:noProof/>
                <w:lang w:val="sr-Latn-BA"/>
              </w:rPr>
              <w:t>годину</w:t>
            </w:r>
            <w:r w:rsidRPr="00F84BA7">
              <w:rPr>
                <w:noProof/>
                <w:lang w:val="sr-Latn-BA"/>
              </w:rPr>
              <w:t xml:space="preserve">. </w:t>
            </w:r>
          </w:p>
          <w:p w:rsidR="00F84BA7" w:rsidRPr="00F84BA7" w:rsidRDefault="00F84BA7" w:rsidP="00220DE7">
            <w:pPr>
              <w:pStyle w:val="NoSpacing"/>
              <w:jc w:val="left"/>
              <w:rPr>
                <w:noProof/>
                <w:lang w:val="sr-Latn-BA"/>
              </w:rPr>
            </w:pPr>
          </w:p>
          <w:p w:rsidR="00F84BA7" w:rsidRPr="00F84BA7" w:rsidRDefault="00F84BA7" w:rsidP="00220DE7">
            <w:pPr>
              <w:pStyle w:val="NoSpacing"/>
              <w:jc w:val="left"/>
              <w:rPr>
                <w:b/>
                <w:noProof/>
                <w:lang w:val="sr-Latn-BA"/>
              </w:rPr>
            </w:pPr>
            <w:r w:rsidRPr="00946995">
              <w:rPr>
                <w:noProof/>
                <w:lang w:val="sr-Latn-BA"/>
              </w:rPr>
              <w:t>Повећана</w:t>
            </w:r>
            <w:r w:rsidR="00300A5E" w:rsidRPr="00946995">
              <w:rPr>
                <w:noProof/>
                <w:lang w:val="sr-Latn-BA"/>
              </w:rPr>
              <w:t xml:space="preserve"> </w:t>
            </w:r>
            <w:r w:rsidRPr="00946995">
              <w:rPr>
                <w:noProof/>
                <w:lang w:val="sr-Latn-BA"/>
              </w:rPr>
              <w:t>доступност</w:t>
            </w:r>
            <w:r w:rsidR="00300A5E" w:rsidRPr="00946995">
              <w:rPr>
                <w:noProof/>
                <w:lang w:val="sr-Latn-BA"/>
              </w:rPr>
              <w:t xml:space="preserve"> </w:t>
            </w:r>
            <w:r w:rsidRPr="00946995">
              <w:rPr>
                <w:noProof/>
                <w:lang w:val="sr-Latn-BA"/>
              </w:rPr>
              <w:t>услуга</w:t>
            </w:r>
            <w:r w:rsidR="00300A5E" w:rsidRPr="00946995">
              <w:rPr>
                <w:noProof/>
                <w:lang w:val="sr-Latn-BA"/>
              </w:rPr>
              <w:t xml:space="preserve"> </w:t>
            </w:r>
            <w:r w:rsidRPr="00946995">
              <w:rPr>
                <w:noProof/>
                <w:lang w:val="sr-Latn-BA"/>
              </w:rPr>
              <w:t>секундарне</w:t>
            </w:r>
            <w:r w:rsidR="00300A5E" w:rsidRPr="00946995">
              <w:rPr>
                <w:noProof/>
                <w:lang w:val="sr-Latn-BA"/>
              </w:rPr>
              <w:t xml:space="preserve"> </w:t>
            </w:r>
            <w:r w:rsidRPr="00946995">
              <w:rPr>
                <w:noProof/>
                <w:lang w:val="sr-Latn-BA"/>
              </w:rPr>
              <w:t>здравствене</w:t>
            </w:r>
            <w:r w:rsidR="00300A5E" w:rsidRPr="00946995">
              <w:rPr>
                <w:noProof/>
                <w:lang w:val="sr-Latn-BA"/>
              </w:rPr>
              <w:t xml:space="preserve"> </w:t>
            </w:r>
            <w:r w:rsidRPr="00946995">
              <w:rPr>
                <w:noProof/>
                <w:lang w:val="sr-Latn-BA"/>
              </w:rPr>
              <w:t>заштите</w:t>
            </w:r>
            <w:r w:rsidR="00300A5E" w:rsidRPr="00946995">
              <w:rPr>
                <w:noProof/>
                <w:lang w:val="sr-Latn-BA"/>
              </w:rPr>
              <w:t xml:space="preserve"> </w:t>
            </w:r>
            <w:r w:rsidRPr="00946995">
              <w:rPr>
                <w:noProof/>
                <w:lang w:val="sr-Latn-BA"/>
              </w:rPr>
              <w:t>у</w:t>
            </w:r>
            <w:r w:rsidR="00300A5E" w:rsidRPr="00946995">
              <w:rPr>
                <w:noProof/>
                <w:lang w:val="sr-Latn-BA"/>
              </w:rPr>
              <w:t xml:space="preserve"> </w:t>
            </w:r>
            <w:r w:rsidRPr="00946995">
              <w:rPr>
                <w:noProof/>
                <w:lang w:val="sr-Latn-BA"/>
              </w:rPr>
              <w:t>општини</w:t>
            </w:r>
            <w:r w:rsidR="00300A5E" w:rsidRPr="00946995">
              <w:rPr>
                <w:noProof/>
                <w:lang w:val="sr-Latn-BA"/>
              </w:rPr>
              <w:t xml:space="preserve"> </w:t>
            </w:r>
            <w:r w:rsidRPr="00946995">
              <w:rPr>
                <w:noProof/>
                <w:lang w:val="sr-Latn-BA"/>
              </w:rPr>
              <w:t>Модрича</w:t>
            </w:r>
            <w:r w:rsidR="00300A5E" w:rsidRPr="00946995">
              <w:rPr>
                <w:noProof/>
                <w:lang w:val="sr-Latn-BA"/>
              </w:rPr>
              <w:t xml:space="preserve"> </w:t>
            </w:r>
            <w:r w:rsidRPr="00946995">
              <w:rPr>
                <w:noProof/>
                <w:lang w:val="sr-Latn-BA"/>
              </w:rPr>
              <w:t>за</w:t>
            </w:r>
            <w:r w:rsidRPr="00F84BA7">
              <w:rPr>
                <w:noProof/>
                <w:lang w:val="sr-Latn-BA"/>
              </w:rPr>
              <w:t xml:space="preserve"> 20% </w:t>
            </w:r>
            <w:r w:rsidRPr="00946995">
              <w:rPr>
                <w:noProof/>
                <w:lang w:val="sr-Latn-BA"/>
              </w:rPr>
              <w:t>у</w:t>
            </w:r>
            <w:r w:rsidR="00300A5E" w:rsidRPr="00946995">
              <w:rPr>
                <w:noProof/>
                <w:lang w:val="sr-Latn-BA"/>
              </w:rPr>
              <w:t xml:space="preserve"> </w:t>
            </w:r>
            <w:r w:rsidRPr="00946995">
              <w:rPr>
                <w:noProof/>
                <w:lang w:val="sr-Latn-BA"/>
              </w:rPr>
              <w:t>односу</w:t>
            </w:r>
            <w:r w:rsidR="00300A5E" w:rsidRPr="00946995">
              <w:rPr>
                <w:noProof/>
                <w:lang w:val="sr-Latn-BA"/>
              </w:rPr>
              <w:t xml:space="preserve"> </w:t>
            </w:r>
            <w:r w:rsidRPr="00946995">
              <w:rPr>
                <w:noProof/>
                <w:lang w:val="sr-Latn-BA"/>
              </w:rPr>
              <w:t>на</w:t>
            </w:r>
            <w:r w:rsidRPr="00F84BA7">
              <w:rPr>
                <w:noProof/>
                <w:lang w:val="sr-Latn-BA"/>
              </w:rPr>
              <w:t xml:space="preserve"> 2016. </w:t>
            </w:r>
            <w:r w:rsidRPr="00946995">
              <w:rPr>
                <w:noProof/>
                <w:lang w:val="sr-Latn-BA"/>
              </w:rPr>
              <w:t>годину</w:t>
            </w:r>
            <w:r w:rsidRPr="00F84BA7">
              <w:rPr>
                <w:noProof/>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6616A"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6616A" w:rsidRDefault="00F84BA7" w:rsidP="003C521B">
            <w:pPr>
              <w:spacing w:before="120" w:after="120" w:line="256" w:lineRule="auto"/>
              <w:jc w:val="center"/>
              <w:rPr>
                <w:noProof/>
                <w:sz w:val="20"/>
                <w:szCs w:val="20"/>
              </w:rPr>
            </w:pPr>
            <w:r>
              <w:rPr>
                <w:noProof/>
                <w:sz w:val="20"/>
                <w:szCs w:val="20"/>
              </w:rPr>
              <w:t>100.000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A6616A" w:rsidRDefault="00F84BA7" w:rsidP="003C521B">
            <w:pPr>
              <w:spacing w:before="120" w:after="120" w:line="256" w:lineRule="auto"/>
              <w:jc w:val="center"/>
              <w:rPr>
                <w:b/>
                <w:noProof/>
                <w:sz w:val="20"/>
                <w:szCs w:val="20"/>
              </w:rPr>
            </w:pPr>
            <w:r>
              <w:rPr>
                <w:b/>
                <w:noProof/>
                <w:sz w:val="20"/>
                <w:szCs w:val="20"/>
              </w:rPr>
              <w:t>100.000</w:t>
            </w:r>
          </w:p>
        </w:tc>
      </w:tr>
      <w:tr w:rsidR="00F84BA7" w:rsidRPr="00ED6A17" w:rsidTr="003C521B">
        <w:trPr>
          <w:trHeight w:val="213"/>
          <w:jc w:val="center"/>
        </w:trPr>
        <w:tc>
          <w:tcPr>
            <w:tcW w:w="1754" w:type="dxa"/>
            <w:vMerge/>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hideMark/>
          </w:tcPr>
          <w:p w:rsidR="00F84BA7" w:rsidRPr="00F84BA7" w:rsidRDefault="00F84BA7" w:rsidP="003C521B">
            <w:pPr>
              <w:pStyle w:val="NoSpacing"/>
              <w:rPr>
                <w:b/>
                <w:noProof/>
                <w:color w:val="000000"/>
                <w:lang w:val="sr-Latn-BA"/>
              </w:rPr>
            </w:pPr>
            <w:r w:rsidRPr="00946995">
              <w:rPr>
                <w:noProof/>
                <w:color w:val="000000"/>
                <w:lang w:val="sr-Latn-BA"/>
              </w:rPr>
              <w:t>П</w:t>
            </w:r>
            <w:r w:rsidRPr="00F84BA7">
              <w:rPr>
                <w:noProof/>
                <w:color w:val="000000"/>
                <w:lang w:val="sr-Latn-BA"/>
              </w:rPr>
              <w:t>.2.1.1.2.</w:t>
            </w:r>
            <w:r w:rsidRPr="00946995">
              <w:rPr>
                <w:noProof/>
                <w:color w:val="000000"/>
                <w:lang w:val="sr-Latn-BA"/>
              </w:rPr>
              <w:t>Адаптација</w:t>
            </w:r>
            <w:r w:rsidRPr="00F84BA7">
              <w:rPr>
                <w:noProof/>
                <w:color w:val="000000"/>
                <w:lang w:val="sr-Latn-BA"/>
              </w:rPr>
              <w:t>/</w:t>
            </w:r>
            <w:r w:rsidRPr="00946995">
              <w:rPr>
                <w:noProof/>
                <w:color w:val="000000"/>
                <w:lang w:val="sr-Latn-BA"/>
              </w:rPr>
              <w:t>реновирање</w:t>
            </w:r>
            <w:r w:rsidR="00617BFF" w:rsidRPr="00946995">
              <w:rPr>
                <w:noProof/>
                <w:color w:val="000000"/>
                <w:lang w:val="sr-Latn-BA"/>
              </w:rPr>
              <w:t xml:space="preserve"> </w:t>
            </w:r>
            <w:r w:rsidRPr="00946995">
              <w:rPr>
                <w:noProof/>
                <w:color w:val="000000"/>
                <w:lang w:val="sr-Latn-BA"/>
              </w:rPr>
              <w:t>просторија</w:t>
            </w:r>
            <w:r w:rsidR="00617BFF" w:rsidRPr="00946995">
              <w:rPr>
                <w:noProof/>
                <w:color w:val="000000"/>
                <w:lang w:val="sr-Latn-BA"/>
              </w:rPr>
              <w:t xml:space="preserve"> </w:t>
            </w:r>
            <w:r w:rsidRPr="00946995">
              <w:rPr>
                <w:noProof/>
                <w:color w:val="000000"/>
                <w:lang w:val="sr-Latn-BA"/>
              </w:rPr>
              <w:t>Службе</w:t>
            </w:r>
            <w:r w:rsidR="00617BFF" w:rsidRPr="00946995">
              <w:rPr>
                <w:noProof/>
                <w:color w:val="000000"/>
                <w:lang w:val="sr-Latn-BA"/>
              </w:rPr>
              <w:t xml:space="preserve"> </w:t>
            </w:r>
            <w:r w:rsidRPr="00946995">
              <w:rPr>
                <w:noProof/>
                <w:color w:val="000000"/>
                <w:lang w:val="sr-Latn-BA"/>
              </w:rPr>
              <w:t>за</w:t>
            </w:r>
            <w:r w:rsidR="00617BFF" w:rsidRPr="00946995">
              <w:rPr>
                <w:noProof/>
                <w:color w:val="000000"/>
                <w:lang w:val="sr-Latn-BA"/>
              </w:rPr>
              <w:t xml:space="preserve"> </w:t>
            </w:r>
            <w:r w:rsidRPr="00946995">
              <w:rPr>
                <w:noProof/>
                <w:color w:val="000000"/>
                <w:lang w:val="sr-Latn-BA"/>
              </w:rPr>
              <w:t>гинекологију</w:t>
            </w:r>
            <w:r w:rsidR="00617BFF" w:rsidRPr="00946995">
              <w:rPr>
                <w:noProof/>
                <w:color w:val="000000"/>
                <w:lang w:val="sr-Latn-BA"/>
              </w:rPr>
              <w:t xml:space="preserve"> </w:t>
            </w:r>
            <w:r w:rsidRPr="00946995">
              <w:rPr>
                <w:noProof/>
                <w:color w:val="000000"/>
                <w:lang w:val="sr-Latn-BA"/>
              </w:rPr>
              <w:t>Дома</w:t>
            </w:r>
            <w:r w:rsidR="00617BFF" w:rsidRPr="00946995">
              <w:rPr>
                <w:noProof/>
                <w:color w:val="000000"/>
                <w:lang w:val="sr-Latn-BA"/>
              </w:rPr>
              <w:t xml:space="preserve"> </w:t>
            </w:r>
            <w:r w:rsidRPr="00946995">
              <w:rPr>
                <w:noProof/>
                <w:color w:val="000000"/>
                <w:lang w:val="sr-Latn-BA"/>
              </w:rPr>
              <w:lastRenderedPageBreak/>
              <w:t>здравља</w:t>
            </w: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F84BA7" w:rsidRDefault="00F84BA7" w:rsidP="00220DE7">
            <w:pPr>
              <w:pStyle w:val="NoSpacing"/>
              <w:jc w:val="left"/>
              <w:rPr>
                <w:color w:val="000000"/>
                <w:highlight w:val="yellow"/>
                <w:lang w:val="sr-Latn-BA"/>
              </w:rPr>
            </w:pPr>
            <w:r w:rsidRPr="00946995">
              <w:rPr>
                <w:noProof/>
                <w:color w:val="000000"/>
                <w:lang w:val="sr-Latn-BA"/>
              </w:rPr>
              <w:lastRenderedPageBreak/>
              <w:t>До</w:t>
            </w:r>
            <w:r w:rsidR="00300A5E" w:rsidRPr="00946995">
              <w:rPr>
                <w:noProof/>
                <w:color w:val="000000"/>
                <w:lang w:val="sr-Latn-BA"/>
              </w:rPr>
              <w:t xml:space="preserve"> </w:t>
            </w:r>
            <w:r w:rsidRPr="00946995">
              <w:rPr>
                <w:noProof/>
                <w:color w:val="000000"/>
                <w:lang w:val="sr-Latn-BA"/>
              </w:rPr>
              <w:t>краја</w:t>
            </w:r>
            <w:r w:rsidRPr="00F84BA7">
              <w:rPr>
                <w:noProof/>
                <w:color w:val="000000"/>
                <w:lang w:val="sr-Latn-BA"/>
              </w:rPr>
              <w:t xml:space="preserve"> 2021. </w:t>
            </w:r>
            <w:r w:rsidR="00220DE7" w:rsidRPr="00946995">
              <w:rPr>
                <w:noProof/>
                <w:color w:val="000000"/>
                <w:lang w:val="sr-Latn-BA"/>
              </w:rPr>
              <w:t xml:space="preserve">године </w:t>
            </w:r>
            <w:r w:rsidRPr="00946995">
              <w:rPr>
                <w:noProof/>
                <w:color w:val="000000"/>
                <w:lang w:val="sr-Latn-BA"/>
              </w:rPr>
              <w:t>повећан</w:t>
            </w:r>
            <w:r w:rsidR="00617BFF" w:rsidRPr="00946995">
              <w:rPr>
                <w:noProof/>
                <w:color w:val="000000"/>
                <w:lang w:val="sr-Latn-BA"/>
              </w:rPr>
              <w:t xml:space="preserve"> </w:t>
            </w:r>
            <w:r w:rsidRPr="00946995">
              <w:rPr>
                <w:noProof/>
                <w:color w:val="000000"/>
                <w:lang w:val="sr-Latn-BA"/>
              </w:rPr>
              <w:t>број</w:t>
            </w:r>
            <w:r w:rsidR="00617BFF" w:rsidRPr="00946995">
              <w:rPr>
                <w:noProof/>
                <w:color w:val="000000"/>
                <w:lang w:val="sr-Latn-BA"/>
              </w:rPr>
              <w:t xml:space="preserve"> </w:t>
            </w:r>
            <w:r w:rsidRPr="00946995">
              <w:rPr>
                <w:noProof/>
                <w:color w:val="000000"/>
                <w:lang w:val="sr-Latn-BA"/>
              </w:rPr>
              <w:t>обављених</w:t>
            </w:r>
            <w:r w:rsidR="00617BFF" w:rsidRPr="00946995">
              <w:rPr>
                <w:noProof/>
                <w:color w:val="000000"/>
                <w:lang w:val="sr-Latn-BA"/>
              </w:rPr>
              <w:t xml:space="preserve"> </w:t>
            </w:r>
            <w:r w:rsidRPr="00946995">
              <w:rPr>
                <w:noProof/>
                <w:color w:val="000000"/>
                <w:lang w:val="sr-Latn-BA"/>
              </w:rPr>
              <w:t>гинеколошки</w:t>
            </w:r>
            <w:r w:rsidR="00220DE7" w:rsidRPr="00946995">
              <w:rPr>
                <w:noProof/>
                <w:color w:val="000000"/>
                <w:lang w:val="sr-Latn-BA"/>
              </w:rPr>
              <w:t xml:space="preserve">х </w:t>
            </w:r>
            <w:r w:rsidRPr="00946995">
              <w:rPr>
                <w:noProof/>
                <w:color w:val="000000"/>
                <w:lang w:val="sr-Latn-BA"/>
              </w:rPr>
              <w:lastRenderedPageBreak/>
              <w:t>прегледа</w:t>
            </w:r>
            <w:r w:rsidR="00617BFF" w:rsidRPr="00946995">
              <w:rPr>
                <w:noProof/>
                <w:color w:val="000000"/>
                <w:lang w:val="sr-Latn-BA"/>
              </w:rPr>
              <w:t xml:space="preserve"> </w:t>
            </w:r>
            <w:r w:rsidRPr="00946995">
              <w:rPr>
                <w:noProof/>
                <w:color w:val="000000"/>
                <w:lang w:val="sr-Latn-BA"/>
              </w:rPr>
              <w:t>за</w:t>
            </w:r>
            <w:r w:rsidR="00617BFF" w:rsidRPr="00946995">
              <w:rPr>
                <w:noProof/>
                <w:color w:val="000000"/>
                <w:lang w:val="sr-Latn-BA"/>
              </w:rPr>
              <w:t xml:space="preserve"> </w:t>
            </w:r>
            <w:r w:rsidRPr="00946995">
              <w:rPr>
                <w:noProof/>
                <w:color w:val="000000"/>
                <w:lang w:val="sr-Latn-BA"/>
              </w:rPr>
              <w:t>најмање</w:t>
            </w:r>
            <w:r w:rsidRPr="00F84BA7">
              <w:rPr>
                <w:noProof/>
                <w:color w:val="000000"/>
                <w:lang w:val="sr-Latn-BA"/>
              </w:rPr>
              <w:t xml:space="preserve"> 20% </w:t>
            </w:r>
            <w:r w:rsidRPr="00946995">
              <w:rPr>
                <w:noProof/>
                <w:color w:val="000000"/>
                <w:lang w:val="sr-Latn-BA"/>
              </w:rPr>
              <w:t>у</w:t>
            </w:r>
            <w:r w:rsidR="00617BFF" w:rsidRPr="00946995">
              <w:rPr>
                <w:noProof/>
                <w:color w:val="000000"/>
                <w:lang w:val="sr-Latn-BA"/>
              </w:rPr>
              <w:t xml:space="preserve"> </w:t>
            </w:r>
            <w:r w:rsidRPr="00946995">
              <w:rPr>
                <w:noProof/>
                <w:color w:val="000000"/>
                <w:lang w:val="sr-Latn-BA"/>
              </w:rPr>
              <w:t>односу</w:t>
            </w:r>
            <w:r w:rsidR="00617BFF" w:rsidRPr="00946995">
              <w:rPr>
                <w:noProof/>
                <w:color w:val="000000"/>
                <w:lang w:val="sr-Latn-BA"/>
              </w:rPr>
              <w:t xml:space="preserve"> </w:t>
            </w:r>
            <w:r w:rsidRPr="00946995">
              <w:rPr>
                <w:noProof/>
                <w:color w:val="000000"/>
                <w:lang w:val="sr-Latn-BA"/>
              </w:rPr>
              <w:t>на</w:t>
            </w:r>
            <w:r w:rsidRPr="00F84BA7">
              <w:rPr>
                <w:noProof/>
                <w:color w:val="000000"/>
                <w:lang w:val="sr-Latn-BA"/>
              </w:rPr>
              <w:t xml:space="preserve"> 2016. </w:t>
            </w:r>
            <w:r w:rsidRPr="00946995">
              <w:rPr>
                <w:noProof/>
                <w:color w:val="000000"/>
                <w:lang w:val="sr-Latn-BA"/>
              </w:rPr>
              <w:t>годину</w:t>
            </w:r>
            <w:r w:rsidRPr="00F84BA7">
              <w:rPr>
                <w:noProof/>
                <w:color w:val="000000"/>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82FCD"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82FCD" w:rsidRDefault="00F84BA7" w:rsidP="003C521B">
            <w:pPr>
              <w:spacing w:before="120" w:after="120" w:line="256" w:lineRule="auto"/>
              <w:jc w:val="center"/>
              <w:rPr>
                <w:noProof/>
                <w:sz w:val="20"/>
                <w:szCs w:val="20"/>
              </w:rPr>
            </w:pPr>
            <w:r>
              <w:rPr>
                <w:noProof/>
                <w:sz w:val="20"/>
                <w:szCs w:val="20"/>
              </w:rPr>
              <w:t>10.000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A6616A"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F84BA7" w:rsidRDefault="00F84BA7" w:rsidP="003C521B">
            <w:pPr>
              <w:pStyle w:val="NoSpacing"/>
              <w:rPr>
                <w:lang w:val="sr-Latn-BA" w:eastAsia="hr-HR"/>
              </w:rPr>
            </w:pPr>
            <w:r w:rsidRPr="00946995">
              <w:rPr>
                <w:lang w:val="sr-Latn-BA" w:eastAsia="hr-HR"/>
              </w:rPr>
              <w:t>П</w:t>
            </w:r>
            <w:r w:rsidRPr="00F84BA7">
              <w:rPr>
                <w:lang w:val="sr-Latn-BA" w:eastAsia="hr-HR"/>
              </w:rPr>
              <w:t>.2.1.1.3.</w:t>
            </w:r>
            <w:r w:rsidRPr="00946995">
              <w:rPr>
                <w:bCs/>
                <w:lang w:val="sr-Latn-BA"/>
              </w:rPr>
              <w:t>Успостављање</w:t>
            </w:r>
            <w:r w:rsidR="00617BFF" w:rsidRPr="00946995">
              <w:rPr>
                <w:bCs/>
                <w:lang w:val="sr-Latn-BA"/>
              </w:rPr>
              <w:t xml:space="preserve"> </w:t>
            </w:r>
            <w:r w:rsidRPr="00946995">
              <w:rPr>
                <w:bCs/>
                <w:lang w:val="sr-Latn-BA"/>
              </w:rPr>
              <w:t>рада</w:t>
            </w:r>
            <w:r w:rsidR="00617BFF" w:rsidRPr="00946995">
              <w:rPr>
                <w:bCs/>
                <w:lang w:val="sr-Latn-BA"/>
              </w:rPr>
              <w:t xml:space="preserve"> </w:t>
            </w:r>
            <w:r w:rsidRPr="00946995">
              <w:rPr>
                <w:bCs/>
                <w:lang w:val="sr-Latn-BA"/>
              </w:rPr>
              <w:t>Пријемног</w:t>
            </w:r>
            <w:r w:rsidR="00617BFF" w:rsidRPr="00946995">
              <w:rPr>
                <w:bCs/>
                <w:lang w:val="sr-Latn-BA"/>
              </w:rPr>
              <w:t xml:space="preserve"> </w:t>
            </w:r>
            <w:r w:rsidRPr="00946995">
              <w:rPr>
                <w:bCs/>
                <w:lang w:val="sr-Latn-BA"/>
              </w:rPr>
              <w:t>одјељења</w:t>
            </w:r>
            <w:r w:rsidR="00617BFF" w:rsidRPr="00946995">
              <w:rPr>
                <w:bCs/>
                <w:lang w:val="sr-Latn-BA"/>
              </w:rPr>
              <w:t xml:space="preserve"> </w:t>
            </w:r>
            <w:r w:rsidRPr="00946995">
              <w:rPr>
                <w:bCs/>
                <w:lang w:val="sr-Latn-BA"/>
              </w:rPr>
              <w:t>у</w:t>
            </w:r>
            <w:r w:rsidR="00617BFF" w:rsidRPr="00946995">
              <w:rPr>
                <w:bCs/>
                <w:lang w:val="sr-Latn-BA"/>
              </w:rPr>
              <w:t xml:space="preserve"> </w:t>
            </w:r>
            <w:r w:rsidRPr="00946995">
              <w:rPr>
                <w:bCs/>
                <w:lang w:val="sr-Latn-BA"/>
              </w:rPr>
              <w:t>приземљу</w:t>
            </w:r>
            <w:r w:rsidR="00617BFF" w:rsidRPr="00946995">
              <w:rPr>
                <w:bCs/>
                <w:lang w:val="sr-Latn-BA"/>
              </w:rPr>
              <w:t xml:space="preserve"> </w:t>
            </w:r>
            <w:r w:rsidRPr="00946995">
              <w:rPr>
                <w:bCs/>
                <w:lang w:val="sr-Latn-BA"/>
              </w:rPr>
              <w:t>ЦСР</w:t>
            </w:r>
            <w:r w:rsidR="00617BFF" w:rsidRPr="00946995">
              <w:rPr>
                <w:bCs/>
                <w:lang w:val="sr-Latn-BA"/>
              </w:rPr>
              <w:t xml:space="preserve"> </w:t>
            </w:r>
            <w:r w:rsidRPr="00946995">
              <w:rPr>
                <w:bCs/>
                <w:lang w:val="sr-Latn-BA"/>
              </w:rPr>
              <w:t>у</w:t>
            </w:r>
            <w:r w:rsidR="00617BFF" w:rsidRPr="00946995">
              <w:rPr>
                <w:bCs/>
                <w:lang w:val="sr-Latn-BA"/>
              </w:rPr>
              <w:t xml:space="preserve"> </w:t>
            </w:r>
            <w:r w:rsidRPr="00946995">
              <w:rPr>
                <w:bCs/>
                <w:lang w:val="sr-Latn-BA"/>
              </w:rPr>
              <w:t>циљу</w:t>
            </w:r>
            <w:r w:rsidR="00617BFF" w:rsidRPr="00946995">
              <w:rPr>
                <w:bCs/>
                <w:lang w:val="sr-Latn-BA"/>
              </w:rPr>
              <w:t xml:space="preserve"> </w:t>
            </w:r>
            <w:r w:rsidRPr="00946995">
              <w:rPr>
                <w:bCs/>
                <w:lang w:val="sr-Latn-BA"/>
              </w:rPr>
              <w:t>обезбјеђивања</w:t>
            </w:r>
            <w:r w:rsidR="00617BFF" w:rsidRPr="00946995">
              <w:rPr>
                <w:bCs/>
                <w:lang w:val="sr-Latn-BA"/>
              </w:rPr>
              <w:t xml:space="preserve"> </w:t>
            </w:r>
            <w:r w:rsidRPr="00946995">
              <w:rPr>
                <w:bCs/>
                <w:lang w:val="sr-Latn-BA"/>
              </w:rPr>
              <w:t>приступачности</w:t>
            </w:r>
            <w:r w:rsidR="00617BFF" w:rsidRPr="00946995">
              <w:rPr>
                <w:bCs/>
                <w:lang w:val="sr-Latn-BA"/>
              </w:rPr>
              <w:t xml:space="preserve"> </w:t>
            </w:r>
            <w:r w:rsidRPr="00946995">
              <w:rPr>
                <w:bCs/>
                <w:lang w:val="sr-Latn-BA"/>
              </w:rPr>
              <w:t>услуга</w:t>
            </w:r>
            <w:r w:rsidR="00617BFF" w:rsidRPr="00946995">
              <w:rPr>
                <w:bCs/>
                <w:lang w:val="sr-Latn-BA"/>
              </w:rPr>
              <w:t xml:space="preserve"> </w:t>
            </w:r>
            <w:r w:rsidRPr="00946995">
              <w:rPr>
                <w:bCs/>
                <w:lang w:val="sr-Latn-BA"/>
              </w:rPr>
              <w:t>за</w:t>
            </w:r>
            <w:r w:rsidR="00617BFF" w:rsidRPr="00946995">
              <w:rPr>
                <w:bCs/>
                <w:lang w:val="sr-Latn-BA"/>
              </w:rPr>
              <w:t xml:space="preserve"> </w:t>
            </w:r>
            <w:r w:rsidRPr="00946995">
              <w:rPr>
                <w:bCs/>
                <w:lang w:val="sr-Latn-BA"/>
              </w:rPr>
              <w:t>особе</w:t>
            </w:r>
            <w:r w:rsidR="00617BFF" w:rsidRPr="00946995">
              <w:rPr>
                <w:bCs/>
                <w:lang w:val="sr-Latn-BA"/>
              </w:rPr>
              <w:t xml:space="preserve"> </w:t>
            </w:r>
            <w:r w:rsidRPr="00946995">
              <w:rPr>
                <w:bCs/>
                <w:lang w:val="sr-Latn-BA"/>
              </w:rPr>
              <w:t>са</w:t>
            </w:r>
            <w:r w:rsidR="00617BFF" w:rsidRPr="00946995">
              <w:rPr>
                <w:bCs/>
                <w:lang w:val="sr-Latn-BA"/>
              </w:rPr>
              <w:t xml:space="preserve"> </w:t>
            </w:r>
            <w:r w:rsidRPr="00946995">
              <w:rPr>
                <w:bCs/>
                <w:lang w:val="sr-Latn-BA"/>
              </w:rPr>
              <w:t>отежаним</w:t>
            </w:r>
            <w:r w:rsidR="00617BFF" w:rsidRPr="00946995">
              <w:rPr>
                <w:bCs/>
                <w:lang w:val="sr-Latn-BA"/>
              </w:rPr>
              <w:t xml:space="preserve"> </w:t>
            </w:r>
            <w:r w:rsidRPr="00946995">
              <w:rPr>
                <w:bCs/>
                <w:lang w:val="sr-Latn-BA"/>
              </w:rPr>
              <w:t>кретањем</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220DE7">
            <w:pPr>
              <w:pStyle w:val="NoSpacing"/>
              <w:jc w:val="left"/>
              <w:rPr>
                <w:lang w:val="sr-Latn-BA"/>
              </w:rPr>
            </w:pPr>
            <w:r w:rsidRPr="00946995">
              <w:rPr>
                <w:lang w:val="sr-Latn-BA"/>
              </w:rPr>
              <w:t>До</w:t>
            </w:r>
            <w:r w:rsidRPr="00F84BA7">
              <w:rPr>
                <w:lang w:val="sr-Latn-BA"/>
              </w:rPr>
              <w:t xml:space="preserve"> 2021. </w:t>
            </w:r>
            <w:r w:rsidR="00220DE7" w:rsidRPr="00946995">
              <w:rPr>
                <w:lang w:val="sr-Latn-BA"/>
              </w:rPr>
              <w:t xml:space="preserve">године </w:t>
            </w:r>
            <w:r w:rsidRPr="00946995">
              <w:rPr>
                <w:lang w:val="sr-Latn-BA"/>
              </w:rPr>
              <w:t>број</w:t>
            </w:r>
            <w:r w:rsidR="00617BFF" w:rsidRPr="00946995">
              <w:rPr>
                <w:lang w:val="sr-Latn-BA"/>
              </w:rPr>
              <w:t xml:space="preserve"> </w:t>
            </w:r>
            <w:r w:rsidRPr="00946995">
              <w:rPr>
                <w:lang w:val="sr-Latn-BA"/>
              </w:rPr>
              <w:t>захтјева</w:t>
            </w:r>
            <w:r w:rsidR="00617BFF" w:rsidRPr="00946995">
              <w:rPr>
                <w:lang w:val="sr-Latn-BA"/>
              </w:rPr>
              <w:t xml:space="preserve"> </w:t>
            </w:r>
            <w:r w:rsidRPr="00946995">
              <w:rPr>
                <w:lang w:val="sr-Latn-BA"/>
              </w:rPr>
              <w:t>за</w:t>
            </w:r>
            <w:r w:rsidR="00617BFF" w:rsidRPr="00946995">
              <w:rPr>
                <w:lang w:val="sr-Latn-BA"/>
              </w:rPr>
              <w:t xml:space="preserve"> </w:t>
            </w:r>
            <w:r w:rsidRPr="00946995">
              <w:rPr>
                <w:lang w:val="sr-Latn-BA"/>
              </w:rPr>
              <w:t>мјерама</w:t>
            </w:r>
            <w:r w:rsidR="00617BFF" w:rsidRPr="00946995">
              <w:rPr>
                <w:lang w:val="sr-Latn-BA"/>
              </w:rPr>
              <w:t xml:space="preserve"> </w:t>
            </w:r>
            <w:r w:rsidRPr="00946995">
              <w:rPr>
                <w:lang w:val="sr-Latn-BA"/>
              </w:rPr>
              <w:t>материјалне</w:t>
            </w:r>
            <w:r w:rsidR="00617BFF" w:rsidRPr="00946995">
              <w:rPr>
                <w:lang w:val="sr-Latn-BA"/>
              </w:rPr>
              <w:t xml:space="preserve"> </w:t>
            </w:r>
            <w:r w:rsidRPr="00946995">
              <w:rPr>
                <w:lang w:val="sr-Latn-BA"/>
              </w:rPr>
              <w:t>подршке</w:t>
            </w:r>
            <w:r w:rsidR="00617BFF" w:rsidRPr="00946995">
              <w:rPr>
                <w:lang w:val="sr-Latn-BA"/>
              </w:rPr>
              <w:t xml:space="preserve"> </w:t>
            </w:r>
            <w:r w:rsidRPr="00946995">
              <w:rPr>
                <w:lang w:val="sr-Latn-BA"/>
              </w:rPr>
              <w:t>и</w:t>
            </w:r>
            <w:r w:rsidR="00617BFF" w:rsidRPr="00946995">
              <w:rPr>
                <w:lang w:val="sr-Latn-BA"/>
              </w:rPr>
              <w:t xml:space="preserve"> </w:t>
            </w:r>
            <w:r w:rsidRPr="00946995">
              <w:rPr>
                <w:lang w:val="sr-Latn-BA"/>
              </w:rPr>
              <w:t>услугама</w:t>
            </w:r>
            <w:r w:rsidR="00617BFF" w:rsidRPr="00946995">
              <w:rPr>
                <w:lang w:val="sr-Latn-BA"/>
              </w:rPr>
              <w:t xml:space="preserve"> </w:t>
            </w:r>
            <w:r w:rsidRPr="00946995">
              <w:rPr>
                <w:lang w:val="sr-Latn-BA"/>
              </w:rPr>
              <w:t>социјалне</w:t>
            </w:r>
            <w:r w:rsidR="00617BFF" w:rsidRPr="00946995">
              <w:rPr>
                <w:lang w:val="sr-Latn-BA"/>
              </w:rPr>
              <w:t xml:space="preserve"> </w:t>
            </w:r>
            <w:r w:rsidRPr="00946995">
              <w:rPr>
                <w:lang w:val="sr-Latn-BA"/>
              </w:rPr>
              <w:t>заштите</w:t>
            </w:r>
            <w:r w:rsidR="00617BFF" w:rsidRPr="00946995">
              <w:rPr>
                <w:lang w:val="sr-Latn-BA"/>
              </w:rPr>
              <w:t xml:space="preserve"> </w:t>
            </w:r>
            <w:r w:rsidRPr="00946995">
              <w:rPr>
                <w:lang w:val="sr-Latn-BA"/>
              </w:rPr>
              <w:t>повећан</w:t>
            </w:r>
            <w:r w:rsidR="00617BFF" w:rsidRPr="00946995">
              <w:rPr>
                <w:lang w:val="sr-Latn-BA"/>
              </w:rPr>
              <w:t xml:space="preserve"> </w:t>
            </w:r>
            <w:r w:rsidRPr="00946995">
              <w:rPr>
                <w:lang w:val="sr-Latn-BA"/>
              </w:rPr>
              <w:t>за</w:t>
            </w:r>
            <w:r w:rsidR="00617BFF" w:rsidRPr="00946995">
              <w:rPr>
                <w:lang w:val="sr-Latn-BA"/>
              </w:rPr>
              <w:t xml:space="preserve"> </w:t>
            </w:r>
            <w:r w:rsidRPr="00946995">
              <w:rPr>
                <w:lang w:val="sr-Latn-BA"/>
              </w:rPr>
              <w:t>најмање</w:t>
            </w:r>
            <w:r w:rsidRPr="00F84BA7">
              <w:rPr>
                <w:lang w:val="sr-Latn-BA"/>
              </w:rPr>
              <w:t xml:space="preserve"> 15% </w:t>
            </w:r>
            <w:r w:rsidRPr="00946995">
              <w:rPr>
                <w:lang w:val="sr-Latn-BA"/>
              </w:rPr>
              <w:t>у</w:t>
            </w:r>
            <w:r w:rsidR="00617BFF" w:rsidRPr="00946995">
              <w:rPr>
                <w:lang w:val="sr-Latn-BA"/>
              </w:rPr>
              <w:t xml:space="preserve"> </w:t>
            </w:r>
            <w:r w:rsidRPr="00946995">
              <w:rPr>
                <w:lang w:val="sr-Latn-BA"/>
              </w:rPr>
              <w:t>односу</w:t>
            </w:r>
            <w:r w:rsidR="00617BFF" w:rsidRPr="00946995">
              <w:rPr>
                <w:lang w:val="sr-Latn-BA"/>
              </w:rPr>
              <w:t xml:space="preserve"> </w:t>
            </w:r>
            <w:r w:rsidRPr="00946995">
              <w:rPr>
                <w:lang w:val="sr-Latn-BA"/>
              </w:rPr>
              <w:t>на</w:t>
            </w:r>
            <w:r w:rsidRPr="00F84BA7">
              <w:rPr>
                <w:lang w:val="sr-Latn-BA"/>
              </w:rPr>
              <w:t xml:space="preserve"> 2016. </w:t>
            </w:r>
            <w:r w:rsidRPr="00946995">
              <w:rPr>
                <w:lang w:val="sr-Latn-BA"/>
              </w:rPr>
              <w:t>годину</w:t>
            </w:r>
            <w:r w:rsidRPr="00F84BA7">
              <w:rPr>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82FCD"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82FCD" w:rsidRDefault="00F84BA7" w:rsidP="003C521B">
            <w:pPr>
              <w:spacing w:before="120" w:after="120" w:line="256" w:lineRule="auto"/>
              <w:jc w:val="center"/>
              <w:rPr>
                <w:noProof/>
                <w:sz w:val="20"/>
                <w:szCs w:val="20"/>
              </w:rPr>
            </w:pPr>
            <w:r>
              <w:rPr>
                <w:noProof/>
                <w:sz w:val="20"/>
                <w:szCs w:val="20"/>
              </w:rPr>
              <w:t>4.000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82FCD" w:rsidRDefault="00F84BA7" w:rsidP="003C521B">
            <w:pPr>
              <w:spacing w:before="120" w:after="120" w:line="256" w:lineRule="auto"/>
              <w:jc w:val="center"/>
              <w:rPr>
                <w:b/>
                <w:noProof/>
                <w:sz w:val="20"/>
                <w:szCs w:val="20"/>
              </w:rPr>
            </w:pPr>
            <w:r>
              <w:rPr>
                <w:b/>
                <w:noProof/>
                <w:sz w:val="20"/>
                <w:szCs w:val="20"/>
              </w:rPr>
              <w:t>4.000</w:t>
            </w:r>
          </w:p>
        </w:tc>
      </w:tr>
      <w:tr w:rsidR="00F84BA7" w:rsidRPr="00ED6A17" w:rsidTr="003C521B">
        <w:trPr>
          <w:trHeight w:val="1011"/>
          <w:jc w:val="center"/>
        </w:trPr>
        <w:tc>
          <w:tcPr>
            <w:tcW w:w="1754" w:type="dxa"/>
            <w:vMerge/>
            <w:tcBorders>
              <w:top w:val="single" w:sz="4" w:space="0" w:color="000000"/>
              <w:left w:val="single" w:sz="4" w:space="0" w:color="000000"/>
              <w:bottom w:val="single" w:sz="4" w:space="0" w:color="000000"/>
              <w:right w:val="single" w:sz="4" w:space="0" w:color="000000"/>
            </w:tcBorders>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right w:val="single" w:sz="4" w:space="0" w:color="000000"/>
            </w:tcBorders>
            <w:hideMark/>
          </w:tcPr>
          <w:p w:rsidR="00F84BA7" w:rsidRPr="00F84BA7" w:rsidRDefault="00F84BA7" w:rsidP="003C521B">
            <w:pPr>
              <w:pStyle w:val="NoSpacing"/>
              <w:rPr>
                <w:lang w:val="sr-Latn-BA" w:eastAsia="hr-HR"/>
              </w:rPr>
            </w:pPr>
            <w:r w:rsidRPr="00946995">
              <w:rPr>
                <w:lang w:val="sr-Latn-BA" w:eastAsia="hr-HR"/>
              </w:rPr>
              <w:t>П</w:t>
            </w:r>
            <w:r w:rsidRPr="00F84BA7">
              <w:rPr>
                <w:lang w:val="sr-Latn-BA" w:eastAsia="hr-HR"/>
              </w:rPr>
              <w:t>.2.1.1.4</w:t>
            </w:r>
            <w:r w:rsidRPr="003C521B">
              <w:rPr>
                <w:lang w:val="sr-Latn-BA" w:eastAsia="hr-HR"/>
              </w:rPr>
              <w:t>.</w:t>
            </w:r>
            <w:r w:rsidRPr="00946995">
              <w:rPr>
                <w:lang w:val="sr-Latn-BA" w:eastAsia="hr-HR"/>
              </w:rPr>
              <w:t>Набавка</w:t>
            </w:r>
            <w:r w:rsidR="00617BFF" w:rsidRPr="00946995">
              <w:rPr>
                <w:lang w:val="sr-Latn-BA" w:eastAsia="hr-HR"/>
              </w:rPr>
              <w:t xml:space="preserve"> </w:t>
            </w:r>
            <w:r w:rsidRPr="00946995">
              <w:rPr>
                <w:lang w:val="sr-Latn-BA" w:eastAsia="hr-HR"/>
              </w:rPr>
              <w:t>возила</w:t>
            </w:r>
            <w:r w:rsidR="00617BFF" w:rsidRPr="00946995">
              <w:rPr>
                <w:lang w:val="sr-Latn-BA" w:eastAsia="hr-HR"/>
              </w:rPr>
              <w:t xml:space="preserve"> </w:t>
            </w:r>
            <w:r w:rsidRPr="00946995">
              <w:rPr>
                <w:lang w:val="sr-Latn-BA" w:eastAsia="hr-HR"/>
              </w:rPr>
              <w:t>за</w:t>
            </w:r>
            <w:r w:rsidR="00617BFF" w:rsidRPr="00946995">
              <w:rPr>
                <w:lang w:val="sr-Latn-BA" w:eastAsia="hr-HR"/>
              </w:rPr>
              <w:t xml:space="preserve"> </w:t>
            </w:r>
            <w:r w:rsidRPr="00946995">
              <w:rPr>
                <w:lang w:val="sr-Latn-BA" w:eastAsia="hr-HR"/>
              </w:rPr>
              <w:t>теренски</w:t>
            </w:r>
            <w:r w:rsidR="00617BFF" w:rsidRPr="00946995">
              <w:rPr>
                <w:lang w:val="sr-Latn-BA" w:eastAsia="hr-HR"/>
              </w:rPr>
              <w:t xml:space="preserve"> </w:t>
            </w:r>
            <w:r w:rsidRPr="00946995">
              <w:rPr>
                <w:lang w:val="sr-Latn-BA" w:eastAsia="hr-HR"/>
              </w:rPr>
              <w:t>рад</w:t>
            </w:r>
            <w:r w:rsidR="00617BFF" w:rsidRPr="00946995">
              <w:rPr>
                <w:lang w:val="sr-Latn-BA" w:eastAsia="hr-HR"/>
              </w:rPr>
              <w:t xml:space="preserve"> </w:t>
            </w:r>
            <w:r w:rsidRPr="00946995">
              <w:rPr>
                <w:bCs/>
                <w:lang w:val="sr-Latn-BA"/>
              </w:rPr>
              <w:t>Дневног</w:t>
            </w:r>
            <w:r w:rsidR="00617BFF" w:rsidRPr="00946995">
              <w:rPr>
                <w:bCs/>
                <w:lang w:val="sr-Latn-BA"/>
              </w:rPr>
              <w:t xml:space="preserve"> </w:t>
            </w:r>
            <w:r w:rsidRPr="00946995">
              <w:rPr>
                <w:bCs/>
                <w:lang w:val="sr-Latn-BA"/>
              </w:rPr>
              <w:t>центра</w:t>
            </w:r>
            <w:r w:rsidR="00617BFF" w:rsidRPr="00946995">
              <w:rPr>
                <w:bCs/>
                <w:lang w:val="sr-Latn-BA"/>
              </w:rPr>
              <w:t xml:space="preserve"> </w:t>
            </w:r>
            <w:r w:rsidRPr="00946995">
              <w:rPr>
                <w:bCs/>
                <w:lang w:val="sr-Latn-BA"/>
              </w:rPr>
              <w:t>за</w:t>
            </w:r>
            <w:r w:rsidR="00617BFF" w:rsidRPr="00946995">
              <w:rPr>
                <w:bCs/>
                <w:lang w:val="sr-Latn-BA"/>
              </w:rPr>
              <w:t xml:space="preserve"> </w:t>
            </w:r>
            <w:r w:rsidRPr="00946995">
              <w:rPr>
                <w:bCs/>
                <w:lang w:val="sr-Latn-BA"/>
              </w:rPr>
              <w:t>дјецу</w:t>
            </w:r>
            <w:r w:rsidR="00617BFF" w:rsidRPr="00946995">
              <w:rPr>
                <w:bCs/>
                <w:lang w:val="sr-Latn-BA"/>
              </w:rPr>
              <w:t xml:space="preserve"> </w:t>
            </w:r>
            <w:r w:rsidRPr="00946995">
              <w:rPr>
                <w:bCs/>
                <w:lang w:val="sr-Latn-BA"/>
              </w:rPr>
              <w:t>са</w:t>
            </w:r>
            <w:r w:rsidR="00617BFF" w:rsidRPr="00946995">
              <w:rPr>
                <w:bCs/>
                <w:lang w:val="sr-Latn-BA"/>
              </w:rPr>
              <w:t xml:space="preserve"> </w:t>
            </w:r>
            <w:r w:rsidRPr="00946995">
              <w:rPr>
                <w:bCs/>
                <w:lang w:val="sr-Latn-BA"/>
              </w:rPr>
              <w:t>сметњама</w:t>
            </w:r>
            <w:r w:rsidR="00617BFF" w:rsidRPr="00946995">
              <w:rPr>
                <w:bCs/>
                <w:lang w:val="sr-Latn-BA"/>
              </w:rPr>
              <w:t xml:space="preserve"> </w:t>
            </w:r>
            <w:r w:rsidRPr="00946995">
              <w:rPr>
                <w:bCs/>
                <w:lang w:val="sr-Latn-BA"/>
              </w:rPr>
              <w:t>у</w:t>
            </w:r>
            <w:r w:rsidR="00617BFF" w:rsidRPr="00946995">
              <w:rPr>
                <w:bCs/>
                <w:lang w:val="sr-Latn-BA"/>
              </w:rPr>
              <w:t xml:space="preserve"> </w:t>
            </w:r>
            <w:r w:rsidRPr="00946995">
              <w:rPr>
                <w:bCs/>
                <w:lang w:val="sr-Latn-BA"/>
              </w:rPr>
              <w:t>развоју</w:t>
            </w:r>
            <w:r w:rsidRPr="00F84BA7">
              <w:rPr>
                <w:lang w:val="sr-Latn-BA"/>
              </w:rPr>
              <w:t>„</w:t>
            </w:r>
            <w:r w:rsidRPr="00946995">
              <w:rPr>
                <w:lang w:val="sr-Latn-BA"/>
              </w:rPr>
              <w:t>Сунце</w:t>
            </w:r>
            <w:r w:rsidR="00617BFF" w:rsidRPr="00946995">
              <w:rPr>
                <w:lang w:val="sr-Latn-BA"/>
              </w:rPr>
              <w:t xml:space="preserve"> </w:t>
            </w:r>
            <w:r w:rsidRPr="00946995">
              <w:rPr>
                <w:lang w:val="sr-Latn-BA"/>
              </w:rPr>
              <w:t>Обервалиса</w:t>
            </w:r>
            <w:r w:rsidRPr="00F84BA7">
              <w:rPr>
                <w:lang w:val="sr-Latn-BA"/>
              </w:rPr>
              <w:t>“ (</w:t>
            </w:r>
            <w:r w:rsidRPr="00946995">
              <w:rPr>
                <w:lang w:val="sr-Latn-BA"/>
              </w:rPr>
              <w:t>ДЦ</w:t>
            </w:r>
            <w:r w:rsidRPr="00F84BA7">
              <w:rPr>
                <w:lang w:val="sr-Latn-BA"/>
              </w:rPr>
              <w:t>)</w:t>
            </w:r>
          </w:p>
        </w:tc>
        <w:tc>
          <w:tcPr>
            <w:tcW w:w="2968" w:type="dxa"/>
            <w:gridSpan w:val="2"/>
            <w:tcBorders>
              <w:top w:val="single" w:sz="4" w:space="0" w:color="000000"/>
              <w:left w:val="single" w:sz="4" w:space="0" w:color="000000"/>
              <w:right w:val="single" w:sz="4" w:space="0" w:color="000000"/>
            </w:tcBorders>
          </w:tcPr>
          <w:p w:rsidR="00F84BA7" w:rsidRPr="00F84BA7" w:rsidRDefault="00F84BA7" w:rsidP="00220DE7">
            <w:pPr>
              <w:pStyle w:val="NoSpacing"/>
              <w:jc w:val="left"/>
              <w:rPr>
                <w:lang w:val="sr-Latn-BA"/>
              </w:rPr>
            </w:pPr>
            <w:r w:rsidRPr="00946995">
              <w:rPr>
                <w:lang w:val="sr-Latn-BA"/>
              </w:rPr>
              <w:t>До</w:t>
            </w:r>
            <w:r w:rsidRPr="00F84BA7">
              <w:rPr>
                <w:lang w:val="sr-Latn-BA"/>
              </w:rPr>
              <w:t xml:space="preserve"> 2021. </w:t>
            </w:r>
            <w:r w:rsidR="00220DE7" w:rsidRPr="00946995">
              <w:rPr>
                <w:lang w:val="sr-Latn-BA"/>
              </w:rPr>
              <w:t xml:space="preserve">године </w:t>
            </w:r>
            <w:r w:rsidRPr="00946995">
              <w:rPr>
                <w:lang w:val="sr-Latn-BA"/>
              </w:rPr>
              <w:t>број</w:t>
            </w:r>
            <w:r w:rsidR="00617BFF" w:rsidRPr="00946995">
              <w:rPr>
                <w:lang w:val="sr-Latn-BA"/>
              </w:rPr>
              <w:t xml:space="preserve"> </w:t>
            </w:r>
            <w:r w:rsidRPr="00946995">
              <w:rPr>
                <w:lang w:val="sr-Latn-BA"/>
              </w:rPr>
              <w:t>дјеце</w:t>
            </w:r>
            <w:r w:rsidR="00617BFF" w:rsidRPr="00946995">
              <w:rPr>
                <w:lang w:val="sr-Latn-BA"/>
              </w:rPr>
              <w:t xml:space="preserve"> </w:t>
            </w:r>
            <w:r w:rsidRPr="00946995">
              <w:rPr>
                <w:lang w:val="sr-Latn-BA"/>
              </w:rPr>
              <w:t>са</w:t>
            </w:r>
            <w:r w:rsidR="00617BFF" w:rsidRPr="00946995">
              <w:rPr>
                <w:lang w:val="sr-Latn-BA"/>
              </w:rPr>
              <w:t xml:space="preserve"> </w:t>
            </w:r>
            <w:r w:rsidRPr="00946995">
              <w:rPr>
                <w:lang w:val="sr-Latn-BA"/>
              </w:rPr>
              <w:t>сметњама</w:t>
            </w:r>
            <w:r w:rsidR="00617BFF" w:rsidRPr="00946995">
              <w:rPr>
                <w:lang w:val="sr-Latn-BA"/>
              </w:rPr>
              <w:t xml:space="preserve"> </w:t>
            </w:r>
            <w:r w:rsidRPr="00946995">
              <w:rPr>
                <w:lang w:val="sr-Latn-BA"/>
              </w:rPr>
              <w:t>у</w:t>
            </w:r>
            <w:r w:rsidR="00617BFF" w:rsidRPr="00946995">
              <w:rPr>
                <w:lang w:val="sr-Latn-BA"/>
              </w:rPr>
              <w:t xml:space="preserve"> </w:t>
            </w:r>
            <w:r w:rsidRPr="00946995">
              <w:rPr>
                <w:lang w:val="sr-Latn-BA"/>
              </w:rPr>
              <w:t>развоју</w:t>
            </w:r>
            <w:r w:rsidR="00617BFF" w:rsidRPr="00946995">
              <w:rPr>
                <w:lang w:val="sr-Latn-BA"/>
              </w:rPr>
              <w:t xml:space="preserve"> </w:t>
            </w:r>
            <w:r w:rsidRPr="00946995">
              <w:rPr>
                <w:lang w:val="sr-Latn-BA"/>
              </w:rPr>
              <w:t>који</w:t>
            </w:r>
            <w:r w:rsidR="00617BFF" w:rsidRPr="00946995">
              <w:rPr>
                <w:lang w:val="sr-Latn-BA"/>
              </w:rPr>
              <w:t xml:space="preserve"> </w:t>
            </w:r>
            <w:r w:rsidRPr="00946995">
              <w:rPr>
                <w:lang w:val="sr-Latn-BA"/>
              </w:rPr>
              <w:t>користе</w:t>
            </w:r>
            <w:r w:rsidR="00617BFF" w:rsidRPr="00946995">
              <w:rPr>
                <w:lang w:val="sr-Latn-BA"/>
              </w:rPr>
              <w:t xml:space="preserve"> </w:t>
            </w:r>
            <w:r w:rsidRPr="00946995">
              <w:rPr>
                <w:lang w:val="sr-Latn-BA"/>
              </w:rPr>
              <w:t>услуге</w:t>
            </w:r>
            <w:r w:rsidR="00617BFF" w:rsidRPr="00946995">
              <w:rPr>
                <w:lang w:val="sr-Latn-BA"/>
              </w:rPr>
              <w:t xml:space="preserve"> </w:t>
            </w:r>
            <w:r w:rsidRPr="00946995">
              <w:rPr>
                <w:lang w:val="sr-Latn-BA"/>
              </w:rPr>
              <w:t>ДЦ</w:t>
            </w:r>
            <w:r w:rsidR="00617BFF" w:rsidRPr="00946995">
              <w:rPr>
                <w:lang w:val="sr-Latn-BA"/>
              </w:rPr>
              <w:t xml:space="preserve"> </w:t>
            </w:r>
            <w:r w:rsidRPr="00946995">
              <w:rPr>
                <w:lang w:val="sr-Latn-BA"/>
              </w:rPr>
              <w:t>увећан</w:t>
            </w:r>
            <w:r w:rsidR="00617BFF" w:rsidRPr="00946995">
              <w:rPr>
                <w:lang w:val="sr-Latn-BA"/>
              </w:rPr>
              <w:t xml:space="preserve"> </w:t>
            </w:r>
            <w:r w:rsidRPr="00946995">
              <w:rPr>
                <w:lang w:val="sr-Latn-BA"/>
              </w:rPr>
              <w:t>за</w:t>
            </w:r>
            <w:r w:rsidR="00617BFF" w:rsidRPr="00946995">
              <w:rPr>
                <w:lang w:val="sr-Latn-BA"/>
              </w:rPr>
              <w:t xml:space="preserve"> </w:t>
            </w:r>
            <w:r w:rsidRPr="00946995">
              <w:rPr>
                <w:lang w:val="sr-Latn-BA"/>
              </w:rPr>
              <w:t>најмање</w:t>
            </w:r>
            <w:r w:rsidRPr="00F84BA7">
              <w:rPr>
                <w:lang w:val="sr-Latn-BA"/>
              </w:rPr>
              <w:t xml:space="preserve"> 20% </w:t>
            </w:r>
            <w:r w:rsidRPr="00946995">
              <w:rPr>
                <w:lang w:val="sr-Latn-BA"/>
              </w:rPr>
              <w:t>у</w:t>
            </w:r>
            <w:r w:rsidR="00617BFF" w:rsidRPr="00946995">
              <w:rPr>
                <w:lang w:val="sr-Latn-BA"/>
              </w:rPr>
              <w:t xml:space="preserve"> </w:t>
            </w:r>
            <w:r w:rsidRPr="00946995">
              <w:rPr>
                <w:lang w:val="sr-Latn-BA"/>
              </w:rPr>
              <w:t>односу</w:t>
            </w:r>
            <w:r w:rsidR="00617BFF" w:rsidRPr="00946995">
              <w:rPr>
                <w:lang w:val="sr-Latn-BA"/>
              </w:rPr>
              <w:t xml:space="preserve"> </w:t>
            </w:r>
            <w:r w:rsidRPr="00946995">
              <w:rPr>
                <w:lang w:val="sr-Latn-BA"/>
              </w:rPr>
              <w:t>на</w:t>
            </w:r>
            <w:r w:rsidRPr="00F84BA7">
              <w:rPr>
                <w:lang w:val="sr-Latn-BA"/>
              </w:rPr>
              <w:t xml:space="preserve"> 2016. </w:t>
            </w:r>
            <w:r w:rsidRPr="00946995">
              <w:rPr>
                <w:lang w:val="sr-Latn-BA"/>
              </w:rPr>
              <w:t>годину</w:t>
            </w:r>
            <w:r w:rsidRPr="00F84BA7">
              <w:rPr>
                <w:lang w:val="sr-Latn-BA"/>
              </w:rPr>
              <w:t xml:space="preserve">. </w:t>
            </w:r>
          </w:p>
        </w:tc>
        <w:tc>
          <w:tcPr>
            <w:tcW w:w="1889" w:type="dxa"/>
            <w:tcBorders>
              <w:top w:val="single" w:sz="4" w:space="0" w:color="000000"/>
              <w:left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120.000</w:t>
            </w:r>
          </w:p>
        </w:tc>
        <w:tc>
          <w:tcPr>
            <w:tcW w:w="1725" w:type="dxa"/>
            <w:gridSpan w:val="2"/>
            <w:tcBorders>
              <w:top w:val="single" w:sz="4" w:space="0" w:color="000000"/>
              <w:left w:val="single" w:sz="4" w:space="0" w:color="000000"/>
              <w:right w:val="single" w:sz="4" w:space="0" w:color="000000"/>
            </w:tcBorders>
            <w:shd w:val="clear" w:color="auto" w:fill="95B3D7"/>
            <w:vAlign w:val="center"/>
          </w:tcPr>
          <w:p w:rsidR="00F84BA7" w:rsidRPr="00A02F39" w:rsidRDefault="00F84BA7" w:rsidP="003C521B">
            <w:pPr>
              <w:spacing w:before="120" w:after="120" w:line="256" w:lineRule="auto"/>
              <w:jc w:val="center"/>
              <w:rPr>
                <w:b/>
                <w:noProof/>
                <w:sz w:val="20"/>
                <w:szCs w:val="20"/>
              </w:rPr>
            </w:pPr>
            <w:r>
              <w:rPr>
                <w:b/>
                <w:noProof/>
                <w:sz w:val="20"/>
                <w:szCs w:val="20"/>
              </w:rPr>
              <w:t>120.000</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noProof/>
                <w:sz w:val="20"/>
                <w:szCs w:val="20"/>
              </w:rPr>
              <w:t xml:space="preserve">2.1.2 </w:t>
            </w:r>
            <w:r w:rsidRPr="00ED6A17">
              <w:rPr>
                <w:b/>
                <w:noProof/>
                <w:sz w:val="20"/>
                <w:szCs w:val="20"/>
              </w:rPr>
              <w:t>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jc w:val="center"/>
              <w:rPr>
                <w:b/>
                <w:noProof/>
                <w:sz w:val="20"/>
                <w:szCs w:val="20"/>
              </w:rPr>
            </w:pPr>
            <w:r w:rsidRPr="000B2B10">
              <w:rPr>
                <w:b/>
                <w:noProof/>
                <w:color w:val="000000"/>
                <w:sz w:val="20"/>
                <w:szCs w:val="20"/>
              </w:rPr>
              <w:t>ПРОГРАМ 2.</w:t>
            </w:r>
            <w:r w:rsidR="00220DE7">
              <w:rPr>
                <w:b/>
                <w:noProof/>
                <w:color w:val="000000"/>
                <w:sz w:val="20"/>
                <w:szCs w:val="20"/>
              </w:rPr>
              <w:t>1.2. УСПОСТАВЉАЊЕ НОВИХ И УНАПР</w:t>
            </w:r>
            <w:r w:rsidRPr="000B2B10">
              <w:rPr>
                <w:b/>
                <w:noProof/>
                <w:color w:val="000000"/>
                <w:sz w:val="20"/>
                <w:szCs w:val="20"/>
              </w:rPr>
              <w:t xml:space="preserve">ЕЂЕЊЕ ПОСТОЈЕЋИХ МЈЕРА И УСЛУГА СОЦИЈАЛНЕ ЗАШТИТЕ ЗА ОСЈЕТЉИВЕ ДРУШТВЕНЕ ГРУПЕ  </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7A6662">
            <w:pPr>
              <w:pStyle w:val="NoSpacing"/>
              <w:rPr>
                <w:lang w:val="sr-Latn-BA"/>
              </w:rPr>
            </w:pPr>
            <w:r w:rsidRPr="00946995">
              <w:rPr>
                <w:lang w:val="sr-Latn-BA"/>
              </w:rPr>
              <w:t>П</w:t>
            </w:r>
            <w:r w:rsidRPr="00F84BA7">
              <w:rPr>
                <w:lang w:val="sr-Latn-BA"/>
              </w:rPr>
              <w:t xml:space="preserve">.2.1.2.1. </w:t>
            </w:r>
            <w:r w:rsidRPr="00946995">
              <w:rPr>
                <w:lang w:val="sr-Latn-BA"/>
              </w:rPr>
              <w:t>Успостављање</w:t>
            </w:r>
            <w:r w:rsidR="007A6662" w:rsidRPr="00946995">
              <w:rPr>
                <w:lang w:val="sr-Latn-BA"/>
              </w:rPr>
              <w:t xml:space="preserve"> </w:t>
            </w:r>
            <w:r w:rsidRPr="00946995">
              <w:rPr>
                <w:lang w:val="sr-Latn-BA"/>
              </w:rPr>
              <w:t>услуге</w:t>
            </w:r>
            <w:r w:rsidR="007A6662" w:rsidRPr="00946995">
              <w:rPr>
                <w:lang w:val="sr-Latn-BA"/>
              </w:rPr>
              <w:t xml:space="preserve"> </w:t>
            </w:r>
            <w:r w:rsidRPr="00946995">
              <w:rPr>
                <w:lang w:val="sr-Latn-BA"/>
              </w:rPr>
              <w:t>прихватилишта</w:t>
            </w:r>
            <w:r w:rsidR="007A6662" w:rsidRPr="00946995">
              <w:rPr>
                <w:lang w:val="sr-Latn-BA"/>
              </w:rPr>
              <w:t xml:space="preserve"> </w:t>
            </w:r>
            <w:r w:rsidRPr="00946995">
              <w:rPr>
                <w:lang w:val="sr-Latn-BA"/>
              </w:rPr>
              <w:t>за</w:t>
            </w:r>
            <w:r w:rsidR="007A6662" w:rsidRPr="00946995">
              <w:rPr>
                <w:lang w:val="sr-Latn-BA"/>
              </w:rPr>
              <w:t xml:space="preserve"> </w:t>
            </w:r>
            <w:r w:rsidRPr="00946995">
              <w:rPr>
                <w:lang w:val="sr-Latn-BA"/>
              </w:rPr>
              <w:t>социјално</w:t>
            </w:r>
            <w:r w:rsidR="007A6662" w:rsidRPr="00946995">
              <w:rPr>
                <w:lang w:val="sr-Latn-BA"/>
              </w:rPr>
              <w:t xml:space="preserve"> </w:t>
            </w:r>
            <w:r w:rsidRPr="00946995">
              <w:rPr>
                <w:lang w:val="sr-Latn-BA"/>
              </w:rPr>
              <w:t>угрожене</w:t>
            </w:r>
            <w:r w:rsidR="007A6662" w:rsidRPr="00946995">
              <w:rPr>
                <w:lang w:val="sr-Latn-BA"/>
              </w:rPr>
              <w:t xml:space="preserve"> </w:t>
            </w:r>
            <w:r w:rsidRPr="00946995">
              <w:rPr>
                <w:lang w:val="sr-Latn-BA"/>
              </w:rPr>
              <w:t>групе</w:t>
            </w:r>
            <w:r w:rsidR="007A6662" w:rsidRPr="00946995">
              <w:rPr>
                <w:lang w:val="sr-Latn-BA"/>
              </w:rPr>
              <w:t xml:space="preserve"> </w:t>
            </w:r>
            <w:r w:rsidRPr="00946995">
              <w:rPr>
                <w:lang w:val="sr-Latn-BA"/>
              </w:rPr>
              <w:t>у</w:t>
            </w:r>
            <w:r w:rsidR="007A6662" w:rsidRPr="00946995">
              <w:rPr>
                <w:lang w:val="sr-Latn-BA"/>
              </w:rPr>
              <w:t xml:space="preserve"> </w:t>
            </w:r>
            <w:r w:rsidRPr="00946995">
              <w:rPr>
                <w:lang w:val="sr-Latn-BA"/>
              </w:rPr>
              <w:t>складу</w:t>
            </w:r>
            <w:r w:rsidR="007A6662" w:rsidRPr="00946995">
              <w:rPr>
                <w:lang w:val="sr-Latn-BA"/>
              </w:rPr>
              <w:t xml:space="preserve"> </w:t>
            </w:r>
            <w:r w:rsidRPr="00946995">
              <w:rPr>
                <w:lang w:val="sr-Latn-BA"/>
              </w:rPr>
              <w:t>са</w:t>
            </w:r>
            <w:r w:rsidR="007A6662" w:rsidRPr="00946995">
              <w:rPr>
                <w:lang w:val="sr-Latn-BA"/>
              </w:rPr>
              <w:t xml:space="preserve"> </w:t>
            </w:r>
            <w:r w:rsidRPr="00946995">
              <w:rPr>
                <w:lang w:val="sr-Latn-BA"/>
              </w:rPr>
              <w:t>чл</w:t>
            </w:r>
            <w:r w:rsidRPr="00F84BA7">
              <w:rPr>
                <w:lang w:val="sr-Latn-BA"/>
              </w:rPr>
              <w:t>.</w:t>
            </w:r>
            <w:r w:rsidR="00220DE7" w:rsidRPr="00946995">
              <w:rPr>
                <w:lang w:val="sr-Latn-BA"/>
              </w:rPr>
              <w:t xml:space="preserve"> </w:t>
            </w:r>
            <w:r w:rsidRPr="00F84BA7">
              <w:rPr>
                <w:lang w:val="sr-Latn-BA"/>
              </w:rPr>
              <w:t>121</w:t>
            </w:r>
            <w:r w:rsidR="00220DE7" w:rsidRPr="00946995">
              <w:rPr>
                <w:lang w:val="sr-Latn-BA"/>
              </w:rPr>
              <w:t>.</w:t>
            </w:r>
            <w:r w:rsidRPr="00F84BA7">
              <w:rPr>
                <w:lang w:val="sr-Latn-BA"/>
              </w:rPr>
              <w:t xml:space="preserve"> </w:t>
            </w:r>
            <w:r w:rsidRPr="000B2B10">
              <w:t>Закона</w:t>
            </w:r>
            <w:r w:rsidR="007A6662">
              <w:t xml:space="preserve"> </w:t>
            </w:r>
            <w:r w:rsidRPr="000B2B10">
              <w:t>о</w:t>
            </w:r>
            <w:r w:rsidR="007A6662">
              <w:t xml:space="preserve"> </w:t>
            </w:r>
            <w:r w:rsidRPr="000B2B10">
              <w:t>социјалној</w:t>
            </w:r>
            <w:r w:rsidR="007A6662">
              <w:t xml:space="preserve"> </w:t>
            </w:r>
            <w:r w:rsidRPr="000B2B10">
              <w:t>заштити</w:t>
            </w:r>
            <w:r w:rsidR="007A6662">
              <w:t xml:space="preserve"> </w:t>
            </w:r>
            <w:r w:rsidRPr="000B2B10">
              <w:t>Сл</w:t>
            </w:r>
            <w:r w:rsidRPr="00F84BA7">
              <w:rPr>
                <w:lang w:val="sr-Latn-BA"/>
              </w:rPr>
              <w:t>.</w:t>
            </w:r>
            <w:r w:rsidR="00220DE7">
              <w:t xml:space="preserve"> гл. </w:t>
            </w:r>
            <w:r w:rsidRPr="00F84BA7">
              <w:rPr>
                <w:lang w:val="sr-Latn-BA"/>
              </w:rPr>
              <w:t>37</w:t>
            </w:r>
            <w:r w:rsidR="007A6662">
              <w:t>/</w:t>
            </w:r>
            <w:r w:rsidRPr="00F84BA7">
              <w:rPr>
                <w:lang w:val="sr-Latn-BA"/>
              </w:rPr>
              <w:t>12</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617BFF">
            <w:pPr>
              <w:pStyle w:val="NoSpacing"/>
              <w:jc w:val="left"/>
              <w:rPr>
                <w:lang w:val="sr-Latn-BA"/>
              </w:rPr>
            </w:pPr>
            <w:r w:rsidRPr="00946995">
              <w:rPr>
                <w:lang w:val="sr-Latn-BA"/>
              </w:rPr>
              <w:t>До</w:t>
            </w:r>
            <w:r w:rsidRPr="00F84BA7">
              <w:rPr>
                <w:lang w:val="sr-Latn-BA"/>
              </w:rPr>
              <w:t xml:space="preserve"> 2018. </w:t>
            </w:r>
            <w:r w:rsidR="00220DE7" w:rsidRPr="00946995">
              <w:rPr>
                <w:lang w:val="sr-Latn-BA"/>
              </w:rPr>
              <w:t xml:space="preserve">године </w:t>
            </w:r>
            <w:r w:rsidRPr="00946995">
              <w:rPr>
                <w:lang w:val="sr-Latn-BA"/>
              </w:rPr>
              <w:t>успостављена</w:t>
            </w:r>
            <w:r w:rsidR="007A6662" w:rsidRPr="00946995">
              <w:rPr>
                <w:lang w:val="sr-Latn-BA"/>
              </w:rPr>
              <w:t xml:space="preserve"> </w:t>
            </w:r>
            <w:r w:rsidRPr="00946995">
              <w:rPr>
                <w:lang w:val="sr-Latn-BA"/>
              </w:rPr>
              <w:t>услуга</w:t>
            </w:r>
            <w:r w:rsidR="007A6662" w:rsidRPr="00946995">
              <w:rPr>
                <w:lang w:val="sr-Latn-BA"/>
              </w:rPr>
              <w:t xml:space="preserve"> </w:t>
            </w:r>
            <w:r w:rsidRPr="00946995">
              <w:rPr>
                <w:rFonts w:eastAsia="Times New Roman"/>
                <w:lang w:val="sr-Latn-BA" w:eastAsia="hr-HR"/>
              </w:rPr>
              <w:t>за</w:t>
            </w:r>
            <w:r w:rsidR="007A6662" w:rsidRPr="00946995">
              <w:rPr>
                <w:rFonts w:eastAsia="Times New Roman"/>
                <w:lang w:val="sr-Latn-BA" w:eastAsia="hr-HR"/>
              </w:rPr>
              <w:t xml:space="preserve"> </w:t>
            </w:r>
            <w:r w:rsidRPr="00946995">
              <w:rPr>
                <w:rFonts w:eastAsia="Times New Roman"/>
                <w:lang w:val="sr-Latn-BA" w:eastAsia="hr-HR"/>
              </w:rPr>
              <w:t>најмање</w:t>
            </w:r>
            <w:r w:rsidRPr="00F84BA7">
              <w:rPr>
                <w:rFonts w:eastAsia="Times New Roman"/>
                <w:lang w:val="sr-Latn-BA" w:eastAsia="hr-HR"/>
              </w:rPr>
              <w:t xml:space="preserve"> 40 </w:t>
            </w:r>
            <w:r w:rsidRPr="00946995">
              <w:rPr>
                <w:rFonts w:eastAsia="Times New Roman"/>
                <w:lang w:val="sr-Latn-BA" w:eastAsia="hr-HR"/>
              </w:rPr>
              <w:t>корисника</w:t>
            </w:r>
            <w:r w:rsidR="007A6662" w:rsidRPr="00946995">
              <w:rPr>
                <w:rFonts w:eastAsia="Times New Roman"/>
                <w:lang w:val="sr-Latn-BA" w:eastAsia="hr-HR"/>
              </w:rPr>
              <w:t xml:space="preserve"> </w:t>
            </w:r>
            <w:r w:rsidRPr="00946995">
              <w:rPr>
                <w:rFonts w:eastAsia="Times New Roman"/>
                <w:lang w:val="sr-Latn-BA" w:eastAsia="hr-HR"/>
              </w:rPr>
              <w:t>на</w:t>
            </w:r>
            <w:r w:rsidR="007A6662" w:rsidRPr="00946995">
              <w:rPr>
                <w:rFonts w:eastAsia="Times New Roman"/>
                <w:lang w:val="sr-Latn-BA" w:eastAsia="hr-HR"/>
              </w:rPr>
              <w:t xml:space="preserve"> </w:t>
            </w:r>
            <w:r w:rsidRPr="00946995">
              <w:rPr>
                <w:rFonts w:eastAsia="Times New Roman"/>
                <w:lang w:val="sr-Latn-BA" w:eastAsia="hr-HR"/>
              </w:rPr>
              <w:t>годишњем</w:t>
            </w:r>
            <w:r w:rsidR="007A6662" w:rsidRPr="00946995">
              <w:rPr>
                <w:rFonts w:eastAsia="Times New Roman"/>
                <w:lang w:val="sr-Latn-BA" w:eastAsia="hr-HR"/>
              </w:rPr>
              <w:t xml:space="preserve"> </w:t>
            </w:r>
            <w:r w:rsidRPr="00946995">
              <w:rPr>
                <w:rFonts w:eastAsia="Times New Roman"/>
                <w:lang w:val="sr-Latn-BA" w:eastAsia="hr-HR"/>
              </w:rPr>
              <w:t>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041C9" w:rsidRDefault="00B041C9"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F97499" w:rsidRDefault="00B041C9" w:rsidP="003C521B">
            <w:pPr>
              <w:spacing w:before="120" w:after="120" w:line="256" w:lineRule="auto"/>
              <w:jc w:val="center"/>
              <w:rPr>
                <w:noProof/>
                <w:sz w:val="20"/>
                <w:szCs w:val="20"/>
              </w:rPr>
            </w:pPr>
            <w:r>
              <w:rPr>
                <w:noProof/>
                <w:sz w:val="20"/>
                <w:szCs w:val="20"/>
              </w:rPr>
              <w:t>50.000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F97499" w:rsidRDefault="00F84BA7" w:rsidP="003C521B">
            <w:pPr>
              <w:spacing w:before="120" w:after="120" w:line="256" w:lineRule="auto"/>
              <w:jc w:val="center"/>
              <w:rPr>
                <w:b/>
                <w:noProof/>
                <w:sz w:val="20"/>
                <w:szCs w:val="20"/>
              </w:rPr>
            </w:pPr>
            <w:r>
              <w:rPr>
                <w:b/>
                <w:noProof/>
                <w:sz w:val="20"/>
                <w:szCs w:val="20"/>
              </w:rPr>
              <w:t>50.000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lang w:val="sr-Latn-BA"/>
              </w:rPr>
            </w:pPr>
            <w:r w:rsidRPr="00946995">
              <w:rPr>
                <w:lang w:val="sr-Latn-BA"/>
              </w:rPr>
              <w:t>П</w:t>
            </w:r>
            <w:r w:rsidRPr="00F84BA7">
              <w:rPr>
                <w:lang w:val="sr-Latn-BA"/>
              </w:rPr>
              <w:t xml:space="preserve">.2.1.2.2. </w:t>
            </w:r>
            <w:r w:rsidRPr="00946995">
              <w:rPr>
                <w:lang w:val="sr-Latn-BA"/>
              </w:rPr>
              <w:t>Успостављање</w:t>
            </w:r>
            <w:r w:rsidR="008A7275" w:rsidRPr="00946995">
              <w:rPr>
                <w:lang w:val="sr-Latn-BA"/>
              </w:rPr>
              <w:t xml:space="preserve"> </w:t>
            </w:r>
            <w:r w:rsidRPr="00946995">
              <w:rPr>
                <w:lang w:val="sr-Latn-BA"/>
              </w:rPr>
              <w:t>савјетодавне</w:t>
            </w:r>
            <w:r w:rsidR="008A7275" w:rsidRPr="00946995">
              <w:rPr>
                <w:lang w:val="sr-Latn-BA"/>
              </w:rPr>
              <w:t xml:space="preserve"> </w:t>
            </w:r>
            <w:r w:rsidRPr="00946995">
              <w:rPr>
                <w:lang w:val="sr-Latn-BA"/>
              </w:rPr>
              <w:t>подршке</w:t>
            </w:r>
            <w:r w:rsidR="008A7275" w:rsidRPr="00946995">
              <w:rPr>
                <w:lang w:val="sr-Latn-BA"/>
              </w:rPr>
              <w:t xml:space="preserve"> </w:t>
            </w:r>
            <w:r w:rsidRPr="00946995">
              <w:rPr>
                <w:lang w:val="sr-Latn-BA"/>
              </w:rPr>
              <w:t>малољетним</w:t>
            </w:r>
            <w:r w:rsidR="008A7275" w:rsidRPr="00946995">
              <w:rPr>
                <w:lang w:val="sr-Latn-BA"/>
              </w:rPr>
              <w:t xml:space="preserve"> </w:t>
            </w:r>
            <w:r w:rsidRPr="00946995">
              <w:rPr>
                <w:lang w:val="sr-Latn-BA"/>
              </w:rPr>
              <w:t>жртвама</w:t>
            </w:r>
            <w:r w:rsidR="008A7275" w:rsidRPr="00946995">
              <w:rPr>
                <w:lang w:val="sr-Latn-BA"/>
              </w:rPr>
              <w:t xml:space="preserve"> </w:t>
            </w:r>
            <w:r w:rsidRPr="00946995">
              <w:rPr>
                <w:lang w:val="sr-Latn-BA"/>
              </w:rPr>
              <w:t>вршњачког</w:t>
            </w:r>
            <w:r w:rsidR="008A7275" w:rsidRPr="00946995">
              <w:rPr>
                <w:lang w:val="sr-Latn-BA"/>
              </w:rPr>
              <w:t xml:space="preserve"> </w:t>
            </w:r>
            <w:r w:rsidRPr="00946995">
              <w:rPr>
                <w:lang w:val="sr-Latn-BA"/>
              </w:rPr>
              <w:t>и</w:t>
            </w:r>
            <w:r w:rsidR="008A7275" w:rsidRPr="00946995">
              <w:rPr>
                <w:lang w:val="sr-Latn-BA"/>
              </w:rPr>
              <w:t xml:space="preserve"> </w:t>
            </w:r>
            <w:r w:rsidRPr="00946995">
              <w:rPr>
                <w:lang w:val="sr-Latn-BA"/>
              </w:rPr>
              <w:t>родноосјетљивог</w:t>
            </w:r>
            <w:r w:rsidR="008A7275" w:rsidRPr="00946995">
              <w:rPr>
                <w:lang w:val="sr-Latn-BA"/>
              </w:rPr>
              <w:t xml:space="preserve"> </w:t>
            </w:r>
            <w:r w:rsidRPr="00946995">
              <w:rPr>
                <w:lang w:val="sr-Latn-BA"/>
              </w:rPr>
              <w:t>насиља</w:t>
            </w:r>
            <w:r w:rsidR="008A7275" w:rsidRPr="00946995">
              <w:rPr>
                <w:lang w:val="sr-Latn-BA"/>
              </w:rPr>
              <w:t xml:space="preserve"> </w:t>
            </w:r>
            <w:r w:rsidRPr="00946995">
              <w:rPr>
                <w:lang w:val="sr-Latn-BA"/>
              </w:rPr>
              <w:t>и</w:t>
            </w:r>
            <w:r w:rsidR="008A7275" w:rsidRPr="00946995">
              <w:rPr>
                <w:lang w:val="sr-Latn-BA"/>
              </w:rPr>
              <w:t xml:space="preserve"> </w:t>
            </w:r>
            <w:r w:rsidRPr="00946995">
              <w:rPr>
                <w:lang w:val="sr-Latn-BA"/>
              </w:rPr>
              <w:t>малољетним</w:t>
            </w:r>
            <w:r w:rsidR="008A7275" w:rsidRPr="00946995">
              <w:rPr>
                <w:lang w:val="sr-Latn-BA"/>
              </w:rPr>
              <w:t xml:space="preserve"> </w:t>
            </w:r>
            <w:r w:rsidRPr="00946995">
              <w:rPr>
                <w:lang w:val="sr-Latn-BA"/>
              </w:rPr>
              <w:t>починиоцима</w:t>
            </w:r>
            <w:r w:rsidR="008A7275" w:rsidRPr="00946995">
              <w:rPr>
                <w:lang w:val="sr-Latn-BA"/>
              </w:rPr>
              <w:t xml:space="preserve"> </w:t>
            </w:r>
            <w:r w:rsidRPr="00946995">
              <w:rPr>
                <w:lang w:val="sr-Latn-BA"/>
              </w:rPr>
              <w:t>насиља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220DE7">
            <w:pPr>
              <w:pStyle w:val="NoSpacing"/>
              <w:jc w:val="left"/>
              <w:rPr>
                <w:lang w:val="sr-Latn-BA"/>
              </w:rPr>
            </w:pPr>
            <w:r w:rsidRPr="00946995">
              <w:rPr>
                <w:lang w:val="sr-Latn-BA"/>
              </w:rPr>
              <w:t>До</w:t>
            </w:r>
            <w:r w:rsidRPr="00F84BA7">
              <w:rPr>
                <w:lang w:val="sr-Latn-BA"/>
              </w:rPr>
              <w:t xml:space="preserve"> 2021. </w:t>
            </w:r>
            <w:r w:rsidR="00B974AE" w:rsidRPr="00946995">
              <w:rPr>
                <w:lang w:val="sr-Latn-BA"/>
              </w:rPr>
              <w:t xml:space="preserve">године </w:t>
            </w:r>
            <w:r w:rsidRPr="00946995">
              <w:rPr>
                <w:lang w:val="sr-Latn-BA"/>
              </w:rPr>
              <w:t>смањен</w:t>
            </w:r>
            <w:r w:rsidR="008A7275" w:rsidRPr="00946995">
              <w:rPr>
                <w:lang w:val="sr-Latn-BA"/>
              </w:rPr>
              <w:t xml:space="preserve"> </w:t>
            </w:r>
            <w:r w:rsidRPr="00946995">
              <w:rPr>
                <w:lang w:val="sr-Latn-BA"/>
              </w:rPr>
              <w:t>број</w:t>
            </w:r>
            <w:r w:rsidR="008A7275" w:rsidRPr="00946995">
              <w:rPr>
                <w:lang w:val="sr-Latn-BA"/>
              </w:rPr>
              <w:t xml:space="preserve"> </w:t>
            </w:r>
            <w:r w:rsidRPr="00946995">
              <w:rPr>
                <w:lang w:val="sr-Latn-BA"/>
              </w:rPr>
              <w:t>случајева</w:t>
            </w:r>
            <w:r w:rsidR="008A7275" w:rsidRPr="00946995">
              <w:rPr>
                <w:lang w:val="sr-Latn-BA"/>
              </w:rPr>
              <w:t xml:space="preserve"> </w:t>
            </w:r>
            <w:r w:rsidRPr="00946995">
              <w:rPr>
                <w:lang w:val="sr-Latn-BA"/>
              </w:rPr>
              <w:t>вршњачког</w:t>
            </w:r>
            <w:r w:rsidR="008A7275" w:rsidRPr="00946995">
              <w:rPr>
                <w:lang w:val="sr-Latn-BA"/>
              </w:rPr>
              <w:t xml:space="preserve"> </w:t>
            </w:r>
            <w:r w:rsidRPr="00946995">
              <w:rPr>
                <w:lang w:val="sr-Latn-BA"/>
              </w:rPr>
              <w:t>и</w:t>
            </w:r>
            <w:r w:rsidR="008A7275" w:rsidRPr="00946995">
              <w:rPr>
                <w:lang w:val="sr-Latn-BA"/>
              </w:rPr>
              <w:t xml:space="preserve"> </w:t>
            </w:r>
            <w:r w:rsidRPr="00946995">
              <w:rPr>
                <w:lang w:val="sr-Latn-BA"/>
              </w:rPr>
              <w:t>родно</w:t>
            </w:r>
            <w:r w:rsidR="008A7275" w:rsidRPr="00946995">
              <w:rPr>
                <w:lang w:val="sr-Latn-BA"/>
              </w:rPr>
              <w:t xml:space="preserve"> </w:t>
            </w:r>
            <w:r w:rsidRPr="00946995">
              <w:rPr>
                <w:lang w:val="sr-Latn-BA"/>
              </w:rPr>
              <w:t>осјељивог</w:t>
            </w:r>
            <w:r w:rsidR="008A7275" w:rsidRPr="00946995">
              <w:rPr>
                <w:lang w:val="sr-Latn-BA"/>
              </w:rPr>
              <w:t xml:space="preserve"> </w:t>
            </w:r>
            <w:r w:rsidRPr="00946995">
              <w:rPr>
                <w:lang w:val="sr-Latn-BA"/>
              </w:rPr>
              <w:t>насиља</w:t>
            </w:r>
            <w:r w:rsidR="008A7275" w:rsidRPr="00946995">
              <w:rPr>
                <w:lang w:val="sr-Latn-BA"/>
              </w:rPr>
              <w:t xml:space="preserve"> </w:t>
            </w:r>
            <w:r w:rsidRPr="00946995">
              <w:rPr>
                <w:lang w:val="sr-Latn-BA"/>
              </w:rPr>
              <w:t>међу</w:t>
            </w:r>
            <w:r w:rsidR="008A7275" w:rsidRPr="00946995">
              <w:rPr>
                <w:lang w:val="sr-Latn-BA"/>
              </w:rPr>
              <w:t xml:space="preserve"> </w:t>
            </w:r>
            <w:r w:rsidRPr="00946995">
              <w:rPr>
                <w:lang w:val="sr-Latn-BA"/>
              </w:rPr>
              <w:t>малољетницима</w:t>
            </w:r>
            <w:r w:rsidR="008A7275" w:rsidRPr="00946995">
              <w:rPr>
                <w:lang w:val="sr-Latn-BA"/>
              </w:rPr>
              <w:t xml:space="preserve"> </w:t>
            </w:r>
            <w:r w:rsidRPr="00946995">
              <w:rPr>
                <w:lang w:val="sr-Latn-BA"/>
              </w:rPr>
              <w:t>за</w:t>
            </w:r>
            <w:r w:rsidR="008A7275" w:rsidRPr="00946995">
              <w:rPr>
                <w:lang w:val="sr-Latn-BA"/>
              </w:rPr>
              <w:t xml:space="preserve"> </w:t>
            </w:r>
            <w:r w:rsidRPr="00946995">
              <w:rPr>
                <w:lang w:val="sr-Latn-BA"/>
              </w:rPr>
              <w:t>најмање</w:t>
            </w:r>
            <w:r w:rsidRPr="00F84BA7">
              <w:rPr>
                <w:lang w:val="sr-Latn-BA"/>
              </w:rPr>
              <w:t xml:space="preserve"> 30% </w:t>
            </w:r>
            <w:r w:rsidRPr="00946995">
              <w:rPr>
                <w:lang w:val="sr-Latn-BA"/>
              </w:rPr>
              <w:t>у</w:t>
            </w:r>
            <w:r w:rsidR="008A7275" w:rsidRPr="00946995">
              <w:rPr>
                <w:lang w:val="sr-Latn-BA"/>
              </w:rPr>
              <w:t xml:space="preserve"> </w:t>
            </w:r>
            <w:r w:rsidRPr="00946995">
              <w:rPr>
                <w:lang w:val="sr-Latn-BA"/>
              </w:rPr>
              <w:t>односу</w:t>
            </w:r>
            <w:r w:rsidR="008A7275" w:rsidRPr="00946995">
              <w:rPr>
                <w:lang w:val="sr-Latn-BA"/>
              </w:rPr>
              <w:t xml:space="preserve"> </w:t>
            </w:r>
            <w:r w:rsidRPr="00946995">
              <w:rPr>
                <w:lang w:val="sr-Latn-BA"/>
              </w:rPr>
              <w:t>на</w:t>
            </w:r>
            <w:r w:rsidRPr="00F84BA7">
              <w:rPr>
                <w:lang w:val="sr-Latn-BA"/>
              </w:rPr>
              <w:t xml:space="preserve"> 2016. </w:t>
            </w:r>
            <w:r w:rsidRPr="00946995">
              <w:rPr>
                <w:lang w:val="sr-Latn-BA"/>
              </w:rPr>
              <w:t>годину</w:t>
            </w:r>
            <w:r w:rsidRPr="00F84BA7">
              <w:rPr>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F97499"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F97499"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F97499"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8A7275">
            <w:pPr>
              <w:pStyle w:val="NoSpacing"/>
              <w:rPr>
                <w:lang w:val="sr-Latn-BA" w:eastAsia="hr-HR"/>
              </w:rPr>
            </w:pPr>
            <w:r w:rsidRPr="00946995">
              <w:rPr>
                <w:lang w:val="sr-Latn-BA" w:eastAsia="hr-HR"/>
              </w:rPr>
              <w:t>П</w:t>
            </w:r>
            <w:r w:rsidRPr="00F84BA7">
              <w:rPr>
                <w:lang w:val="sr-Latn-BA" w:eastAsia="hr-HR"/>
              </w:rPr>
              <w:t xml:space="preserve">.2.1.2.3. </w:t>
            </w:r>
            <w:r w:rsidR="008A7275" w:rsidRPr="00946995">
              <w:rPr>
                <w:lang w:val="sr-Latn-BA" w:eastAsia="hr-HR"/>
              </w:rPr>
              <w:t>У</w:t>
            </w:r>
            <w:r w:rsidRPr="00946995">
              <w:rPr>
                <w:lang w:val="sr-Latn-BA" w:eastAsia="hr-HR"/>
              </w:rPr>
              <w:t>спостављање</w:t>
            </w:r>
            <w:r w:rsidR="008A7275" w:rsidRPr="00946995">
              <w:rPr>
                <w:lang w:val="sr-Latn-BA" w:eastAsia="hr-HR"/>
              </w:rPr>
              <w:t xml:space="preserve"> </w:t>
            </w:r>
            <w:r w:rsidRPr="00946995">
              <w:rPr>
                <w:lang w:val="sr-Latn-BA" w:eastAsia="hr-HR"/>
              </w:rPr>
              <w:t>услуге</w:t>
            </w:r>
            <w:r w:rsidR="008A7275" w:rsidRPr="00946995">
              <w:rPr>
                <w:lang w:val="sr-Latn-BA" w:eastAsia="hr-HR"/>
              </w:rPr>
              <w:t xml:space="preserve"> </w:t>
            </w:r>
            <w:r w:rsidRPr="00946995">
              <w:rPr>
                <w:lang w:val="sr-Latn-BA" w:eastAsia="hr-HR"/>
              </w:rPr>
              <w:t>Породичног</w:t>
            </w:r>
            <w:r w:rsidR="008A7275" w:rsidRPr="00946995">
              <w:rPr>
                <w:lang w:val="sr-Latn-BA" w:eastAsia="hr-HR"/>
              </w:rPr>
              <w:t xml:space="preserve"> </w:t>
            </w:r>
            <w:r w:rsidRPr="00946995">
              <w:rPr>
                <w:lang w:val="sr-Latn-BA" w:eastAsia="hr-HR"/>
              </w:rPr>
              <w:t>савјетовалишта</w:t>
            </w:r>
            <w:r w:rsidR="008A7275" w:rsidRPr="00946995">
              <w:rPr>
                <w:lang w:val="sr-Latn-BA" w:eastAsia="hr-HR"/>
              </w:rPr>
              <w:t xml:space="preserve"> </w:t>
            </w:r>
            <w:r w:rsidRPr="00946995">
              <w:rPr>
                <w:lang w:val="sr-Latn-BA" w:eastAsia="hr-HR"/>
              </w:rPr>
              <w:t>у</w:t>
            </w:r>
            <w:r w:rsidR="008A7275" w:rsidRPr="00946995">
              <w:rPr>
                <w:lang w:val="sr-Latn-BA" w:eastAsia="hr-HR"/>
              </w:rPr>
              <w:t xml:space="preserve"> </w:t>
            </w:r>
            <w:r w:rsidRPr="00946995">
              <w:rPr>
                <w:lang w:val="sr-Latn-BA" w:eastAsia="hr-HR"/>
              </w:rPr>
              <w:t>оквиру</w:t>
            </w:r>
            <w:r w:rsidR="008A7275" w:rsidRPr="00946995">
              <w:rPr>
                <w:lang w:val="sr-Latn-BA" w:eastAsia="hr-HR"/>
              </w:rPr>
              <w:t xml:space="preserve"> </w:t>
            </w:r>
            <w:r w:rsidRPr="00946995">
              <w:rPr>
                <w:lang w:val="sr-Latn-BA" w:eastAsia="hr-HR"/>
              </w:rPr>
              <w:t>Центра</w:t>
            </w:r>
            <w:r w:rsidR="008A7275" w:rsidRPr="00946995">
              <w:rPr>
                <w:lang w:val="sr-Latn-BA" w:eastAsia="hr-HR"/>
              </w:rPr>
              <w:t xml:space="preserve"> </w:t>
            </w:r>
            <w:r w:rsidRPr="00946995">
              <w:rPr>
                <w:lang w:val="sr-Latn-BA" w:eastAsia="hr-HR"/>
              </w:rPr>
              <w:t>за</w:t>
            </w:r>
            <w:r w:rsidR="008A7275" w:rsidRPr="00946995">
              <w:rPr>
                <w:lang w:val="sr-Latn-BA" w:eastAsia="hr-HR"/>
              </w:rPr>
              <w:t xml:space="preserve"> </w:t>
            </w:r>
            <w:r w:rsidRPr="00946995">
              <w:rPr>
                <w:lang w:val="sr-Latn-BA" w:eastAsia="hr-HR"/>
              </w:rPr>
              <w:t>социјални</w:t>
            </w:r>
            <w:r w:rsidR="008A7275" w:rsidRPr="00946995">
              <w:rPr>
                <w:lang w:val="sr-Latn-BA" w:eastAsia="hr-HR"/>
              </w:rPr>
              <w:t xml:space="preserve"> </w:t>
            </w:r>
            <w:r w:rsidRPr="00946995">
              <w:rPr>
                <w:lang w:val="sr-Latn-BA" w:eastAsia="hr-HR"/>
              </w:rPr>
              <w:t>рад</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220DE7">
            <w:pPr>
              <w:pStyle w:val="NoSpacing"/>
              <w:jc w:val="left"/>
              <w:rPr>
                <w:bCs/>
                <w:lang w:val="sr-Latn-BA"/>
              </w:rPr>
            </w:pPr>
            <w:r w:rsidRPr="00946995">
              <w:rPr>
                <w:bCs/>
                <w:lang w:val="sr-Latn-BA"/>
              </w:rPr>
              <w:t>До</w:t>
            </w:r>
            <w:r w:rsidRPr="00F84BA7">
              <w:rPr>
                <w:bCs/>
                <w:lang w:val="sr-Latn-BA"/>
              </w:rPr>
              <w:t xml:space="preserve"> 2021. </w:t>
            </w:r>
            <w:r w:rsidR="00B974AE" w:rsidRPr="00946995">
              <w:rPr>
                <w:bCs/>
                <w:lang w:val="sr-Latn-BA"/>
              </w:rPr>
              <w:t xml:space="preserve">године </w:t>
            </w:r>
            <w:r w:rsidRPr="00946995">
              <w:rPr>
                <w:bCs/>
                <w:lang w:val="sr-Latn-BA"/>
              </w:rPr>
              <w:t>пружене</w:t>
            </w:r>
            <w:r w:rsidR="008A7275" w:rsidRPr="00946995">
              <w:rPr>
                <w:bCs/>
                <w:lang w:val="sr-Latn-BA"/>
              </w:rPr>
              <w:t xml:space="preserve"> </w:t>
            </w:r>
            <w:r w:rsidRPr="00946995">
              <w:rPr>
                <w:bCs/>
                <w:lang w:val="sr-Latn-BA"/>
              </w:rPr>
              <w:t>савјетодавне</w:t>
            </w:r>
            <w:r w:rsidR="008A7275" w:rsidRPr="00946995">
              <w:rPr>
                <w:bCs/>
                <w:lang w:val="sr-Latn-BA"/>
              </w:rPr>
              <w:t xml:space="preserve"> </w:t>
            </w:r>
            <w:r w:rsidRPr="00946995">
              <w:rPr>
                <w:bCs/>
                <w:lang w:val="sr-Latn-BA"/>
              </w:rPr>
              <w:t>услуге</w:t>
            </w:r>
            <w:r w:rsidR="008A7275" w:rsidRPr="00946995">
              <w:rPr>
                <w:bCs/>
                <w:lang w:val="sr-Latn-BA"/>
              </w:rPr>
              <w:t xml:space="preserve"> </w:t>
            </w:r>
            <w:r w:rsidRPr="00946995">
              <w:rPr>
                <w:bCs/>
                <w:lang w:val="sr-Latn-BA"/>
              </w:rPr>
              <w:t>за</w:t>
            </w:r>
            <w:r w:rsidR="008A7275" w:rsidRPr="00946995">
              <w:rPr>
                <w:bCs/>
                <w:lang w:val="sr-Latn-BA"/>
              </w:rPr>
              <w:t xml:space="preserve"> </w:t>
            </w:r>
            <w:r w:rsidRPr="00946995">
              <w:rPr>
                <w:bCs/>
                <w:lang w:val="sr-Latn-BA"/>
              </w:rPr>
              <w:t>минимум</w:t>
            </w:r>
            <w:r w:rsidRPr="00F84BA7">
              <w:rPr>
                <w:bCs/>
                <w:lang w:val="sr-Latn-BA"/>
              </w:rPr>
              <w:t xml:space="preserve"> 50 </w:t>
            </w:r>
            <w:r w:rsidRPr="00946995">
              <w:rPr>
                <w:bCs/>
                <w:lang w:val="sr-Latn-BA"/>
              </w:rPr>
              <w:t>корисника</w:t>
            </w:r>
            <w:r w:rsidR="008A7275" w:rsidRPr="00946995">
              <w:rPr>
                <w:bCs/>
                <w:lang w:val="sr-Latn-BA"/>
              </w:rPr>
              <w:t xml:space="preserve"> </w:t>
            </w:r>
            <w:r w:rsidRPr="00946995">
              <w:rPr>
                <w:bCs/>
                <w:lang w:val="sr-Latn-BA"/>
              </w:rPr>
              <w:t>на</w:t>
            </w:r>
            <w:r w:rsidR="008A7275" w:rsidRPr="00946995">
              <w:rPr>
                <w:bCs/>
                <w:lang w:val="sr-Latn-BA"/>
              </w:rPr>
              <w:t xml:space="preserve"> </w:t>
            </w:r>
            <w:r w:rsidRPr="00946995">
              <w:rPr>
                <w:bCs/>
                <w:lang w:val="sr-Latn-BA"/>
              </w:rPr>
              <w:t>годишњем</w:t>
            </w:r>
            <w:r w:rsidR="008A7275" w:rsidRPr="00946995">
              <w:rPr>
                <w:bCs/>
                <w:lang w:val="sr-Latn-BA"/>
              </w:rPr>
              <w:t xml:space="preserve"> </w:t>
            </w:r>
            <w:r w:rsidRPr="00946995">
              <w:rPr>
                <w:bCs/>
                <w:lang w:val="sr-Latn-BA"/>
              </w:rPr>
              <w:t>нивоу</w:t>
            </w:r>
            <w:r w:rsidRPr="00F84BA7">
              <w:rPr>
                <w:bCs/>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4.000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A02F39" w:rsidRDefault="00F84BA7" w:rsidP="003C521B">
            <w:pPr>
              <w:spacing w:before="120" w:after="120" w:line="256" w:lineRule="auto"/>
              <w:jc w:val="center"/>
              <w:rPr>
                <w:b/>
                <w:noProof/>
                <w:sz w:val="20"/>
                <w:szCs w:val="20"/>
              </w:rPr>
            </w:pPr>
            <w:r>
              <w:rPr>
                <w:b/>
                <w:noProof/>
                <w:sz w:val="20"/>
                <w:szCs w:val="20"/>
              </w:rPr>
              <w:t>4.000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lang w:val="sr-Latn-BA" w:eastAsia="hr-HR"/>
              </w:rPr>
            </w:pPr>
            <w:r w:rsidRPr="00946995">
              <w:rPr>
                <w:lang w:val="sr-Latn-BA" w:eastAsia="hr-HR"/>
              </w:rPr>
              <w:t>П</w:t>
            </w:r>
            <w:r w:rsidRPr="00F84BA7">
              <w:rPr>
                <w:lang w:val="sr-Latn-BA" w:eastAsia="hr-HR"/>
              </w:rPr>
              <w:t xml:space="preserve">.2.1.2.4. </w:t>
            </w:r>
            <w:r w:rsidRPr="00946995">
              <w:rPr>
                <w:lang w:val="sr-Latn-BA" w:eastAsia="hr-HR"/>
              </w:rPr>
              <w:t>Успостављање</w:t>
            </w:r>
            <w:r w:rsidR="008A7275" w:rsidRPr="00946995">
              <w:rPr>
                <w:lang w:val="sr-Latn-BA" w:eastAsia="hr-HR"/>
              </w:rPr>
              <w:t xml:space="preserve"> </w:t>
            </w:r>
            <w:r w:rsidRPr="00946995">
              <w:rPr>
                <w:lang w:val="sr-Latn-BA" w:eastAsia="hr-HR"/>
              </w:rPr>
              <w:t>одрживе</w:t>
            </w:r>
            <w:r w:rsidR="008A7275" w:rsidRPr="00946995">
              <w:rPr>
                <w:lang w:val="sr-Latn-BA" w:eastAsia="hr-HR"/>
              </w:rPr>
              <w:t xml:space="preserve"> </w:t>
            </w:r>
            <w:r w:rsidRPr="00946995">
              <w:rPr>
                <w:lang w:val="sr-Latn-BA" w:eastAsia="hr-HR"/>
              </w:rPr>
              <w:t>услуге</w:t>
            </w:r>
            <w:r w:rsidR="008A7275" w:rsidRPr="00946995">
              <w:rPr>
                <w:lang w:val="sr-Latn-BA" w:eastAsia="hr-HR"/>
              </w:rPr>
              <w:t xml:space="preserve"> </w:t>
            </w:r>
            <w:r w:rsidRPr="00946995">
              <w:rPr>
                <w:lang w:val="sr-Latn-BA" w:eastAsia="hr-HR"/>
              </w:rPr>
              <w:t>помоћи</w:t>
            </w:r>
            <w:r w:rsidR="008A7275" w:rsidRPr="00946995">
              <w:rPr>
                <w:lang w:val="sr-Latn-BA" w:eastAsia="hr-HR"/>
              </w:rPr>
              <w:t xml:space="preserve"> </w:t>
            </w:r>
            <w:r w:rsidRPr="00946995">
              <w:rPr>
                <w:lang w:val="sr-Latn-BA" w:eastAsia="hr-HR"/>
              </w:rPr>
              <w:t>у</w:t>
            </w:r>
            <w:r w:rsidR="008A7275" w:rsidRPr="00946995">
              <w:rPr>
                <w:lang w:val="sr-Latn-BA" w:eastAsia="hr-HR"/>
              </w:rPr>
              <w:t xml:space="preserve"> </w:t>
            </w:r>
            <w:r w:rsidRPr="00946995">
              <w:rPr>
                <w:lang w:val="sr-Latn-BA" w:eastAsia="hr-HR"/>
              </w:rPr>
              <w:t>кући</w:t>
            </w:r>
            <w:r w:rsidR="008A7275" w:rsidRPr="00946995">
              <w:rPr>
                <w:lang w:val="sr-Latn-BA" w:eastAsia="hr-HR"/>
              </w:rPr>
              <w:t xml:space="preserve"> </w:t>
            </w:r>
            <w:r w:rsidRPr="00946995">
              <w:rPr>
                <w:lang w:val="sr-Latn-BA" w:eastAsia="hr-HR"/>
              </w:rPr>
              <w:t>за</w:t>
            </w:r>
            <w:r w:rsidR="008A7275" w:rsidRPr="00946995">
              <w:rPr>
                <w:lang w:val="sr-Latn-BA" w:eastAsia="hr-HR"/>
              </w:rPr>
              <w:t xml:space="preserve"> </w:t>
            </w:r>
            <w:r w:rsidRPr="00946995">
              <w:rPr>
                <w:lang w:val="sr-Latn-BA" w:eastAsia="hr-HR"/>
              </w:rPr>
              <w:t>стара</w:t>
            </w:r>
            <w:r w:rsidR="008A7275" w:rsidRPr="00946995">
              <w:rPr>
                <w:lang w:val="sr-Latn-BA" w:eastAsia="hr-HR"/>
              </w:rPr>
              <w:t xml:space="preserve"> </w:t>
            </w:r>
            <w:r w:rsidRPr="00946995">
              <w:rPr>
                <w:lang w:val="sr-Latn-BA" w:eastAsia="hr-HR"/>
              </w:rPr>
              <w:t>и</w:t>
            </w:r>
            <w:r w:rsidR="008A7275" w:rsidRPr="00946995">
              <w:rPr>
                <w:lang w:val="sr-Latn-BA" w:eastAsia="hr-HR"/>
              </w:rPr>
              <w:t xml:space="preserve"> </w:t>
            </w:r>
            <w:r w:rsidRPr="00946995">
              <w:rPr>
                <w:lang w:val="sr-Latn-BA" w:eastAsia="hr-HR"/>
              </w:rPr>
              <w:t>одрасла</w:t>
            </w:r>
            <w:r w:rsidR="008A7275" w:rsidRPr="00946995">
              <w:rPr>
                <w:lang w:val="sr-Latn-BA" w:eastAsia="hr-HR"/>
              </w:rPr>
              <w:t xml:space="preserve"> </w:t>
            </w:r>
            <w:r w:rsidRPr="00946995">
              <w:rPr>
                <w:lang w:val="sr-Latn-BA" w:eastAsia="hr-HR"/>
              </w:rPr>
              <w:t>инвалидна</w:t>
            </w:r>
            <w:r w:rsidR="008A7275" w:rsidRPr="00946995">
              <w:rPr>
                <w:lang w:val="sr-Latn-BA" w:eastAsia="hr-HR"/>
              </w:rPr>
              <w:t xml:space="preserve"> </w:t>
            </w:r>
            <w:r w:rsidRPr="00946995">
              <w:rPr>
                <w:lang w:val="sr-Latn-BA" w:eastAsia="hr-HR"/>
              </w:rPr>
              <w:t>лица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220DE7">
            <w:pPr>
              <w:pStyle w:val="NoSpacing"/>
              <w:jc w:val="left"/>
              <w:rPr>
                <w:lang w:val="sr-Latn-BA"/>
              </w:rPr>
            </w:pPr>
            <w:r w:rsidRPr="00946995">
              <w:rPr>
                <w:lang w:val="sr-Latn-BA"/>
              </w:rPr>
              <w:t>До</w:t>
            </w:r>
            <w:r w:rsidR="008A7275" w:rsidRPr="00946995">
              <w:rPr>
                <w:lang w:val="sr-Latn-BA"/>
              </w:rPr>
              <w:t xml:space="preserve"> </w:t>
            </w:r>
            <w:r w:rsidRPr="00946995">
              <w:rPr>
                <w:lang w:val="sr-Latn-BA"/>
              </w:rPr>
              <w:t>краја</w:t>
            </w:r>
            <w:r w:rsidRPr="00F84BA7">
              <w:rPr>
                <w:lang w:val="sr-Latn-BA"/>
              </w:rPr>
              <w:t xml:space="preserve"> 2018. </w:t>
            </w:r>
            <w:r w:rsidR="00B974AE" w:rsidRPr="00946995">
              <w:rPr>
                <w:lang w:val="sr-Latn-BA"/>
              </w:rPr>
              <w:t xml:space="preserve">године </w:t>
            </w:r>
            <w:r w:rsidRPr="00946995">
              <w:rPr>
                <w:lang w:val="sr-Latn-BA"/>
              </w:rPr>
              <w:t>успостављена</w:t>
            </w:r>
            <w:r w:rsidR="008A7275" w:rsidRPr="00946995">
              <w:rPr>
                <w:lang w:val="sr-Latn-BA"/>
              </w:rPr>
              <w:t xml:space="preserve"> </w:t>
            </w:r>
            <w:r w:rsidRPr="00946995">
              <w:rPr>
                <w:lang w:val="sr-Latn-BA"/>
              </w:rPr>
              <w:t>одржива</w:t>
            </w:r>
            <w:r w:rsidR="008A7275" w:rsidRPr="00946995">
              <w:rPr>
                <w:lang w:val="sr-Latn-BA"/>
              </w:rPr>
              <w:t xml:space="preserve"> </w:t>
            </w:r>
            <w:r w:rsidRPr="00946995">
              <w:rPr>
                <w:lang w:val="sr-Latn-BA"/>
              </w:rPr>
              <w:t>услуга</w:t>
            </w:r>
            <w:r w:rsidR="008A7275" w:rsidRPr="00946995">
              <w:rPr>
                <w:lang w:val="sr-Latn-BA"/>
              </w:rPr>
              <w:t xml:space="preserve"> </w:t>
            </w:r>
            <w:r w:rsidRPr="00946995">
              <w:rPr>
                <w:lang w:val="sr-Latn-BA"/>
              </w:rPr>
              <w:t>помоћи</w:t>
            </w:r>
            <w:r w:rsidR="008A7275" w:rsidRPr="00946995">
              <w:rPr>
                <w:lang w:val="sr-Latn-BA"/>
              </w:rPr>
              <w:t xml:space="preserve"> </w:t>
            </w:r>
            <w:r w:rsidRPr="00946995">
              <w:rPr>
                <w:lang w:val="sr-Latn-BA"/>
              </w:rPr>
              <w:t>у</w:t>
            </w:r>
            <w:r w:rsidR="008A7275" w:rsidRPr="00946995">
              <w:rPr>
                <w:lang w:val="sr-Latn-BA"/>
              </w:rPr>
              <w:t xml:space="preserve"> </w:t>
            </w:r>
            <w:r w:rsidRPr="00946995">
              <w:rPr>
                <w:lang w:val="sr-Latn-BA"/>
              </w:rPr>
              <w:t>кући</w:t>
            </w:r>
            <w:r w:rsidR="008A7275" w:rsidRPr="00946995">
              <w:rPr>
                <w:lang w:val="sr-Latn-BA"/>
              </w:rPr>
              <w:t xml:space="preserve"> </w:t>
            </w:r>
            <w:r w:rsidRPr="00946995">
              <w:rPr>
                <w:lang w:val="sr-Latn-BA"/>
              </w:rPr>
              <w:t>за</w:t>
            </w:r>
            <w:r w:rsidRPr="00F84BA7">
              <w:rPr>
                <w:lang w:val="sr-Latn-BA"/>
              </w:rPr>
              <w:t xml:space="preserve"> 10 </w:t>
            </w:r>
            <w:r w:rsidRPr="00946995">
              <w:rPr>
                <w:lang w:val="sr-Latn-BA"/>
              </w:rPr>
              <w:t>корисн</w:t>
            </w:r>
            <w:r w:rsidR="008A7275" w:rsidRPr="00946995">
              <w:rPr>
                <w:lang w:val="sr-Latn-BA"/>
              </w:rPr>
              <w:t>и</w:t>
            </w:r>
            <w:r w:rsidRPr="00946995">
              <w:rPr>
                <w:lang w:val="sr-Latn-BA"/>
              </w:rPr>
              <w:t>ка</w:t>
            </w:r>
            <w:r w:rsidR="008A7275" w:rsidRPr="00946995">
              <w:rPr>
                <w:lang w:val="sr-Latn-BA"/>
              </w:rPr>
              <w:t xml:space="preserve"> </w:t>
            </w:r>
            <w:r w:rsidRPr="00946995">
              <w:rPr>
                <w:lang w:val="sr-Latn-BA"/>
              </w:rPr>
              <w:lastRenderedPageBreak/>
              <w:t>у</w:t>
            </w:r>
            <w:r w:rsidR="008A7275" w:rsidRPr="00946995">
              <w:rPr>
                <w:lang w:val="sr-Latn-BA"/>
              </w:rPr>
              <w:t xml:space="preserve"> </w:t>
            </w:r>
            <w:r w:rsidRPr="00946995">
              <w:rPr>
                <w:lang w:val="sr-Latn-BA"/>
              </w:rPr>
              <w:t>урбаном</w:t>
            </w:r>
            <w:r w:rsidR="008A7275" w:rsidRPr="00946995">
              <w:rPr>
                <w:lang w:val="sr-Latn-BA"/>
              </w:rPr>
              <w:t xml:space="preserve"> </w:t>
            </w:r>
            <w:r w:rsidRPr="00946995">
              <w:rPr>
                <w:lang w:val="sr-Latn-BA"/>
              </w:rPr>
              <w:t>подручју</w:t>
            </w:r>
            <w:r w:rsidRPr="00F84BA7">
              <w:rPr>
                <w:lang w:val="sr-Latn-BA"/>
              </w:rPr>
              <w:t>.</w:t>
            </w:r>
          </w:p>
          <w:p w:rsidR="00F84BA7" w:rsidRPr="00F84BA7" w:rsidRDefault="00F84BA7" w:rsidP="00220DE7">
            <w:pPr>
              <w:pStyle w:val="NoSpacing"/>
              <w:jc w:val="left"/>
              <w:rPr>
                <w:lang w:val="sr-Latn-BA"/>
              </w:rPr>
            </w:pPr>
            <w:r w:rsidRPr="00946995">
              <w:rPr>
                <w:lang w:val="sr-Latn-BA"/>
              </w:rPr>
              <w:t>До</w:t>
            </w:r>
            <w:r w:rsidR="008A7275" w:rsidRPr="00946995">
              <w:rPr>
                <w:lang w:val="sr-Latn-BA"/>
              </w:rPr>
              <w:t xml:space="preserve"> </w:t>
            </w:r>
            <w:r w:rsidRPr="00946995">
              <w:rPr>
                <w:lang w:val="sr-Latn-BA"/>
              </w:rPr>
              <w:t>краја</w:t>
            </w:r>
            <w:r w:rsidRPr="00F84BA7">
              <w:rPr>
                <w:lang w:val="sr-Latn-BA"/>
              </w:rPr>
              <w:t xml:space="preserve"> 2019. </w:t>
            </w:r>
            <w:r w:rsidR="00B974AE" w:rsidRPr="00946995">
              <w:rPr>
                <w:lang w:val="sr-Latn-BA"/>
              </w:rPr>
              <w:t xml:space="preserve">године </w:t>
            </w:r>
            <w:r w:rsidRPr="00946995">
              <w:rPr>
                <w:lang w:val="sr-Latn-BA"/>
              </w:rPr>
              <w:t>успостављена</w:t>
            </w:r>
            <w:r w:rsidR="008A7275" w:rsidRPr="00946995">
              <w:rPr>
                <w:lang w:val="sr-Latn-BA"/>
              </w:rPr>
              <w:t xml:space="preserve"> </w:t>
            </w:r>
            <w:r w:rsidRPr="00946995">
              <w:rPr>
                <w:lang w:val="sr-Latn-BA"/>
              </w:rPr>
              <w:t>услуга</w:t>
            </w:r>
            <w:r w:rsidR="008A7275" w:rsidRPr="00946995">
              <w:rPr>
                <w:lang w:val="sr-Latn-BA"/>
              </w:rPr>
              <w:t xml:space="preserve"> </w:t>
            </w:r>
            <w:r w:rsidRPr="00946995">
              <w:rPr>
                <w:lang w:val="sr-Latn-BA"/>
              </w:rPr>
              <w:t>помоћи</w:t>
            </w:r>
            <w:r w:rsidR="008A7275" w:rsidRPr="00946995">
              <w:rPr>
                <w:lang w:val="sr-Latn-BA"/>
              </w:rPr>
              <w:t xml:space="preserve"> </w:t>
            </w:r>
            <w:r w:rsidRPr="00946995">
              <w:rPr>
                <w:lang w:val="sr-Latn-BA"/>
              </w:rPr>
              <w:t>у</w:t>
            </w:r>
            <w:r w:rsidR="008A7275" w:rsidRPr="00946995">
              <w:rPr>
                <w:lang w:val="sr-Latn-BA"/>
              </w:rPr>
              <w:t xml:space="preserve"> </w:t>
            </w:r>
            <w:r w:rsidRPr="00946995">
              <w:rPr>
                <w:lang w:val="sr-Latn-BA"/>
              </w:rPr>
              <w:t>кући</w:t>
            </w:r>
            <w:r w:rsidR="008A7275" w:rsidRPr="00946995">
              <w:rPr>
                <w:lang w:val="sr-Latn-BA"/>
              </w:rPr>
              <w:t xml:space="preserve"> </w:t>
            </w:r>
            <w:r w:rsidRPr="00946995">
              <w:rPr>
                <w:lang w:val="sr-Latn-BA"/>
              </w:rPr>
              <w:t>за</w:t>
            </w:r>
            <w:r w:rsidRPr="00F84BA7">
              <w:rPr>
                <w:lang w:val="sr-Latn-BA"/>
              </w:rPr>
              <w:t xml:space="preserve"> 10 </w:t>
            </w:r>
            <w:r w:rsidRPr="00946995">
              <w:rPr>
                <w:lang w:val="sr-Latn-BA"/>
              </w:rPr>
              <w:t>корисника</w:t>
            </w:r>
            <w:r w:rsidR="008A7275" w:rsidRPr="00946995">
              <w:rPr>
                <w:lang w:val="sr-Latn-BA"/>
              </w:rPr>
              <w:t xml:space="preserve"> </w:t>
            </w:r>
            <w:r w:rsidRPr="00946995">
              <w:rPr>
                <w:lang w:val="sr-Latn-BA"/>
              </w:rPr>
              <w:t>у</w:t>
            </w:r>
            <w:r w:rsidR="008A7275" w:rsidRPr="00946995">
              <w:rPr>
                <w:lang w:val="sr-Latn-BA"/>
              </w:rPr>
              <w:t xml:space="preserve"> </w:t>
            </w:r>
            <w:r w:rsidRPr="00946995">
              <w:rPr>
                <w:lang w:val="sr-Latn-BA"/>
              </w:rPr>
              <w:t>руралном</w:t>
            </w:r>
            <w:r w:rsidR="008A7275" w:rsidRPr="00946995">
              <w:rPr>
                <w:lang w:val="sr-Latn-BA"/>
              </w:rPr>
              <w:t xml:space="preserve"> </w:t>
            </w:r>
            <w:r w:rsidRPr="00946995">
              <w:rPr>
                <w:lang w:val="sr-Latn-BA"/>
              </w:rPr>
              <w:t>подручју</w:t>
            </w:r>
            <w:r w:rsidRPr="00F84BA7">
              <w:rPr>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47E34" w:rsidRDefault="00E47E34"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F97499" w:rsidRDefault="00E47E34" w:rsidP="003C521B">
            <w:pPr>
              <w:spacing w:before="120" w:after="120" w:line="256" w:lineRule="auto"/>
              <w:jc w:val="center"/>
              <w:rPr>
                <w:noProof/>
                <w:sz w:val="20"/>
                <w:szCs w:val="20"/>
              </w:rPr>
            </w:pPr>
            <w:r>
              <w:rPr>
                <w:noProof/>
                <w:sz w:val="20"/>
                <w:szCs w:val="20"/>
              </w:rPr>
              <w:t>150.000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F97499" w:rsidRDefault="00F84BA7" w:rsidP="003C521B">
            <w:pPr>
              <w:spacing w:before="120" w:after="120" w:line="256" w:lineRule="auto"/>
              <w:jc w:val="center"/>
              <w:rPr>
                <w:b/>
                <w:noProof/>
                <w:sz w:val="20"/>
                <w:szCs w:val="20"/>
              </w:rPr>
            </w:pPr>
            <w:r>
              <w:rPr>
                <w:b/>
                <w:noProof/>
                <w:sz w:val="20"/>
                <w:szCs w:val="20"/>
              </w:rPr>
              <w:t>150.000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b/>
                <w:color w:val="000000"/>
                <w:lang w:val="sr-Latn-BA" w:eastAsia="hr-HR"/>
              </w:rPr>
            </w:pPr>
            <w:r w:rsidRPr="00946995">
              <w:rPr>
                <w:color w:val="000000"/>
                <w:lang w:val="sr-Latn-BA" w:eastAsia="hr-HR"/>
              </w:rPr>
              <w:t>М</w:t>
            </w:r>
            <w:r w:rsidRPr="00F84BA7">
              <w:rPr>
                <w:color w:val="000000"/>
                <w:lang w:val="sr-Latn-BA" w:eastAsia="hr-HR"/>
              </w:rPr>
              <w:t>.2.1.2.5.</w:t>
            </w:r>
            <w:r w:rsidR="00B974AE" w:rsidRPr="00946995">
              <w:rPr>
                <w:color w:val="000000"/>
                <w:lang w:val="sr-Latn-BA" w:eastAsia="hr-HR"/>
              </w:rPr>
              <w:t xml:space="preserve"> </w:t>
            </w:r>
            <w:r w:rsidRPr="00946995">
              <w:rPr>
                <w:color w:val="000000"/>
                <w:lang w:val="sr-Latn-BA" w:eastAsia="hr-HR"/>
              </w:rPr>
              <w:t>Обезбјеђење</w:t>
            </w:r>
            <w:r w:rsidR="008A7275" w:rsidRPr="00946995">
              <w:rPr>
                <w:color w:val="000000"/>
                <w:lang w:val="sr-Latn-BA" w:eastAsia="hr-HR"/>
              </w:rPr>
              <w:t xml:space="preserve"> </w:t>
            </w:r>
            <w:r w:rsidRPr="00946995">
              <w:rPr>
                <w:color w:val="000000"/>
                <w:lang w:val="sr-Latn-BA" w:eastAsia="hr-HR"/>
              </w:rPr>
              <w:t>трајне</w:t>
            </w:r>
            <w:r w:rsidR="008A7275" w:rsidRPr="00946995">
              <w:rPr>
                <w:color w:val="000000"/>
                <w:lang w:val="sr-Latn-BA" w:eastAsia="hr-HR"/>
              </w:rPr>
              <w:t xml:space="preserve"> </w:t>
            </w:r>
            <w:r w:rsidRPr="00946995">
              <w:rPr>
                <w:color w:val="000000"/>
                <w:lang w:val="sr-Latn-BA" w:eastAsia="hr-HR"/>
              </w:rPr>
              <w:t>одрживости</w:t>
            </w:r>
            <w:r w:rsidR="008A7275" w:rsidRPr="00946995">
              <w:rPr>
                <w:color w:val="000000"/>
                <w:lang w:val="sr-Latn-BA" w:eastAsia="hr-HR"/>
              </w:rPr>
              <w:t xml:space="preserve"> </w:t>
            </w:r>
            <w:r w:rsidRPr="00946995">
              <w:rPr>
                <w:color w:val="000000"/>
                <w:lang w:val="sr-Latn-BA" w:eastAsia="hr-HR"/>
              </w:rPr>
              <w:t>програма</w:t>
            </w:r>
            <w:r w:rsidR="008A7275" w:rsidRPr="00946995">
              <w:rPr>
                <w:color w:val="000000"/>
                <w:lang w:val="sr-Latn-BA" w:eastAsia="hr-HR"/>
              </w:rPr>
              <w:t xml:space="preserve"> </w:t>
            </w:r>
            <w:r w:rsidRPr="00946995">
              <w:rPr>
                <w:color w:val="000000"/>
                <w:lang w:val="sr-Latn-BA" w:eastAsia="hr-HR"/>
              </w:rPr>
              <w:t>у</w:t>
            </w:r>
            <w:r w:rsidR="008A7275" w:rsidRPr="00946995">
              <w:rPr>
                <w:color w:val="000000"/>
                <w:lang w:val="sr-Latn-BA" w:eastAsia="hr-HR"/>
              </w:rPr>
              <w:t xml:space="preserve"> </w:t>
            </w:r>
            <w:r w:rsidRPr="00946995">
              <w:rPr>
                <w:color w:val="000000"/>
                <w:lang w:val="sr-Latn-BA" w:eastAsia="hr-HR"/>
              </w:rPr>
              <w:t>оквиру</w:t>
            </w:r>
            <w:r w:rsidR="008A7275" w:rsidRPr="00946995">
              <w:rPr>
                <w:color w:val="000000"/>
                <w:lang w:val="sr-Latn-BA" w:eastAsia="hr-HR"/>
              </w:rPr>
              <w:t xml:space="preserve"> </w:t>
            </w:r>
            <w:r w:rsidRPr="00946995">
              <w:rPr>
                <w:color w:val="000000"/>
                <w:lang w:val="sr-Latn-BA" w:eastAsia="hr-HR"/>
              </w:rPr>
              <w:t>ДЦ</w:t>
            </w:r>
            <w:r w:rsidR="008A7275" w:rsidRPr="00946995">
              <w:rPr>
                <w:color w:val="000000"/>
                <w:lang w:val="sr-Latn-BA" w:eastAsia="hr-HR"/>
              </w:rPr>
              <w:t xml:space="preserve"> </w:t>
            </w:r>
            <w:r w:rsidRPr="00946995">
              <w:rPr>
                <w:color w:val="000000"/>
                <w:lang w:val="sr-Latn-BA" w:eastAsia="hr-HR"/>
              </w:rPr>
              <w:t>за</w:t>
            </w:r>
            <w:r w:rsidR="008A7275" w:rsidRPr="00946995">
              <w:rPr>
                <w:color w:val="000000"/>
                <w:lang w:val="sr-Latn-BA" w:eastAsia="hr-HR"/>
              </w:rPr>
              <w:t xml:space="preserve"> </w:t>
            </w:r>
            <w:r w:rsidRPr="00946995">
              <w:rPr>
                <w:color w:val="000000"/>
                <w:lang w:val="sr-Latn-BA" w:eastAsia="hr-HR"/>
              </w:rPr>
              <w:t>дјецу</w:t>
            </w:r>
            <w:r w:rsidR="008A7275" w:rsidRPr="00946995">
              <w:rPr>
                <w:color w:val="000000"/>
                <w:lang w:val="sr-Latn-BA" w:eastAsia="hr-HR"/>
              </w:rPr>
              <w:t xml:space="preserve"> </w:t>
            </w:r>
            <w:r w:rsidRPr="00946995">
              <w:rPr>
                <w:color w:val="000000"/>
                <w:lang w:val="sr-Latn-BA" w:eastAsia="hr-HR"/>
              </w:rPr>
              <w:t>са</w:t>
            </w:r>
            <w:r w:rsidR="008A7275" w:rsidRPr="00946995">
              <w:rPr>
                <w:color w:val="000000"/>
                <w:lang w:val="sr-Latn-BA" w:eastAsia="hr-HR"/>
              </w:rPr>
              <w:t xml:space="preserve"> </w:t>
            </w:r>
            <w:r w:rsidRPr="00946995">
              <w:rPr>
                <w:color w:val="000000"/>
                <w:lang w:val="sr-Latn-BA" w:eastAsia="hr-HR"/>
              </w:rPr>
              <w:t>посебним</w:t>
            </w:r>
            <w:r w:rsidR="008A7275" w:rsidRPr="00946995">
              <w:rPr>
                <w:color w:val="000000"/>
                <w:lang w:val="sr-Latn-BA" w:eastAsia="hr-HR"/>
              </w:rPr>
              <w:t xml:space="preserve"> </w:t>
            </w:r>
            <w:r w:rsidRPr="00946995">
              <w:rPr>
                <w:color w:val="000000"/>
                <w:lang w:val="sr-Latn-BA" w:eastAsia="hr-HR"/>
              </w:rPr>
              <w:t>потребама</w:t>
            </w:r>
            <w:r w:rsidRPr="00F84BA7">
              <w:rPr>
                <w:color w:val="000000"/>
                <w:lang w:val="sr-Latn-BA" w:eastAsia="hr-HR"/>
              </w:rPr>
              <w:t xml:space="preserve"> „</w:t>
            </w:r>
            <w:r w:rsidRPr="00946995">
              <w:rPr>
                <w:color w:val="000000"/>
                <w:lang w:val="sr-Latn-BA" w:eastAsia="hr-HR"/>
              </w:rPr>
              <w:t>Сунце</w:t>
            </w:r>
            <w:r w:rsidR="008A7275" w:rsidRPr="00946995">
              <w:rPr>
                <w:color w:val="000000"/>
                <w:lang w:val="sr-Latn-BA" w:eastAsia="hr-HR"/>
              </w:rPr>
              <w:t xml:space="preserve"> </w:t>
            </w:r>
            <w:r w:rsidRPr="00946995">
              <w:rPr>
                <w:color w:val="000000"/>
                <w:lang w:val="sr-Latn-BA" w:eastAsia="hr-HR"/>
              </w:rPr>
              <w:t>Обервалиса</w:t>
            </w:r>
            <w:r w:rsidRPr="00F84BA7">
              <w:rPr>
                <w:color w:val="000000"/>
                <w:lang w:val="sr-Latn-BA" w:eastAsia="hr-HR"/>
              </w:rPr>
              <w:t>“</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B974AE">
            <w:pPr>
              <w:pStyle w:val="NoSpacing"/>
              <w:jc w:val="left"/>
              <w:rPr>
                <w:color w:val="000000"/>
                <w:lang w:val="sr-Latn-BA"/>
              </w:rPr>
            </w:pPr>
            <w:r w:rsidRPr="00946995">
              <w:rPr>
                <w:color w:val="000000"/>
                <w:lang w:val="sr-Latn-BA"/>
              </w:rPr>
              <w:t>До</w:t>
            </w:r>
            <w:r w:rsidRPr="00F84BA7">
              <w:rPr>
                <w:color w:val="000000"/>
                <w:lang w:val="sr-Latn-BA"/>
              </w:rPr>
              <w:t xml:space="preserve"> 2021. </w:t>
            </w:r>
            <w:r w:rsidR="00B974AE" w:rsidRPr="00946995">
              <w:rPr>
                <w:color w:val="000000"/>
                <w:lang w:val="sr-Latn-BA"/>
              </w:rPr>
              <w:t xml:space="preserve">године </w:t>
            </w:r>
            <w:r w:rsidRPr="00946995">
              <w:rPr>
                <w:color w:val="000000"/>
                <w:lang w:val="sr-Latn-BA"/>
              </w:rPr>
              <w:t>увећан</w:t>
            </w:r>
            <w:r w:rsidR="008A7275" w:rsidRPr="00946995">
              <w:rPr>
                <w:color w:val="000000"/>
                <w:lang w:val="sr-Latn-BA"/>
              </w:rPr>
              <w:t xml:space="preserve"> </w:t>
            </w:r>
            <w:r w:rsidRPr="00946995">
              <w:rPr>
                <w:color w:val="000000"/>
                <w:lang w:val="sr-Latn-BA"/>
              </w:rPr>
              <w:t>број</w:t>
            </w:r>
            <w:r w:rsidR="008A7275" w:rsidRPr="00946995">
              <w:rPr>
                <w:color w:val="000000"/>
                <w:lang w:val="sr-Latn-BA"/>
              </w:rPr>
              <w:t xml:space="preserve"> </w:t>
            </w:r>
            <w:r w:rsidRPr="00946995">
              <w:rPr>
                <w:color w:val="000000"/>
                <w:lang w:val="sr-Latn-BA"/>
              </w:rPr>
              <w:t>програма</w:t>
            </w:r>
            <w:r w:rsidR="008A7275" w:rsidRPr="00946995">
              <w:rPr>
                <w:color w:val="000000"/>
                <w:lang w:val="sr-Latn-BA"/>
              </w:rPr>
              <w:t xml:space="preserve"> </w:t>
            </w:r>
            <w:r w:rsidRPr="00946995">
              <w:rPr>
                <w:color w:val="000000"/>
                <w:lang w:val="sr-Latn-BA"/>
              </w:rPr>
              <w:t>ДЦ</w:t>
            </w:r>
            <w:r w:rsidR="008A7275" w:rsidRPr="00946995">
              <w:rPr>
                <w:color w:val="000000"/>
                <w:lang w:val="sr-Latn-BA"/>
              </w:rPr>
              <w:t xml:space="preserve"> </w:t>
            </w:r>
            <w:r w:rsidRPr="00946995">
              <w:rPr>
                <w:color w:val="000000"/>
                <w:lang w:val="sr-Latn-BA"/>
              </w:rPr>
              <w:t>за</w:t>
            </w:r>
            <w:r w:rsidRPr="00F84BA7">
              <w:rPr>
                <w:color w:val="000000"/>
                <w:lang w:val="sr-Latn-BA"/>
              </w:rPr>
              <w:t xml:space="preserve"> 50%.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54.000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566BB0"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A02F39" w:rsidRDefault="00F84BA7" w:rsidP="003C521B">
            <w:pPr>
              <w:spacing w:before="120" w:after="120" w:line="256" w:lineRule="auto"/>
              <w:jc w:val="center"/>
              <w:rPr>
                <w:b/>
                <w:noProof/>
                <w:sz w:val="20"/>
                <w:szCs w:val="20"/>
              </w:rPr>
            </w:pPr>
            <w:r>
              <w:rPr>
                <w:b/>
                <w:noProof/>
                <w:sz w:val="20"/>
                <w:szCs w:val="20"/>
              </w:rPr>
              <w:t>54.000</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r w:rsidRPr="000B2B10">
              <w:rPr>
                <w:b/>
                <w:noProof/>
                <w:color w:val="000000"/>
                <w:sz w:val="20"/>
                <w:szCs w:val="20"/>
              </w:rPr>
              <w:t>2.1.3.</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jc w:val="center"/>
              <w:rPr>
                <w:b/>
                <w:noProof/>
                <w:sz w:val="20"/>
                <w:szCs w:val="20"/>
              </w:rPr>
            </w:pPr>
            <w:r w:rsidRPr="000B2B10">
              <w:rPr>
                <w:b/>
                <w:noProof/>
                <w:color w:val="000000"/>
                <w:sz w:val="20"/>
                <w:szCs w:val="20"/>
              </w:rPr>
              <w:t>ПРОГРАМ 2.1.3. ПОВЕЋАЊЕ ДОСТУПНОСТИ И УНАПРЈЕЂЕЊЕ ПРОГРАМА ПРЕВЕНТИВНЕ И ПРИМАРНЕ ЗДРАВСТВЕНЕ ЗАШТИТЕ</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lang w:val="sr-Latn-BA"/>
              </w:rPr>
            </w:pPr>
            <w:r w:rsidRPr="00B94F6F">
              <w:rPr>
                <w:lang w:val="sr-Latn-BA" w:eastAsia="hr-HR"/>
              </w:rPr>
              <w:t>П</w:t>
            </w:r>
            <w:r w:rsidRPr="00F84BA7">
              <w:rPr>
                <w:lang w:val="sr-Latn-BA" w:eastAsia="hr-HR"/>
              </w:rPr>
              <w:t xml:space="preserve">.2.1.3.1. </w:t>
            </w:r>
            <w:r w:rsidRPr="00B94F6F">
              <w:rPr>
                <w:lang w:val="sr-Latn-BA" w:eastAsia="hr-HR"/>
              </w:rPr>
              <w:t>Успостављање</w:t>
            </w:r>
            <w:r w:rsidR="008A7275" w:rsidRPr="00B94F6F">
              <w:rPr>
                <w:lang w:val="sr-Latn-BA" w:eastAsia="hr-HR"/>
              </w:rPr>
              <w:t xml:space="preserve"> </w:t>
            </w:r>
            <w:r w:rsidRPr="00B94F6F">
              <w:rPr>
                <w:lang w:val="sr-Latn-BA" w:eastAsia="hr-HR"/>
              </w:rPr>
              <w:t>мобилног</w:t>
            </w:r>
            <w:r w:rsidR="008A7275" w:rsidRPr="00B94F6F">
              <w:rPr>
                <w:lang w:val="sr-Latn-BA" w:eastAsia="hr-HR"/>
              </w:rPr>
              <w:t xml:space="preserve"> </w:t>
            </w:r>
            <w:r w:rsidRPr="00B94F6F">
              <w:rPr>
                <w:lang w:val="sr-Latn-BA" w:eastAsia="hr-HR"/>
              </w:rPr>
              <w:t>медицинског</w:t>
            </w:r>
            <w:r w:rsidR="008A7275" w:rsidRPr="00B94F6F">
              <w:rPr>
                <w:lang w:val="sr-Latn-BA" w:eastAsia="hr-HR"/>
              </w:rPr>
              <w:t xml:space="preserve"> </w:t>
            </w:r>
            <w:r w:rsidRPr="00B94F6F">
              <w:rPr>
                <w:lang w:val="sr-Latn-BA" w:eastAsia="hr-HR"/>
              </w:rPr>
              <w:t>тима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CA3592">
            <w:pPr>
              <w:pStyle w:val="NoSpacing"/>
              <w:jc w:val="left"/>
            </w:pPr>
            <w:r w:rsidRPr="00B94F6F">
              <w:rPr>
                <w:lang w:val="sr-Latn-BA"/>
              </w:rPr>
              <w:t>До</w:t>
            </w:r>
            <w:r w:rsidRPr="00F84BA7">
              <w:rPr>
                <w:lang w:val="sr-Latn-BA"/>
              </w:rPr>
              <w:t xml:space="preserve"> 2020. </w:t>
            </w:r>
            <w:r w:rsidR="00CA3592" w:rsidRPr="00B94F6F">
              <w:rPr>
                <w:lang w:val="sr-Latn-BA"/>
              </w:rPr>
              <w:t xml:space="preserve">године </w:t>
            </w:r>
            <w:r w:rsidRPr="00B94F6F">
              <w:rPr>
                <w:lang w:val="sr-Latn-BA"/>
              </w:rPr>
              <w:t>број</w:t>
            </w:r>
            <w:r w:rsidR="008A7275" w:rsidRPr="00B94F6F">
              <w:rPr>
                <w:lang w:val="sr-Latn-BA"/>
              </w:rPr>
              <w:t xml:space="preserve"> </w:t>
            </w:r>
            <w:r w:rsidRPr="00B94F6F">
              <w:rPr>
                <w:lang w:val="sr-Latn-BA"/>
              </w:rPr>
              <w:t>услуга</w:t>
            </w:r>
            <w:r w:rsidR="008A7275" w:rsidRPr="00B94F6F">
              <w:rPr>
                <w:lang w:val="sr-Latn-BA"/>
              </w:rPr>
              <w:t xml:space="preserve"> </w:t>
            </w:r>
            <w:r w:rsidRPr="00B94F6F">
              <w:rPr>
                <w:lang w:val="sr-Latn-BA"/>
              </w:rPr>
              <w:t>здравств</w:t>
            </w:r>
            <w:r w:rsidR="00CA3592" w:rsidRPr="00B94F6F">
              <w:rPr>
                <w:lang w:val="sr-Latn-BA"/>
              </w:rPr>
              <w:t>е</w:t>
            </w:r>
            <w:r w:rsidRPr="00B94F6F">
              <w:rPr>
                <w:lang w:val="sr-Latn-BA"/>
              </w:rPr>
              <w:t>не</w:t>
            </w:r>
            <w:r w:rsidR="008A7275" w:rsidRPr="00B94F6F">
              <w:rPr>
                <w:lang w:val="sr-Latn-BA"/>
              </w:rPr>
              <w:t xml:space="preserve"> </w:t>
            </w:r>
            <w:r w:rsidRPr="00B94F6F">
              <w:rPr>
                <w:lang w:val="sr-Latn-BA"/>
              </w:rPr>
              <w:t>заштите</w:t>
            </w:r>
            <w:r w:rsidR="008A7275" w:rsidRPr="00B94F6F">
              <w:rPr>
                <w:lang w:val="sr-Latn-BA"/>
              </w:rPr>
              <w:t xml:space="preserve"> </w:t>
            </w:r>
            <w:r w:rsidRPr="00B94F6F">
              <w:rPr>
                <w:lang w:val="sr-Latn-BA"/>
              </w:rPr>
              <w:t>повећан</w:t>
            </w:r>
            <w:r w:rsidR="008A7275" w:rsidRPr="00B94F6F">
              <w:rPr>
                <w:lang w:val="sr-Latn-BA"/>
              </w:rPr>
              <w:t xml:space="preserve"> </w:t>
            </w:r>
            <w:r w:rsidRPr="00B94F6F">
              <w:rPr>
                <w:lang w:val="sr-Latn-BA"/>
              </w:rPr>
              <w:t>за</w:t>
            </w:r>
            <w:r w:rsidR="008A7275" w:rsidRPr="00B94F6F">
              <w:rPr>
                <w:lang w:val="sr-Latn-BA"/>
              </w:rPr>
              <w:t xml:space="preserve"> </w:t>
            </w:r>
            <w:r w:rsidRPr="00B94F6F">
              <w:rPr>
                <w:lang w:val="sr-Latn-BA"/>
              </w:rPr>
              <w:t>најмање</w:t>
            </w:r>
            <w:r w:rsidRPr="00F84BA7">
              <w:rPr>
                <w:lang w:val="sr-Latn-BA"/>
              </w:rPr>
              <w:t xml:space="preserve"> 10% </w:t>
            </w:r>
            <w:r w:rsidRPr="00B94F6F">
              <w:rPr>
                <w:lang w:val="sr-Latn-BA"/>
              </w:rPr>
              <w:t>у</w:t>
            </w:r>
            <w:r w:rsidR="008A7275" w:rsidRPr="00B94F6F">
              <w:rPr>
                <w:lang w:val="sr-Latn-BA"/>
              </w:rPr>
              <w:t xml:space="preserve"> </w:t>
            </w:r>
            <w:r w:rsidRPr="00B94F6F">
              <w:rPr>
                <w:lang w:val="sr-Latn-BA"/>
              </w:rPr>
              <w:t>односу</w:t>
            </w:r>
            <w:r w:rsidR="008A7275" w:rsidRPr="00B94F6F">
              <w:rPr>
                <w:lang w:val="sr-Latn-BA"/>
              </w:rPr>
              <w:t xml:space="preserve"> </w:t>
            </w:r>
            <w:r w:rsidRPr="00B94F6F">
              <w:rPr>
                <w:lang w:val="sr-Latn-BA"/>
              </w:rPr>
              <w:t>на</w:t>
            </w:r>
            <w:r w:rsidRPr="00F84BA7">
              <w:rPr>
                <w:lang w:val="sr-Latn-BA"/>
              </w:rPr>
              <w:t xml:space="preserve"> 2016.  </w:t>
            </w:r>
            <w:r w:rsidRPr="000B2B10">
              <w:t>године.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F84BA7" w:rsidRDefault="00F84BA7" w:rsidP="003C521B">
            <w:pPr>
              <w:pStyle w:val="NoSpacing"/>
              <w:rPr>
                <w:b/>
                <w:lang w:val="sr-Latn-BA" w:eastAsia="hr-HR"/>
              </w:rPr>
            </w:pPr>
            <w:r w:rsidRPr="00B94F6F">
              <w:rPr>
                <w:lang w:val="sr-Latn-BA" w:eastAsia="hr-HR"/>
              </w:rPr>
              <w:t>П</w:t>
            </w:r>
            <w:r w:rsidRPr="00F84BA7">
              <w:rPr>
                <w:lang w:val="sr-Latn-BA" w:eastAsia="hr-HR"/>
              </w:rPr>
              <w:t xml:space="preserve">.2.1.3.2. </w:t>
            </w:r>
            <w:r w:rsidRPr="00B94F6F">
              <w:rPr>
                <w:lang w:val="sr-Latn-BA" w:eastAsia="hr-HR"/>
              </w:rPr>
              <w:t>Успостављање</w:t>
            </w:r>
            <w:r w:rsidR="008A7275" w:rsidRPr="00B94F6F">
              <w:rPr>
                <w:lang w:val="sr-Latn-BA" w:eastAsia="hr-HR"/>
              </w:rPr>
              <w:t xml:space="preserve"> </w:t>
            </w:r>
            <w:r w:rsidRPr="00B94F6F">
              <w:rPr>
                <w:lang w:val="sr-Latn-BA" w:eastAsia="hr-HR"/>
              </w:rPr>
              <w:t>здравствене</w:t>
            </w:r>
            <w:r w:rsidR="008A7275" w:rsidRPr="00B94F6F">
              <w:rPr>
                <w:lang w:val="sr-Latn-BA" w:eastAsia="hr-HR"/>
              </w:rPr>
              <w:t xml:space="preserve"> </w:t>
            </w:r>
            <w:r w:rsidRPr="00B94F6F">
              <w:rPr>
                <w:lang w:val="sr-Latn-BA" w:eastAsia="hr-HR"/>
              </w:rPr>
              <w:t>подршке</w:t>
            </w:r>
            <w:r w:rsidR="008A7275" w:rsidRPr="00B94F6F">
              <w:rPr>
                <w:lang w:val="sr-Latn-BA" w:eastAsia="hr-HR"/>
              </w:rPr>
              <w:t xml:space="preserve"> </w:t>
            </w:r>
            <w:r w:rsidRPr="00B94F6F">
              <w:rPr>
                <w:lang w:val="sr-Latn-BA" w:eastAsia="hr-HR"/>
              </w:rPr>
              <w:t>младима</w:t>
            </w: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F84BA7" w:rsidRDefault="00F84BA7" w:rsidP="00CA3592">
            <w:pPr>
              <w:pStyle w:val="NoSpacing"/>
              <w:jc w:val="left"/>
              <w:rPr>
                <w:lang w:val="sr-Latn-BA"/>
              </w:rPr>
            </w:pPr>
            <w:r w:rsidRPr="00B94F6F">
              <w:rPr>
                <w:lang w:val="sr-Latn-BA"/>
              </w:rPr>
              <w:t>До</w:t>
            </w:r>
            <w:r w:rsidRPr="00F84BA7">
              <w:rPr>
                <w:lang w:val="sr-Latn-BA"/>
              </w:rPr>
              <w:t xml:space="preserve"> 2021. </w:t>
            </w:r>
            <w:r w:rsidR="00CA3592" w:rsidRPr="00B94F6F">
              <w:rPr>
                <w:lang w:val="sr-Latn-BA"/>
              </w:rPr>
              <w:t xml:space="preserve">године </w:t>
            </w:r>
            <w:r w:rsidRPr="00B94F6F">
              <w:rPr>
                <w:lang w:val="sr-Latn-BA"/>
              </w:rPr>
              <w:t>најмање</w:t>
            </w:r>
            <w:r w:rsidRPr="00F84BA7">
              <w:rPr>
                <w:lang w:val="sr-Latn-BA"/>
              </w:rPr>
              <w:t xml:space="preserve"> 200 </w:t>
            </w:r>
            <w:r w:rsidRPr="00B94F6F">
              <w:rPr>
                <w:lang w:val="sr-Latn-BA"/>
              </w:rPr>
              <w:t>младих</w:t>
            </w:r>
            <w:r w:rsidR="008A7275" w:rsidRPr="00B94F6F">
              <w:rPr>
                <w:lang w:val="sr-Latn-BA"/>
              </w:rPr>
              <w:t xml:space="preserve"> </w:t>
            </w:r>
            <w:r w:rsidRPr="00B94F6F">
              <w:rPr>
                <w:lang w:val="sr-Latn-BA"/>
              </w:rPr>
              <w:t>користи</w:t>
            </w:r>
            <w:r w:rsidR="008A7275" w:rsidRPr="00B94F6F">
              <w:rPr>
                <w:lang w:val="sr-Latn-BA"/>
              </w:rPr>
              <w:t xml:space="preserve"> </w:t>
            </w:r>
            <w:r w:rsidRPr="00B94F6F">
              <w:rPr>
                <w:lang w:val="sr-Latn-BA"/>
              </w:rPr>
              <w:t>услуге</w:t>
            </w:r>
            <w:r w:rsidR="008A7275" w:rsidRPr="00B94F6F">
              <w:rPr>
                <w:lang w:val="sr-Latn-BA"/>
              </w:rPr>
              <w:t xml:space="preserve"> </w:t>
            </w:r>
            <w:r w:rsidRPr="00B94F6F">
              <w:rPr>
                <w:lang w:val="sr-Latn-BA"/>
              </w:rPr>
              <w:t>сав</w:t>
            </w:r>
            <w:r w:rsidR="00CA3592" w:rsidRPr="00B94F6F">
              <w:rPr>
                <w:lang w:val="sr-Latn-BA"/>
              </w:rPr>
              <w:t>ј</w:t>
            </w:r>
            <w:r w:rsidRPr="00B94F6F">
              <w:rPr>
                <w:lang w:val="sr-Latn-BA"/>
              </w:rPr>
              <w:t>етовања</w:t>
            </w:r>
            <w:r w:rsidR="008A7275" w:rsidRPr="00B94F6F">
              <w:rPr>
                <w:lang w:val="sr-Latn-BA"/>
              </w:rPr>
              <w:t xml:space="preserve"> </w:t>
            </w:r>
            <w:r w:rsidRPr="00B94F6F">
              <w:rPr>
                <w:lang w:val="sr-Latn-BA"/>
              </w:rPr>
              <w:t>на</w:t>
            </w:r>
            <w:r w:rsidR="008A7275" w:rsidRPr="00B94F6F">
              <w:rPr>
                <w:lang w:val="sr-Latn-BA"/>
              </w:rPr>
              <w:t xml:space="preserve"> </w:t>
            </w:r>
            <w:r w:rsidRPr="00B94F6F">
              <w:rPr>
                <w:lang w:val="sr-Latn-BA"/>
              </w:rPr>
              <w:t>годишњем</w:t>
            </w:r>
            <w:r w:rsidR="008A7275" w:rsidRPr="00B94F6F">
              <w:rPr>
                <w:lang w:val="sr-Latn-BA"/>
              </w:rPr>
              <w:t xml:space="preserve"> </w:t>
            </w:r>
            <w:r w:rsidRPr="00B94F6F">
              <w:rPr>
                <w:lang w:val="sr-Latn-BA"/>
              </w:rPr>
              <w:t>нивоу</w:t>
            </w:r>
            <w:r w:rsidRPr="00F84BA7">
              <w:rPr>
                <w:lang w:val="sr-Latn-BA"/>
              </w:rPr>
              <w:t xml:space="preserve">. </w:t>
            </w:r>
          </w:p>
          <w:p w:rsidR="00F84BA7" w:rsidRPr="00F84BA7" w:rsidRDefault="00F84BA7" w:rsidP="00CA3592">
            <w:pPr>
              <w:pStyle w:val="NoSpacing"/>
              <w:jc w:val="left"/>
              <w:rPr>
                <w:lang w:val="sr-Latn-BA"/>
              </w:rPr>
            </w:pPr>
          </w:p>
          <w:p w:rsidR="00F84BA7" w:rsidRPr="00F84BA7" w:rsidRDefault="00F84BA7" w:rsidP="00CA3592">
            <w:pPr>
              <w:pStyle w:val="NoSpacing"/>
              <w:jc w:val="left"/>
              <w:rPr>
                <w:lang w:val="sr-Latn-BA"/>
              </w:rPr>
            </w:pPr>
            <w:r w:rsidRPr="00B94F6F">
              <w:rPr>
                <w:lang w:val="sr-Latn-BA"/>
              </w:rPr>
              <w:t>До</w:t>
            </w:r>
            <w:r w:rsidRPr="00F84BA7">
              <w:rPr>
                <w:lang w:val="sr-Latn-BA"/>
              </w:rPr>
              <w:t xml:space="preserve"> 2021. </w:t>
            </w:r>
            <w:r w:rsidR="00CA3592" w:rsidRPr="00B94F6F">
              <w:rPr>
                <w:lang w:val="sr-Latn-BA"/>
              </w:rPr>
              <w:t xml:space="preserve">године </w:t>
            </w:r>
            <w:r w:rsidRPr="00B94F6F">
              <w:rPr>
                <w:lang w:val="sr-Latn-BA"/>
              </w:rPr>
              <w:t>најмање</w:t>
            </w:r>
            <w:r w:rsidRPr="00F84BA7">
              <w:rPr>
                <w:lang w:val="sr-Latn-BA"/>
              </w:rPr>
              <w:t xml:space="preserve"> 10% </w:t>
            </w:r>
            <w:r w:rsidRPr="00B94F6F">
              <w:rPr>
                <w:lang w:val="sr-Latn-BA"/>
              </w:rPr>
              <w:t>младих</w:t>
            </w:r>
            <w:r w:rsidR="008A7275" w:rsidRPr="00B94F6F">
              <w:rPr>
                <w:lang w:val="sr-Latn-BA"/>
              </w:rPr>
              <w:t xml:space="preserve"> </w:t>
            </w:r>
            <w:r w:rsidRPr="00B94F6F">
              <w:rPr>
                <w:lang w:val="sr-Latn-BA"/>
              </w:rPr>
              <w:t>узело</w:t>
            </w:r>
            <w:r w:rsidR="008A7275" w:rsidRPr="00B94F6F">
              <w:rPr>
                <w:lang w:val="sr-Latn-BA"/>
              </w:rPr>
              <w:t xml:space="preserve"> </w:t>
            </w:r>
            <w:r w:rsidRPr="00B94F6F">
              <w:rPr>
                <w:lang w:val="sr-Latn-BA"/>
              </w:rPr>
              <w:t>учешће</w:t>
            </w:r>
            <w:r w:rsidR="008A7275" w:rsidRPr="00B94F6F">
              <w:rPr>
                <w:lang w:val="sr-Latn-BA"/>
              </w:rPr>
              <w:t xml:space="preserve"> </w:t>
            </w:r>
            <w:r w:rsidRPr="00B94F6F">
              <w:rPr>
                <w:lang w:val="sr-Latn-BA"/>
              </w:rPr>
              <w:t>у</w:t>
            </w:r>
            <w:r w:rsidR="008A7275" w:rsidRPr="00B94F6F">
              <w:rPr>
                <w:lang w:val="sr-Latn-BA"/>
              </w:rPr>
              <w:t xml:space="preserve"> </w:t>
            </w:r>
            <w:r w:rsidRPr="00B94F6F">
              <w:rPr>
                <w:lang w:val="sr-Latn-BA"/>
              </w:rPr>
              <w:t>кампањама</w:t>
            </w:r>
            <w:r w:rsidR="008A7275" w:rsidRPr="00B94F6F">
              <w:rPr>
                <w:lang w:val="sr-Latn-BA"/>
              </w:rPr>
              <w:t xml:space="preserve"> </w:t>
            </w:r>
            <w:r w:rsidRPr="00B94F6F">
              <w:rPr>
                <w:lang w:val="sr-Latn-BA"/>
              </w:rPr>
              <w:t>за</w:t>
            </w:r>
            <w:r w:rsidR="008A7275" w:rsidRPr="00B94F6F">
              <w:rPr>
                <w:lang w:val="sr-Latn-BA"/>
              </w:rPr>
              <w:t xml:space="preserve"> </w:t>
            </w:r>
            <w:r w:rsidRPr="00B94F6F">
              <w:rPr>
                <w:lang w:val="sr-Latn-BA"/>
              </w:rPr>
              <w:t>промоцију</w:t>
            </w:r>
            <w:r w:rsidR="008A7275" w:rsidRPr="00B94F6F">
              <w:rPr>
                <w:lang w:val="sr-Latn-BA"/>
              </w:rPr>
              <w:t xml:space="preserve"> </w:t>
            </w:r>
            <w:r w:rsidRPr="00B94F6F">
              <w:rPr>
                <w:lang w:val="sr-Latn-BA"/>
              </w:rPr>
              <w:t>здравих</w:t>
            </w:r>
            <w:r w:rsidR="008A7275" w:rsidRPr="00B94F6F">
              <w:rPr>
                <w:lang w:val="sr-Latn-BA"/>
              </w:rPr>
              <w:t xml:space="preserve"> </w:t>
            </w:r>
            <w:r w:rsidRPr="00B94F6F">
              <w:rPr>
                <w:lang w:val="sr-Latn-BA"/>
              </w:rPr>
              <w:t>стилова</w:t>
            </w:r>
            <w:r w:rsidR="008A7275" w:rsidRPr="00B94F6F">
              <w:rPr>
                <w:lang w:val="sr-Latn-BA"/>
              </w:rPr>
              <w:t xml:space="preserve"> </w:t>
            </w:r>
            <w:r w:rsidRPr="00B94F6F">
              <w:rPr>
                <w:lang w:val="sr-Latn-BA"/>
              </w:rPr>
              <w:t>живота</w:t>
            </w:r>
            <w:r w:rsidRPr="00F84BA7">
              <w:rPr>
                <w:lang w:val="sr-Latn-BA"/>
              </w:rPr>
              <w:t xml:space="preserve">. </w:t>
            </w:r>
          </w:p>
          <w:p w:rsidR="00F84BA7" w:rsidRPr="00F84BA7" w:rsidRDefault="00F84BA7" w:rsidP="00CA3592">
            <w:pPr>
              <w:pStyle w:val="NoSpacing"/>
              <w:jc w:val="left"/>
              <w:rPr>
                <w:lang w:val="sr-Latn-BA"/>
              </w:rPr>
            </w:pPr>
          </w:p>
          <w:p w:rsidR="00F84BA7" w:rsidRPr="00F84BA7" w:rsidRDefault="00F84BA7" w:rsidP="00CA3592">
            <w:pPr>
              <w:pStyle w:val="NoSpacing"/>
              <w:jc w:val="left"/>
              <w:rPr>
                <w:bCs/>
                <w:lang w:val="sr-Latn-BA"/>
              </w:rPr>
            </w:pPr>
            <w:r w:rsidRPr="00B94F6F">
              <w:rPr>
                <w:lang w:val="sr-Latn-BA"/>
              </w:rPr>
              <w:t>До</w:t>
            </w:r>
            <w:r w:rsidRPr="00F84BA7">
              <w:rPr>
                <w:lang w:val="sr-Latn-BA"/>
              </w:rPr>
              <w:t xml:space="preserve"> 2021. </w:t>
            </w:r>
            <w:r w:rsidR="00CA3592" w:rsidRPr="00B94F6F">
              <w:rPr>
                <w:lang w:val="sr-Latn-BA"/>
              </w:rPr>
              <w:t xml:space="preserve">године </w:t>
            </w:r>
            <w:r w:rsidRPr="00B94F6F">
              <w:rPr>
                <w:lang w:val="sr-Latn-BA"/>
              </w:rPr>
              <w:t>обезбијеђена</w:t>
            </w:r>
            <w:r w:rsidR="008A7275" w:rsidRPr="00B94F6F">
              <w:rPr>
                <w:lang w:val="sr-Latn-BA"/>
              </w:rPr>
              <w:t xml:space="preserve"> </w:t>
            </w:r>
            <w:r w:rsidRPr="00B94F6F">
              <w:rPr>
                <w:lang w:val="sr-Latn-BA"/>
              </w:rPr>
              <w:t>доступност</w:t>
            </w:r>
            <w:r w:rsidR="008A7275" w:rsidRPr="00B94F6F">
              <w:rPr>
                <w:lang w:val="sr-Latn-BA"/>
              </w:rPr>
              <w:t xml:space="preserve"> </w:t>
            </w:r>
            <w:r w:rsidRPr="00B94F6F">
              <w:rPr>
                <w:lang w:val="sr-Latn-BA"/>
              </w:rPr>
              <w:t>стручних</w:t>
            </w:r>
            <w:r w:rsidR="008A7275" w:rsidRPr="00B94F6F">
              <w:rPr>
                <w:lang w:val="sr-Latn-BA"/>
              </w:rPr>
              <w:t xml:space="preserve"> </w:t>
            </w:r>
            <w:r w:rsidRPr="00B94F6F">
              <w:rPr>
                <w:lang w:val="sr-Latn-BA"/>
              </w:rPr>
              <w:t>лица</w:t>
            </w:r>
            <w:r w:rsidR="008A7275" w:rsidRPr="00B94F6F">
              <w:rPr>
                <w:lang w:val="sr-Latn-BA"/>
              </w:rPr>
              <w:t xml:space="preserve"> </w:t>
            </w:r>
            <w:r w:rsidRPr="00B94F6F">
              <w:rPr>
                <w:lang w:val="sr-Latn-BA"/>
              </w:rPr>
              <w:t>за</w:t>
            </w:r>
            <w:r w:rsidR="008A7275" w:rsidRPr="00B94F6F">
              <w:rPr>
                <w:lang w:val="sr-Latn-BA"/>
              </w:rPr>
              <w:t xml:space="preserve"> </w:t>
            </w:r>
            <w:r w:rsidRPr="00B94F6F">
              <w:rPr>
                <w:lang w:val="sr-Latn-BA"/>
              </w:rPr>
              <w:t>потребе</w:t>
            </w:r>
            <w:r w:rsidR="008A7275" w:rsidRPr="00B94F6F">
              <w:rPr>
                <w:lang w:val="sr-Latn-BA"/>
              </w:rPr>
              <w:t xml:space="preserve"> </w:t>
            </w:r>
            <w:r w:rsidRPr="00B94F6F">
              <w:rPr>
                <w:lang w:val="sr-Latn-BA"/>
              </w:rPr>
              <w:t>савјетовања</w:t>
            </w:r>
            <w:r w:rsidR="008A7275" w:rsidRPr="00B94F6F">
              <w:rPr>
                <w:lang w:val="sr-Latn-BA"/>
              </w:rPr>
              <w:t xml:space="preserve"> </w:t>
            </w:r>
            <w:r w:rsidRPr="00B94F6F">
              <w:rPr>
                <w:lang w:val="sr-Latn-BA"/>
              </w:rPr>
              <w:t>у</w:t>
            </w:r>
            <w:r w:rsidR="008A7275" w:rsidRPr="00B94F6F">
              <w:rPr>
                <w:lang w:val="sr-Latn-BA"/>
              </w:rPr>
              <w:t xml:space="preserve"> </w:t>
            </w:r>
            <w:r w:rsidRPr="00B94F6F">
              <w:rPr>
                <w:lang w:val="sr-Latn-BA"/>
              </w:rPr>
              <w:t>оквиру</w:t>
            </w:r>
            <w:r w:rsidR="008A7275" w:rsidRPr="00B94F6F">
              <w:rPr>
                <w:lang w:val="sr-Latn-BA"/>
              </w:rPr>
              <w:t xml:space="preserve"> </w:t>
            </w:r>
            <w:r w:rsidRPr="00B94F6F">
              <w:rPr>
                <w:lang w:val="sr-Latn-BA"/>
              </w:rPr>
              <w:t>Кацеларије</w:t>
            </w:r>
            <w:r w:rsidRPr="00F84BA7">
              <w:rPr>
                <w:lang w:val="sr-Latn-BA"/>
              </w:rPr>
              <w:t>/</w:t>
            </w:r>
            <w:r w:rsidRPr="00B94F6F">
              <w:rPr>
                <w:lang w:val="sr-Latn-BA"/>
              </w:rPr>
              <w:t>Службе</w:t>
            </w:r>
            <w:r w:rsidR="008A7275" w:rsidRPr="00B94F6F">
              <w:rPr>
                <w:lang w:val="sr-Latn-BA"/>
              </w:rPr>
              <w:t xml:space="preserve"> </w:t>
            </w:r>
            <w:r w:rsidRPr="00B94F6F">
              <w:rPr>
                <w:lang w:val="sr-Latn-BA"/>
              </w:rPr>
              <w:t>за</w:t>
            </w:r>
            <w:r w:rsidR="008A7275" w:rsidRPr="00B94F6F">
              <w:rPr>
                <w:lang w:val="sr-Latn-BA"/>
              </w:rPr>
              <w:t xml:space="preserve"> </w:t>
            </w:r>
            <w:r w:rsidRPr="00B94F6F">
              <w:rPr>
                <w:bCs/>
                <w:lang w:val="sr-Latn-BA"/>
              </w:rPr>
              <w:t>промоцију</w:t>
            </w:r>
            <w:r w:rsidR="008A7275" w:rsidRPr="00B94F6F">
              <w:rPr>
                <w:bCs/>
                <w:lang w:val="sr-Latn-BA"/>
              </w:rPr>
              <w:t xml:space="preserve"> </w:t>
            </w:r>
            <w:r w:rsidRPr="00B94F6F">
              <w:rPr>
                <w:bCs/>
                <w:lang w:val="sr-Latn-BA"/>
              </w:rPr>
              <w:t>здравих</w:t>
            </w:r>
            <w:r w:rsidR="008A7275" w:rsidRPr="00B94F6F">
              <w:rPr>
                <w:bCs/>
                <w:lang w:val="sr-Latn-BA"/>
              </w:rPr>
              <w:t xml:space="preserve"> </w:t>
            </w:r>
            <w:r w:rsidRPr="00B94F6F">
              <w:rPr>
                <w:bCs/>
                <w:lang w:val="sr-Latn-BA"/>
              </w:rPr>
              <w:t>животних</w:t>
            </w:r>
            <w:r w:rsidR="008A7275" w:rsidRPr="00B94F6F">
              <w:rPr>
                <w:bCs/>
                <w:lang w:val="sr-Latn-BA"/>
              </w:rPr>
              <w:t xml:space="preserve"> </w:t>
            </w:r>
            <w:r w:rsidRPr="00B94F6F">
              <w:rPr>
                <w:bCs/>
                <w:lang w:val="sr-Latn-BA"/>
              </w:rPr>
              <w:t>навика</w:t>
            </w:r>
            <w:r w:rsidR="008A7275" w:rsidRPr="00B94F6F">
              <w:rPr>
                <w:bCs/>
                <w:lang w:val="sr-Latn-BA"/>
              </w:rPr>
              <w:t xml:space="preserve"> </w:t>
            </w:r>
            <w:r w:rsidRPr="00B94F6F">
              <w:rPr>
                <w:bCs/>
                <w:lang w:val="sr-Latn-BA"/>
              </w:rPr>
              <w:t>и</w:t>
            </w:r>
            <w:r w:rsidR="008A7275" w:rsidRPr="00B94F6F">
              <w:rPr>
                <w:bCs/>
                <w:lang w:val="sr-Latn-BA"/>
              </w:rPr>
              <w:t xml:space="preserve"> </w:t>
            </w:r>
            <w:r w:rsidRPr="00B94F6F">
              <w:rPr>
                <w:bCs/>
                <w:lang w:val="sr-Latn-BA"/>
              </w:rPr>
              <w:t>превенцију</w:t>
            </w:r>
            <w:r w:rsidR="008A7275" w:rsidRPr="00B94F6F">
              <w:rPr>
                <w:bCs/>
                <w:lang w:val="sr-Latn-BA"/>
              </w:rPr>
              <w:t xml:space="preserve"> </w:t>
            </w:r>
            <w:r w:rsidRPr="00B94F6F">
              <w:rPr>
                <w:bCs/>
                <w:lang w:val="sr-Latn-BA"/>
              </w:rPr>
              <w:t>ризичних</w:t>
            </w:r>
            <w:r w:rsidR="008A7275" w:rsidRPr="00B94F6F">
              <w:rPr>
                <w:bCs/>
                <w:lang w:val="sr-Latn-BA"/>
              </w:rPr>
              <w:t xml:space="preserve"> </w:t>
            </w:r>
            <w:r w:rsidRPr="00B94F6F">
              <w:rPr>
                <w:bCs/>
                <w:lang w:val="sr-Latn-BA"/>
              </w:rPr>
              <w:lastRenderedPageBreak/>
              <w:t>понашања</w:t>
            </w:r>
            <w:r w:rsidR="008A7275" w:rsidRPr="00B94F6F">
              <w:rPr>
                <w:bCs/>
                <w:lang w:val="sr-Latn-BA"/>
              </w:rPr>
              <w:t xml:space="preserve"> </w:t>
            </w:r>
            <w:r w:rsidRPr="00B94F6F">
              <w:rPr>
                <w:bCs/>
                <w:lang w:val="sr-Latn-BA"/>
              </w:rPr>
              <w:t>у</w:t>
            </w:r>
            <w:r w:rsidR="008A7275" w:rsidRPr="00B94F6F">
              <w:rPr>
                <w:bCs/>
                <w:lang w:val="sr-Latn-BA"/>
              </w:rPr>
              <w:t xml:space="preserve"> </w:t>
            </w:r>
            <w:r w:rsidRPr="00B94F6F">
              <w:rPr>
                <w:bCs/>
                <w:lang w:val="sr-Latn-BA"/>
              </w:rPr>
              <w:t>оквиру</w:t>
            </w:r>
            <w:r w:rsidR="008A7275" w:rsidRPr="00B94F6F">
              <w:rPr>
                <w:bCs/>
                <w:lang w:val="sr-Latn-BA"/>
              </w:rPr>
              <w:t xml:space="preserve"> </w:t>
            </w:r>
            <w:r w:rsidRPr="00B94F6F">
              <w:rPr>
                <w:lang w:val="sr-Latn-BA" w:eastAsia="hr-HR"/>
              </w:rPr>
              <w:t>Центра</w:t>
            </w:r>
            <w:r w:rsidR="008A7275" w:rsidRPr="00B94F6F">
              <w:rPr>
                <w:lang w:val="sr-Latn-BA" w:eastAsia="hr-HR"/>
              </w:rPr>
              <w:t xml:space="preserve"> </w:t>
            </w:r>
            <w:r w:rsidRPr="00B94F6F">
              <w:rPr>
                <w:lang w:val="sr-Latn-BA" w:eastAsia="hr-HR"/>
              </w:rPr>
              <w:t>за</w:t>
            </w:r>
            <w:r w:rsidR="008A7275" w:rsidRPr="00B94F6F">
              <w:rPr>
                <w:lang w:val="sr-Latn-BA" w:eastAsia="hr-HR"/>
              </w:rPr>
              <w:t xml:space="preserve"> </w:t>
            </w:r>
            <w:r w:rsidRPr="00B94F6F">
              <w:rPr>
                <w:lang w:val="sr-Latn-BA" w:eastAsia="hr-HR"/>
              </w:rPr>
              <w:t>ментално</w:t>
            </w:r>
            <w:r w:rsidR="008A7275" w:rsidRPr="00B94F6F">
              <w:rPr>
                <w:lang w:val="sr-Latn-BA" w:eastAsia="hr-HR"/>
              </w:rPr>
              <w:t xml:space="preserve"> </w:t>
            </w:r>
            <w:r w:rsidRPr="00B94F6F">
              <w:rPr>
                <w:lang w:val="sr-Latn-BA" w:eastAsia="hr-HR"/>
              </w:rPr>
              <w:t>здравље</w:t>
            </w:r>
            <w:r w:rsidRPr="00F84BA7">
              <w:rPr>
                <w:bCs/>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47E34" w:rsidRDefault="00E47E34"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E47E34" w:rsidP="003C521B">
            <w:pPr>
              <w:spacing w:before="120" w:after="120" w:line="256" w:lineRule="auto"/>
              <w:jc w:val="center"/>
              <w:rPr>
                <w:noProof/>
                <w:sz w:val="20"/>
                <w:szCs w:val="20"/>
              </w:rPr>
            </w:pPr>
            <w:r>
              <w:rPr>
                <w:noProof/>
                <w:sz w:val="20"/>
                <w:szCs w:val="20"/>
              </w:rPr>
              <w:t>4</w:t>
            </w:r>
            <w:r w:rsidR="00F84BA7">
              <w:rPr>
                <w:noProof/>
                <w:sz w:val="20"/>
                <w:szCs w:val="20"/>
              </w:rPr>
              <w:t>.000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A02F39" w:rsidRDefault="00F84BA7" w:rsidP="003C521B">
            <w:pPr>
              <w:spacing w:before="120" w:after="120" w:line="256" w:lineRule="auto"/>
              <w:jc w:val="center"/>
              <w:rPr>
                <w:b/>
                <w:noProof/>
                <w:sz w:val="20"/>
                <w:szCs w:val="20"/>
              </w:rPr>
            </w:pPr>
            <w:r>
              <w:rPr>
                <w:b/>
                <w:noProof/>
                <w:sz w:val="20"/>
                <w:szCs w:val="20"/>
              </w:rPr>
              <w:t>4</w:t>
            </w:r>
            <w:r w:rsidRPr="0010301E">
              <w:rPr>
                <w:b/>
                <w:noProof/>
                <w:sz w:val="20"/>
                <w:szCs w:val="20"/>
              </w:rPr>
              <w:t>.000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3C521B">
            <w:pPr>
              <w:pStyle w:val="NoSpacing"/>
              <w:rPr>
                <w:lang w:val="sr-Latn-BA" w:eastAsia="hr-HR"/>
              </w:rPr>
            </w:pPr>
            <w:r w:rsidRPr="00B94F6F">
              <w:rPr>
                <w:lang w:val="sr-Latn-BA" w:eastAsia="hr-HR"/>
              </w:rPr>
              <w:t>М</w:t>
            </w:r>
            <w:r w:rsidRPr="00F84BA7">
              <w:rPr>
                <w:lang w:val="sr-Latn-BA" w:eastAsia="hr-HR"/>
              </w:rPr>
              <w:t>.2.1.3.3.</w:t>
            </w:r>
            <w:r w:rsidR="00CA3592" w:rsidRPr="00B94F6F">
              <w:rPr>
                <w:lang w:val="sr-Latn-BA" w:eastAsia="hr-HR"/>
              </w:rPr>
              <w:t xml:space="preserve"> </w:t>
            </w:r>
            <w:r w:rsidRPr="00B94F6F">
              <w:rPr>
                <w:lang w:val="sr-Latn-BA" w:eastAsia="hr-HR"/>
              </w:rPr>
              <w:t>Успостављање</w:t>
            </w:r>
            <w:r w:rsidR="008A7275" w:rsidRPr="00B94F6F">
              <w:rPr>
                <w:lang w:val="sr-Latn-BA" w:eastAsia="hr-HR"/>
              </w:rPr>
              <w:t xml:space="preserve"> </w:t>
            </w:r>
            <w:r w:rsidRPr="00B94F6F">
              <w:rPr>
                <w:lang w:val="sr-Latn-BA" w:eastAsia="hr-HR"/>
              </w:rPr>
              <w:t>редовних</w:t>
            </w:r>
            <w:r w:rsidR="008A7275" w:rsidRPr="00B94F6F">
              <w:rPr>
                <w:lang w:val="sr-Latn-BA" w:eastAsia="hr-HR"/>
              </w:rPr>
              <w:t xml:space="preserve"> </w:t>
            </w:r>
            <w:r w:rsidRPr="00B94F6F">
              <w:rPr>
                <w:lang w:val="sr-Latn-BA" w:eastAsia="hr-HR"/>
              </w:rPr>
              <w:t>годишњих</w:t>
            </w:r>
            <w:r w:rsidR="008A7275" w:rsidRPr="00B94F6F">
              <w:rPr>
                <w:lang w:val="sr-Latn-BA" w:eastAsia="hr-HR"/>
              </w:rPr>
              <w:t xml:space="preserve"> </w:t>
            </w:r>
            <w:r w:rsidRPr="00B94F6F">
              <w:rPr>
                <w:lang w:val="sr-Latn-BA" w:eastAsia="hr-HR"/>
              </w:rPr>
              <w:t>и</w:t>
            </w:r>
            <w:r w:rsidR="008A7275" w:rsidRPr="00B94F6F">
              <w:rPr>
                <w:lang w:val="sr-Latn-BA" w:eastAsia="hr-HR"/>
              </w:rPr>
              <w:t xml:space="preserve"> </w:t>
            </w:r>
            <w:r w:rsidRPr="00B94F6F">
              <w:rPr>
                <w:lang w:val="sr-Latn-BA" w:eastAsia="hr-HR"/>
              </w:rPr>
              <w:t>обавезних</w:t>
            </w:r>
            <w:r w:rsidR="00CA3592" w:rsidRPr="00B94F6F">
              <w:rPr>
                <w:lang w:val="sr-Latn-BA" w:eastAsia="hr-HR"/>
              </w:rPr>
              <w:t xml:space="preserve"> </w:t>
            </w:r>
            <w:r w:rsidRPr="00B94F6F">
              <w:rPr>
                <w:lang w:val="sr-Latn-BA" w:eastAsia="hr-HR"/>
              </w:rPr>
              <w:t>систематских</w:t>
            </w:r>
            <w:r w:rsidR="008A7275" w:rsidRPr="00B94F6F">
              <w:rPr>
                <w:lang w:val="sr-Latn-BA" w:eastAsia="hr-HR"/>
              </w:rPr>
              <w:t xml:space="preserve"> </w:t>
            </w:r>
            <w:r w:rsidRPr="00B94F6F">
              <w:rPr>
                <w:lang w:val="sr-Latn-BA" w:eastAsia="hr-HR"/>
              </w:rPr>
              <w:t>прегледа</w:t>
            </w:r>
            <w:r w:rsidR="008A7275" w:rsidRPr="00B94F6F">
              <w:rPr>
                <w:lang w:val="sr-Latn-BA" w:eastAsia="hr-HR"/>
              </w:rPr>
              <w:t xml:space="preserve"> </w:t>
            </w:r>
            <w:r w:rsidRPr="00B94F6F">
              <w:rPr>
                <w:lang w:val="sr-Latn-BA" w:eastAsia="hr-HR"/>
              </w:rPr>
              <w:t>у</w:t>
            </w:r>
            <w:r w:rsidR="008A7275" w:rsidRPr="00B94F6F">
              <w:rPr>
                <w:lang w:val="sr-Latn-BA" w:eastAsia="hr-HR"/>
              </w:rPr>
              <w:t xml:space="preserve"> </w:t>
            </w:r>
            <w:r w:rsidRPr="00B94F6F">
              <w:rPr>
                <w:lang w:val="sr-Latn-BA" w:eastAsia="hr-HR"/>
              </w:rPr>
              <w:t>свим</w:t>
            </w:r>
            <w:r w:rsidR="008A7275" w:rsidRPr="00B94F6F">
              <w:rPr>
                <w:lang w:val="sr-Latn-BA" w:eastAsia="hr-HR"/>
              </w:rPr>
              <w:t xml:space="preserve"> </w:t>
            </w:r>
            <w:r w:rsidRPr="00B94F6F">
              <w:rPr>
                <w:lang w:val="sr-Latn-BA" w:eastAsia="hr-HR"/>
              </w:rPr>
              <w:t>васпитно</w:t>
            </w:r>
            <w:r w:rsidRPr="00F84BA7">
              <w:rPr>
                <w:lang w:val="sr-Latn-BA" w:eastAsia="hr-HR"/>
              </w:rPr>
              <w:t>-</w:t>
            </w:r>
            <w:r w:rsidRPr="00B94F6F">
              <w:rPr>
                <w:lang w:val="sr-Latn-BA" w:eastAsia="hr-HR"/>
              </w:rPr>
              <w:t>образовним</w:t>
            </w:r>
            <w:r w:rsidR="008A7275" w:rsidRPr="00B94F6F">
              <w:rPr>
                <w:lang w:val="sr-Latn-BA" w:eastAsia="hr-HR"/>
              </w:rPr>
              <w:t xml:space="preserve"> </w:t>
            </w:r>
            <w:r w:rsidRPr="00B94F6F">
              <w:rPr>
                <w:lang w:val="sr-Latn-BA" w:eastAsia="hr-HR"/>
              </w:rPr>
              <w:t>установама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84BA7" w:rsidRDefault="00F84BA7" w:rsidP="00CA3592">
            <w:pPr>
              <w:pStyle w:val="NoSpacing"/>
              <w:jc w:val="left"/>
              <w:rPr>
                <w:bCs/>
                <w:lang w:val="sr-Latn-BA"/>
              </w:rPr>
            </w:pPr>
            <w:r w:rsidRPr="00B94F6F">
              <w:rPr>
                <w:lang w:val="sr-Latn-BA"/>
              </w:rPr>
              <w:t>До</w:t>
            </w:r>
            <w:r w:rsidRPr="00F84BA7">
              <w:rPr>
                <w:lang w:val="sr-Latn-BA"/>
              </w:rPr>
              <w:t xml:space="preserve"> 2021.</w:t>
            </w:r>
            <w:r w:rsidRPr="00B94F6F">
              <w:rPr>
                <w:lang w:val="sr-Latn-BA"/>
              </w:rPr>
              <w:t>године</w:t>
            </w:r>
            <w:r w:rsidR="008A7275" w:rsidRPr="00B94F6F">
              <w:rPr>
                <w:lang w:val="sr-Latn-BA"/>
              </w:rPr>
              <w:t xml:space="preserve"> </w:t>
            </w:r>
            <w:r w:rsidRPr="00B94F6F">
              <w:rPr>
                <w:lang w:val="sr-Latn-BA"/>
              </w:rPr>
              <w:t>сва</w:t>
            </w:r>
            <w:r w:rsidR="008A7275" w:rsidRPr="00B94F6F">
              <w:rPr>
                <w:lang w:val="sr-Latn-BA"/>
              </w:rPr>
              <w:t xml:space="preserve"> </w:t>
            </w:r>
            <w:r w:rsidRPr="00B94F6F">
              <w:rPr>
                <w:lang w:val="sr-Latn-BA"/>
              </w:rPr>
              <w:t>дјеца</w:t>
            </w:r>
            <w:r w:rsidR="008A7275" w:rsidRPr="00B94F6F">
              <w:rPr>
                <w:lang w:val="sr-Latn-BA"/>
              </w:rPr>
              <w:t xml:space="preserve"> </w:t>
            </w:r>
            <w:r w:rsidRPr="00B94F6F">
              <w:rPr>
                <w:lang w:val="sr-Latn-BA"/>
              </w:rPr>
              <w:t>и</w:t>
            </w:r>
            <w:r w:rsidR="008A7275" w:rsidRPr="00B94F6F">
              <w:rPr>
                <w:lang w:val="sr-Latn-BA"/>
              </w:rPr>
              <w:t xml:space="preserve"> </w:t>
            </w:r>
            <w:r w:rsidRPr="00B94F6F">
              <w:rPr>
                <w:lang w:val="sr-Latn-BA"/>
              </w:rPr>
              <w:t>ученици</w:t>
            </w:r>
            <w:r w:rsidR="008A7275" w:rsidRPr="00B94F6F">
              <w:rPr>
                <w:lang w:val="sr-Latn-BA"/>
              </w:rPr>
              <w:t xml:space="preserve"> </w:t>
            </w:r>
            <w:r w:rsidRPr="00B94F6F">
              <w:rPr>
                <w:lang w:val="sr-Latn-BA"/>
              </w:rPr>
              <w:t>обухваћени</w:t>
            </w:r>
            <w:r w:rsidR="008A7275" w:rsidRPr="00B94F6F">
              <w:rPr>
                <w:lang w:val="sr-Latn-BA"/>
              </w:rPr>
              <w:t xml:space="preserve"> </w:t>
            </w:r>
            <w:r w:rsidRPr="00B94F6F">
              <w:rPr>
                <w:lang w:val="sr-Latn-BA"/>
              </w:rPr>
              <w:t>обавезним</w:t>
            </w:r>
            <w:r w:rsidR="008A7275" w:rsidRPr="00B94F6F">
              <w:rPr>
                <w:lang w:val="sr-Latn-BA"/>
              </w:rPr>
              <w:t xml:space="preserve"> </w:t>
            </w:r>
            <w:r w:rsidRPr="00B94F6F">
              <w:rPr>
                <w:lang w:val="sr-Latn-BA"/>
              </w:rPr>
              <w:t>систематским</w:t>
            </w:r>
            <w:r w:rsidR="008A7275" w:rsidRPr="00B94F6F">
              <w:rPr>
                <w:lang w:val="sr-Latn-BA"/>
              </w:rPr>
              <w:t xml:space="preserve"> </w:t>
            </w:r>
            <w:r w:rsidRPr="00B94F6F">
              <w:rPr>
                <w:lang w:val="sr-Latn-BA"/>
              </w:rPr>
              <w:t>прегледом</w:t>
            </w:r>
            <w:r w:rsidR="008A7275" w:rsidRPr="00B94F6F">
              <w:rPr>
                <w:lang w:val="sr-Latn-BA"/>
              </w:rPr>
              <w:t xml:space="preserve"> </w:t>
            </w:r>
            <w:r w:rsidRPr="00B94F6F">
              <w:rPr>
                <w:lang w:val="sr-Latn-BA"/>
              </w:rPr>
              <w:t>на</w:t>
            </w:r>
            <w:r w:rsidR="008A7275" w:rsidRPr="00B94F6F">
              <w:rPr>
                <w:lang w:val="sr-Latn-BA"/>
              </w:rPr>
              <w:t xml:space="preserve"> </w:t>
            </w:r>
            <w:r w:rsidRPr="00B94F6F">
              <w:rPr>
                <w:lang w:val="sr-Latn-BA"/>
              </w:rPr>
              <w:t>годишњем</w:t>
            </w:r>
            <w:r w:rsidR="008A7275" w:rsidRPr="00B94F6F">
              <w:rPr>
                <w:lang w:val="sr-Latn-BA"/>
              </w:rPr>
              <w:t xml:space="preserve"> </w:t>
            </w:r>
            <w:r w:rsidRPr="00B94F6F">
              <w:rPr>
                <w:lang w:val="sr-Latn-BA"/>
              </w:rPr>
              <w:t>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16.000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02F39" w:rsidRDefault="00F84BA7" w:rsidP="003C521B">
            <w:pPr>
              <w:spacing w:before="120" w:after="120" w:line="256" w:lineRule="auto"/>
              <w:jc w:val="center"/>
              <w:rPr>
                <w:noProof/>
                <w:sz w:val="20"/>
                <w:szCs w:val="20"/>
              </w:rPr>
            </w:pPr>
            <w:r>
              <w:rPr>
                <w:noProof/>
                <w:sz w:val="20"/>
                <w:szCs w:val="20"/>
              </w:rPr>
              <w:t>16.000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A02F39" w:rsidRDefault="00F84BA7" w:rsidP="003C521B">
            <w:pPr>
              <w:spacing w:before="120" w:after="120" w:line="256" w:lineRule="auto"/>
              <w:jc w:val="center"/>
              <w:rPr>
                <w:b/>
                <w:noProof/>
                <w:sz w:val="20"/>
                <w:szCs w:val="20"/>
              </w:rPr>
            </w:pPr>
            <w:r>
              <w:rPr>
                <w:b/>
                <w:noProof/>
                <w:sz w:val="20"/>
                <w:szCs w:val="20"/>
              </w:rPr>
              <w:t>32.000</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b/>
                <w:noProof/>
                <w:sz w:val="20"/>
                <w:szCs w:val="20"/>
              </w:rPr>
            </w:pPr>
            <w:r>
              <w:rPr>
                <w:b/>
                <w:noProof/>
                <w:sz w:val="20"/>
                <w:szCs w:val="20"/>
              </w:rPr>
              <w:t>2</w:t>
            </w:r>
            <w:r w:rsidRPr="00ED6A17">
              <w:rPr>
                <w:b/>
                <w:noProof/>
                <w:sz w:val="20"/>
                <w:szCs w:val="20"/>
              </w:rPr>
              <w:t>.2. 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jc w:val="both"/>
              <w:rPr>
                <w:b/>
                <w:noProof/>
                <w:color w:val="000000"/>
                <w:sz w:val="20"/>
                <w:szCs w:val="20"/>
              </w:rPr>
            </w:pPr>
            <w:r w:rsidRPr="000B2B10">
              <w:rPr>
                <w:b/>
                <w:noProof/>
                <w:color w:val="000000"/>
                <w:sz w:val="20"/>
                <w:szCs w:val="20"/>
              </w:rPr>
              <w:t>Унапријеђен кв</w:t>
            </w:r>
            <w:r w:rsidR="00CA3592">
              <w:rPr>
                <w:b/>
                <w:noProof/>
                <w:color w:val="000000"/>
                <w:sz w:val="20"/>
                <w:szCs w:val="20"/>
              </w:rPr>
              <w:t>алитет</w:t>
            </w:r>
            <w:r w:rsidRPr="000B2B10">
              <w:rPr>
                <w:b/>
                <w:noProof/>
                <w:color w:val="000000"/>
                <w:sz w:val="20"/>
                <w:szCs w:val="20"/>
              </w:rPr>
              <w:t xml:space="preserve"> образовања до 2026.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rPr>
                <w:noProof/>
                <w:sz w:val="20"/>
                <w:szCs w:val="20"/>
              </w:rPr>
            </w:pPr>
            <w:r w:rsidRPr="000B2B10">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F84BA7" w:rsidRDefault="00F84BA7" w:rsidP="000C40FD">
            <w:pPr>
              <w:pStyle w:val="NoSpacing"/>
              <w:spacing w:before="120"/>
              <w:jc w:val="left"/>
              <w:rPr>
                <w:lang w:val="sr-Latn-BA"/>
              </w:rPr>
            </w:pPr>
            <w:r w:rsidRPr="00B94F6F">
              <w:rPr>
                <w:lang w:val="sr-Latn-BA"/>
              </w:rPr>
              <w:t>Исход</w:t>
            </w:r>
            <w:r w:rsidRPr="00F84BA7">
              <w:rPr>
                <w:lang w:val="sr-Latn-BA"/>
              </w:rPr>
              <w:t xml:space="preserve"> 1: </w:t>
            </w:r>
            <w:r w:rsidRPr="00B94F6F">
              <w:rPr>
                <w:lang w:val="sr-Latn-BA"/>
              </w:rPr>
              <w:t>Повећан</w:t>
            </w:r>
            <w:r w:rsidR="008A7275" w:rsidRPr="00B94F6F">
              <w:rPr>
                <w:lang w:val="sr-Latn-BA"/>
              </w:rPr>
              <w:t xml:space="preserve"> </w:t>
            </w:r>
            <w:r w:rsidRPr="00B94F6F">
              <w:rPr>
                <w:lang w:val="sr-Latn-BA"/>
              </w:rPr>
              <w:t>обухват</w:t>
            </w:r>
            <w:r w:rsidR="008A7275" w:rsidRPr="00B94F6F">
              <w:rPr>
                <w:lang w:val="sr-Latn-BA"/>
              </w:rPr>
              <w:t xml:space="preserve"> </w:t>
            </w:r>
            <w:r w:rsidRPr="00B94F6F">
              <w:rPr>
                <w:lang w:val="sr-Latn-BA"/>
              </w:rPr>
              <w:t>дјеце</w:t>
            </w:r>
            <w:r w:rsidR="008A7275" w:rsidRPr="00B94F6F">
              <w:rPr>
                <w:lang w:val="sr-Latn-BA"/>
              </w:rPr>
              <w:t xml:space="preserve"> </w:t>
            </w:r>
            <w:r w:rsidRPr="00B94F6F">
              <w:rPr>
                <w:lang w:val="sr-Latn-BA"/>
              </w:rPr>
              <w:t>предшколским</w:t>
            </w:r>
            <w:r w:rsidR="008A7275" w:rsidRPr="00B94F6F">
              <w:rPr>
                <w:lang w:val="sr-Latn-BA"/>
              </w:rPr>
              <w:t xml:space="preserve"> </w:t>
            </w:r>
            <w:r w:rsidRPr="00B94F6F">
              <w:rPr>
                <w:lang w:val="sr-Latn-BA"/>
              </w:rPr>
              <w:t>образовањем</w:t>
            </w:r>
            <w:r w:rsidR="008A7275" w:rsidRPr="00B94F6F">
              <w:rPr>
                <w:lang w:val="sr-Latn-BA"/>
              </w:rPr>
              <w:t xml:space="preserve"> </w:t>
            </w:r>
            <w:r w:rsidRPr="00B94F6F">
              <w:rPr>
                <w:lang w:val="sr-Latn-BA"/>
              </w:rPr>
              <w:t>за</w:t>
            </w:r>
            <w:r w:rsidRPr="00F84BA7">
              <w:rPr>
                <w:lang w:val="sr-Latn-BA"/>
              </w:rPr>
              <w:t xml:space="preserve"> 50% </w:t>
            </w:r>
            <w:r w:rsidRPr="00B94F6F">
              <w:rPr>
                <w:lang w:val="sr-Latn-BA"/>
              </w:rPr>
              <w:t>у</w:t>
            </w:r>
            <w:r w:rsidR="000C40FD" w:rsidRPr="00B94F6F">
              <w:rPr>
                <w:lang w:val="sr-Latn-BA"/>
              </w:rPr>
              <w:t xml:space="preserve"> </w:t>
            </w:r>
            <w:r w:rsidRPr="00B94F6F">
              <w:rPr>
                <w:lang w:val="sr-Latn-BA"/>
              </w:rPr>
              <w:t>односу</w:t>
            </w:r>
            <w:r w:rsidR="008A7275" w:rsidRPr="00B94F6F">
              <w:rPr>
                <w:lang w:val="sr-Latn-BA"/>
              </w:rPr>
              <w:t xml:space="preserve"> </w:t>
            </w:r>
            <w:r w:rsidRPr="00B94F6F">
              <w:rPr>
                <w:lang w:val="sr-Latn-BA"/>
              </w:rPr>
              <w:t>на</w:t>
            </w:r>
            <w:r w:rsidRPr="00F84BA7">
              <w:rPr>
                <w:lang w:val="sr-Latn-BA"/>
              </w:rPr>
              <w:t xml:space="preserve"> 2016. </w:t>
            </w:r>
            <w:r w:rsidRPr="00B94F6F">
              <w:rPr>
                <w:lang w:val="sr-Latn-BA"/>
              </w:rPr>
              <w:t>годину</w:t>
            </w:r>
            <w:r w:rsidRPr="00F84BA7">
              <w:rPr>
                <w:lang w:val="sr-Latn-BA"/>
              </w:rPr>
              <w:t>.</w:t>
            </w:r>
          </w:p>
          <w:p w:rsidR="00F84BA7" w:rsidRPr="00F84BA7" w:rsidRDefault="00F84BA7" w:rsidP="000C40FD">
            <w:pPr>
              <w:pStyle w:val="NoSpacing"/>
              <w:spacing w:before="120"/>
              <w:jc w:val="left"/>
              <w:rPr>
                <w:lang w:val="sr-Latn-BA"/>
              </w:rPr>
            </w:pPr>
            <w:r w:rsidRPr="00B94F6F">
              <w:rPr>
                <w:lang w:val="sr-Latn-BA"/>
              </w:rPr>
              <w:t>Исход</w:t>
            </w:r>
            <w:r w:rsidRPr="00F84BA7">
              <w:rPr>
                <w:lang w:val="sr-Latn-BA"/>
              </w:rPr>
              <w:t xml:space="preserve"> 2: 100% </w:t>
            </w:r>
            <w:r w:rsidRPr="00B94F6F">
              <w:rPr>
                <w:lang w:val="sr-Latn-BA"/>
              </w:rPr>
              <w:t>дјеце</w:t>
            </w:r>
            <w:r w:rsidR="008A7275" w:rsidRPr="00B94F6F">
              <w:rPr>
                <w:lang w:val="sr-Latn-BA"/>
              </w:rPr>
              <w:t xml:space="preserve"> </w:t>
            </w:r>
            <w:r w:rsidRPr="00B94F6F">
              <w:rPr>
                <w:lang w:val="sr-Latn-BA"/>
              </w:rPr>
              <w:t>предшкослког</w:t>
            </w:r>
            <w:r w:rsidR="008A7275" w:rsidRPr="00B94F6F">
              <w:rPr>
                <w:lang w:val="sr-Latn-BA"/>
              </w:rPr>
              <w:t xml:space="preserve"> </w:t>
            </w:r>
            <w:r w:rsidRPr="00B94F6F">
              <w:rPr>
                <w:lang w:val="sr-Latn-BA"/>
              </w:rPr>
              <w:t>узраста</w:t>
            </w:r>
            <w:r w:rsidR="008A7275" w:rsidRPr="00B94F6F">
              <w:rPr>
                <w:lang w:val="sr-Latn-BA"/>
              </w:rPr>
              <w:t xml:space="preserve"> </w:t>
            </w:r>
            <w:r w:rsidRPr="00B94F6F">
              <w:rPr>
                <w:lang w:val="sr-Latn-BA"/>
              </w:rPr>
              <w:t>обухваћено</w:t>
            </w:r>
            <w:r w:rsidR="008A7275" w:rsidRPr="00B94F6F">
              <w:rPr>
                <w:lang w:val="sr-Latn-BA"/>
              </w:rPr>
              <w:t xml:space="preserve"> </w:t>
            </w:r>
            <w:r w:rsidRPr="00B94F6F">
              <w:rPr>
                <w:lang w:val="sr-Latn-BA"/>
              </w:rPr>
              <w:t>програмом</w:t>
            </w:r>
            <w:r w:rsidR="008A7275" w:rsidRPr="00B94F6F">
              <w:rPr>
                <w:lang w:val="sr-Latn-BA"/>
              </w:rPr>
              <w:t xml:space="preserve"> </w:t>
            </w:r>
            <w:r w:rsidRPr="00B94F6F">
              <w:rPr>
                <w:lang w:val="sr-Latn-BA"/>
              </w:rPr>
              <w:t>обавезног</w:t>
            </w:r>
            <w:r w:rsidR="008A7275" w:rsidRPr="00B94F6F">
              <w:rPr>
                <w:lang w:val="sr-Latn-BA"/>
              </w:rPr>
              <w:t xml:space="preserve"> </w:t>
            </w:r>
            <w:r w:rsidRPr="00B94F6F">
              <w:rPr>
                <w:lang w:val="sr-Latn-BA"/>
              </w:rPr>
              <w:t>предшколског</w:t>
            </w:r>
            <w:r w:rsidR="008A7275" w:rsidRPr="00B94F6F">
              <w:rPr>
                <w:lang w:val="sr-Latn-BA"/>
              </w:rPr>
              <w:t xml:space="preserve"> </w:t>
            </w:r>
            <w:r w:rsidRPr="00B94F6F">
              <w:rPr>
                <w:lang w:val="sr-Latn-BA"/>
              </w:rPr>
              <w:t>образовања</w:t>
            </w:r>
            <w:r w:rsidRPr="00F84BA7">
              <w:rPr>
                <w:lang w:val="sr-Latn-BA"/>
              </w:rPr>
              <w:t>.</w:t>
            </w:r>
          </w:p>
          <w:p w:rsidR="00F84BA7" w:rsidRPr="00F84BA7" w:rsidRDefault="00F84BA7" w:rsidP="000C40FD">
            <w:pPr>
              <w:pStyle w:val="NoSpacing"/>
              <w:spacing w:before="120"/>
              <w:jc w:val="left"/>
              <w:rPr>
                <w:lang w:val="sr-Latn-BA"/>
              </w:rPr>
            </w:pPr>
            <w:r w:rsidRPr="00B94F6F">
              <w:rPr>
                <w:lang w:val="sr-Latn-BA"/>
              </w:rPr>
              <w:t>Исход</w:t>
            </w:r>
            <w:r w:rsidRPr="00F84BA7">
              <w:rPr>
                <w:lang w:val="sr-Latn-BA"/>
              </w:rPr>
              <w:t xml:space="preserve"> 3: </w:t>
            </w:r>
            <w:r w:rsidRPr="00B94F6F">
              <w:rPr>
                <w:lang w:val="sr-Latn-BA"/>
              </w:rPr>
              <w:t>До</w:t>
            </w:r>
            <w:r w:rsidRPr="00F84BA7">
              <w:rPr>
                <w:lang w:val="sr-Latn-BA"/>
              </w:rPr>
              <w:t xml:space="preserve"> 2026. </w:t>
            </w:r>
            <w:r w:rsidR="000C40FD" w:rsidRPr="00B94F6F">
              <w:rPr>
                <w:lang w:val="sr-Latn-BA"/>
              </w:rPr>
              <w:t xml:space="preserve">године </w:t>
            </w:r>
            <w:r w:rsidRPr="00B94F6F">
              <w:rPr>
                <w:lang w:val="sr-Latn-BA"/>
              </w:rPr>
              <w:t>повећан</w:t>
            </w:r>
            <w:r w:rsidR="008A7275" w:rsidRPr="00B94F6F">
              <w:rPr>
                <w:lang w:val="sr-Latn-BA"/>
              </w:rPr>
              <w:t xml:space="preserve"> </w:t>
            </w:r>
            <w:r w:rsidRPr="00B94F6F">
              <w:rPr>
                <w:lang w:val="sr-Latn-BA"/>
              </w:rPr>
              <w:t>обухват</w:t>
            </w:r>
            <w:r w:rsidR="008A7275" w:rsidRPr="00B94F6F">
              <w:rPr>
                <w:lang w:val="sr-Latn-BA"/>
              </w:rPr>
              <w:t xml:space="preserve"> </w:t>
            </w:r>
            <w:r w:rsidRPr="00B94F6F">
              <w:rPr>
                <w:lang w:val="sr-Latn-BA"/>
              </w:rPr>
              <w:t>дјеце</w:t>
            </w:r>
            <w:r w:rsidR="008A7275" w:rsidRPr="00B94F6F">
              <w:rPr>
                <w:lang w:val="sr-Latn-BA"/>
              </w:rPr>
              <w:t xml:space="preserve"> </w:t>
            </w:r>
            <w:r w:rsidRPr="00B94F6F">
              <w:rPr>
                <w:lang w:val="sr-Latn-BA"/>
              </w:rPr>
              <w:t>са</w:t>
            </w:r>
            <w:r w:rsidR="008A7275" w:rsidRPr="00B94F6F">
              <w:rPr>
                <w:lang w:val="sr-Latn-BA"/>
              </w:rPr>
              <w:t xml:space="preserve"> </w:t>
            </w:r>
            <w:r w:rsidRPr="00B94F6F">
              <w:rPr>
                <w:lang w:val="sr-Latn-BA"/>
              </w:rPr>
              <w:t>сметњама</w:t>
            </w:r>
            <w:r w:rsidR="008A7275" w:rsidRPr="00B94F6F">
              <w:rPr>
                <w:lang w:val="sr-Latn-BA"/>
              </w:rPr>
              <w:t xml:space="preserve"> </w:t>
            </w:r>
            <w:r w:rsidRPr="00B94F6F">
              <w:rPr>
                <w:lang w:val="sr-Latn-BA"/>
              </w:rPr>
              <w:t>у</w:t>
            </w:r>
            <w:r w:rsidR="008A7275" w:rsidRPr="00B94F6F">
              <w:rPr>
                <w:lang w:val="sr-Latn-BA"/>
              </w:rPr>
              <w:t xml:space="preserve"> </w:t>
            </w:r>
            <w:r w:rsidRPr="00B94F6F">
              <w:rPr>
                <w:lang w:val="sr-Latn-BA"/>
              </w:rPr>
              <w:t>развоју</w:t>
            </w:r>
            <w:r w:rsidR="008A7275" w:rsidRPr="00B94F6F">
              <w:rPr>
                <w:lang w:val="sr-Latn-BA"/>
              </w:rPr>
              <w:t xml:space="preserve"> </w:t>
            </w:r>
            <w:r w:rsidRPr="00B94F6F">
              <w:rPr>
                <w:lang w:val="sr-Latn-BA"/>
              </w:rPr>
              <w:t>и</w:t>
            </w:r>
            <w:r w:rsidR="008A7275" w:rsidRPr="00B94F6F">
              <w:rPr>
                <w:lang w:val="sr-Latn-BA"/>
              </w:rPr>
              <w:t xml:space="preserve"> </w:t>
            </w:r>
            <w:r w:rsidRPr="00B94F6F">
              <w:rPr>
                <w:lang w:val="sr-Latn-BA"/>
              </w:rPr>
              <w:t>дјеце</w:t>
            </w:r>
            <w:r w:rsidR="000C40FD" w:rsidRPr="00B94F6F">
              <w:rPr>
                <w:lang w:val="sr-Latn-BA"/>
              </w:rPr>
              <w:t xml:space="preserve"> </w:t>
            </w:r>
            <w:r w:rsidRPr="00B94F6F">
              <w:rPr>
                <w:lang w:val="sr-Latn-BA"/>
              </w:rPr>
              <w:t>са</w:t>
            </w:r>
            <w:r w:rsidR="000C40FD" w:rsidRPr="00B94F6F">
              <w:rPr>
                <w:lang w:val="sr-Latn-BA"/>
              </w:rPr>
              <w:t xml:space="preserve"> </w:t>
            </w:r>
            <w:r w:rsidRPr="00B94F6F">
              <w:rPr>
                <w:lang w:val="sr-Latn-BA"/>
              </w:rPr>
              <w:t>инвалидитетом</w:t>
            </w:r>
            <w:r w:rsidR="000C40FD" w:rsidRPr="00B94F6F">
              <w:rPr>
                <w:lang w:val="sr-Latn-BA"/>
              </w:rPr>
              <w:t xml:space="preserve"> </w:t>
            </w:r>
            <w:r w:rsidRPr="00B94F6F">
              <w:rPr>
                <w:lang w:val="sr-Latn-BA"/>
              </w:rPr>
              <w:t>програмом</w:t>
            </w:r>
            <w:r w:rsidR="000C40FD" w:rsidRPr="00B94F6F">
              <w:rPr>
                <w:lang w:val="sr-Latn-BA"/>
              </w:rPr>
              <w:t xml:space="preserve"> </w:t>
            </w:r>
            <w:r w:rsidRPr="00B94F6F">
              <w:rPr>
                <w:lang w:val="sr-Latn-BA"/>
              </w:rPr>
              <w:t>основног</w:t>
            </w:r>
            <w:r w:rsidR="000C40FD" w:rsidRPr="00B94F6F">
              <w:rPr>
                <w:lang w:val="sr-Latn-BA"/>
              </w:rPr>
              <w:t xml:space="preserve"> </w:t>
            </w:r>
            <w:r w:rsidRPr="00B94F6F">
              <w:rPr>
                <w:lang w:val="sr-Latn-BA"/>
              </w:rPr>
              <w:t>образовања</w:t>
            </w:r>
            <w:r w:rsidRPr="00F84BA7">
              <w:rPr>
                <w:lang w:val="sr-Latn-BA"/>
              </w:rPr>
              <w:t xml:space="preserve"> 50 %.   </w:t>
            </w:r>
          </w:p>
          <w:p w:rsidR="00F84BA7" w:rsidRPr="00F84BA7" w:rsidRDefault="00F84BA7" w:rsidP="000C40FD">
            <w:pPr>
              <w:pStyle w:val="NoSpacing"/>
              <w:spacing w:before="120"/>
              <w:jc w:val="left"/>
              <w:rPr>
                <w:lang w:val="sr-Latn-BA"/>
              </w:rPr>
            </w:pPr>
            <w:r w:rsidRPr="00B94F6F">
              <w:rPr>
                <w:lang w:val="sr-Latn-BA"/>
              </w:rPr>
              <w:t>Исход</w:t>
            </w:r>
            <w:r w:rsidRPr="00F84BA7">
              <w:rPr>
                <w:lang w:val="sr-Latn-BA"/>
              </w:rPr>
              <w:t xml:space="preserve"> 4: </w:t>
            </w:r>
            <w:r w:rsidRPr="00B94F6F">
              <w:rPr>
                <w:lang w:val="sr-Latn-BA"/>
              </w:rPr>
              <w:t>До</w:t>
            </w:r>
            <w:r w:rsidR="000C40FD" w:rsidRPr="00B94F6F">
              <w:rPr>
                <w:lang w:val="sr-Latn-BA"/>
              </w:rPr>
              <w:t xml:space="preserve"> </w:t>
            </w:r>
            <w:r w:rsidRPr="00B94F6F">
              <w:rPr>
                <w:lang w:val="sr-Latn-BA"/>
              </w:rPr>
              <w:t>краја</w:t>
            </w:r>
            <w:r w:rsidRPr="00F84BA7">
              <w:rPr>
                <w:lang w:val="sr-Latn-BA"/>
              </w:rPr>
              <w:t xml:space="preserve"> 2021. </w:t>
            </w:r>
            <w:r w:rsidR="000C40FD" w:rsidRPr="00B94F6F">
              <w:rPr>
                <w:lang w:val="sr-Latn-BA"/>
              </w:rPr>
              <w:t>Г</w:t>
            </w:r>
            <w:r w:rsidRPr="00B94F6F">
              <w:rPr>
                <w:lang w:val="sr-Latn-BA"/>
              </w:rPr>
              <w:t>одине</w:t>
            </w:r>
            <w:r w:rsidR="000C40FD" w:rsidRPr="00B94F6F">
              <w:rPr>
                <w:lang w:val="sr-Latn-BA"/>
              </w:rPr>
              <w:t xml:space="preserve"> </w:t>
            </w:r>
            <w:r w:rsidRPr="00B94F6F">
              <w:rPr>
                <w:lang w:val="sr-Latn-BA"/>
              </w:rPr>
              <w:t>успјех</w:t>
            </w:r>
            <w:r w:rsidR="000C40FD" w:rsidRPr="00B94F6F">
              <w:rPr>
                <w:lang w:val="sr-Latn-BA"/>
              </w:rPr>
              <w:t xml:space="preserve"> </w:t>
            </w:r>
            <w:r w:rsidRPr="00B94F6F">
              <w:rPr>
                <w:lang w:val="sr-Latn-BA"/>
              </w:rPr>
              <w:t>ученика</w:t>
            </w:r>
            <w:r w:rsidR="000C40FD" w:rsidRPr="00B94F6F">
              <w:rPr>
                <w:lang w:val="sr-Latn-BA"/>
              </w:rPr>
              <w:t xml:space="preserve"> </w:t>
            </w:r>
            <w:r w:rsidRPr="00B94F6F">
              <w:rPr>
                <w:lang w:val="sr-Latn-BA"/>
              </w:rPr>
              <w:t>основних</w:t>
            </w:r>
            <w:r w:rsidR="000C40FD" w:rsidRPr="00B94F6F">
              <w:rPr>
                <w:lang w:val="sr-Latn-BA"/>
              </w:rPr>
              <w:t xml:space="preserve"> </w:t>
            </w:r>
            <w:r w:rsidRPr="00B94F6F">
              <w:rPr>
                <w:lang w:val="sr-Latn-BA"/>
              </w:rPr>
              <w:t>школа</w:t>
            </w:r>
            <w:r w:rsidR="000C40FD" w:rsidRPr="00B94F6F">
              <w:rPr>
                <w:lang w:val="sr-Latn-BA"/>
              </w:rPr>
              <w:t xml:space="preserve"> </w:t>
            </w:r>
            <w:r w:rsidRPr="00B94F6F">
              <w:rPr>
                <w:lang w:val="sr-Latn-BA"/>
              </w:rPr>
              <w:t>побољшан</w:t>
            </w:r>
            <w:r w:rsidR="000C40FD" w:rsidRPr="00B94F6F">
              <w:rPr>
                <w:lang w:val="sr-Latn-BA"/>
              </w:rPr>
              <w:t xml:space="preserve"> </w:t>
            </w:r>
            <w:r w:rsidRPr="00B94F6F">
              <w:rPr>
                <w:lang w:val="sr-Latn-BA"/>
              </w:rPr>
              <w:t>за</w:t>
            </w:r>
            <w:r w:rsidRPr="00F84BA7">
              <w:rPr>
                <w:lang w:val="sr-Latn-BA"/>
              </w:rPr>
              <w:t xml:space="preserve"> 50% </w:t>
            </w:r>
            <w:r w:rsidRPr="00B94F6F">
              <w:rPr>
                <w:lang w:val="sr-Latn-BA"/>
              </w:rPr>
              <w:t>у</w:t>
            </w:r>
            <w:r w:rsidR="000C40FD" w:rsidRPr="00B94F6F">
              <w:rPr>
                <w:lang w:val="sr-Latn-BA"/>
              </w:rPr>
              <w:t xml:space="preserve"> </w:t>
            </w:r>
            <w:r w:rsidRPr="00B94F6F">
              <w:rPr>
                <w:lang w:val="sr-Latn-BA"/>
              </w:rPr>
              <w:t>односу</w:t>
            </w:r>
            <w:r w:rsidR="000C40FD" w:rsidRPr="00B94F6F">
              <w:rPr>
                <w:lang w:val="sr-Latn-BA"/>
              </w:rPr>
              <w:t xml:space="preserve"> </w:t>
            </w:r>
            <w:r w:rsidRPr="00B94F6F">
              <w:rPr>
                <w:lang w:val="sr-Latn-BA"/>
              </w:rPr>
              <w:t>на</w:t>
            </w:r>
            <w:r w:rsidRPr="00F84BA7">
              <w:rPr>
                <w:lang w:val="sr-Latn-BA"/>
              </w:rPr>
              <w:t xml:space="preserve"> 2016. </w:t>
            </w:r>
            <w:r w:rsidRPr="00B94F6F">
              <w:rPr>
                <w:lang w:val="sr-Latn-BA"/>
              </w:rPr>
              <w:t>годину</w:t>
            </w:r>
            <w:r w:rsidRPr="00F84BA7">
              <w:rPr>
                <w:lang w:val="sr-Latn-BA"/>
              </w:rPr>
              <w:t>.</w:t>
            </w:r>
          </w:p>
          <w:p w:rsidR="00F84BA7" w:rsidRPr="000B2B10" w:rsidRDefault="00F84BA7" w:rsidP="000C40FD">
            <w:pPr>
              <w:spacing w:before="120" w:after="120" w:line="256" w:lineRule="auto"/>
              <w:rPr>
                <w:noProof/>
                <w:sz w:val="20"/>
                <w:szCs w:val="20"/>
              </w:rPr>
            </w:pPr>
            <w:r w:rsidRPr="000B2B10">
              <w:rPr>
                <w:sz w:val="20"/>
                <w:szCs w:val="20"/>
              </w:rPr>
              <w:t>Исход 5. До краја 2026. године обезбијеђено функционисање образовних установа у складу са нормативима и стандардима.</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jc w:val="center"/>
              <w:rPr>
                <w:noProof/>
                <w:sz w:val="20"/>
                <w:szCs w:val="20"/>
              </w:rPr>
            </w:pPr>
            <w:r w:rsidRPr="000B2B10">
              <w:rPr>
                <w:noProof/>
                <w:sz w:val="20"/>
                <w:szCs w:val="20"/>
              </w:rPr>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Pr="00F84BA7" w:rsidRDefault="00F84BA7" w:rsidP="00F84BA7">
            <w:pPr>
              <w:pStyle w:val="NoSpacing"/>
              <w:numPr>
                <w:ilvl w:val="0"/>
                <w:numId w:val="56"/>
              </w:numPr>
              <w:ind w:left="352" w:hanging="284"/>
              <w:jc w:val="left"/>
              <w:rPr>
                <w:lang w:val="sr-Latn-BA"/>
              </w:rPr>
            </w:pPr>
            <w:r w:rsidRPr="00B94F6F">
              <w:rPr>
                <w:lang w:val="sr-Latn-BA"/>
              </w:rPr>
              <w:t>Износ</w:t>
            </w:r>
            <w:r w:rsidR="000C40FD" w:rsidRPr="00B94F6F">
              <w:rPr>
                <w:lang w:val="sr-Latn-BA"/>
              </w:rPr>
              <w:t xml:space="preserve"> </w:t>
            </w:r>
            <w:r w:rsidRPr="00B94F6F">
              <w:rPr>
                <w:lang w:val="sr-Latn-BA"/>
              </w:rPr>
              <w:t>обезбијеђених</w:t>
            </w:r>
            <w:r w:rsidR="000C40FD" w:rsidRPr="00B94F6F">
              <w:rPr>
                <w:lang w:val="sr-Latn-BA"/>
              </w:rPr>
              <w:t xml:space="preserve"> </w:t>
            </w:r>
            <w:r w:rsidRPr="00B94F6F">
              <w:rPr>
                <w:lang w:val="sr-Latn-BA"/>
              </w:rPr>
              <w:t>средстава</w:t>
            </w:r>
            <w:r w:rsidR="000C40FD" w:rsidRPr="00B94F6F">
              <w:rPr>
                <w:lang w:val="sr-Latn-BA"/>
              </w:rPr>
              <w:t xml:space="preserve"> </w:t>
            </w:r>
            <w:r w:rsidRPr="00B94F6F">
              <w:rPr>
                <w:lang w:val="sr-Latn-BA"/>
              </w:rPr>
              <w:t>намијењен</w:t>
            </w:r>
            <w:r w:rsidR="000C40FD" w:rsidRPr="00B94F6F">
              <w:rPr>
                <w:lang w:val="sr-Latn-BA"/>
              </w:rPr>
              <w:t xml:space="preserve"> </w:t>
            </w:r>
            <w:r w:rsidRPr="00B94F6F">
              <w:rPr>
                <w:lang w:val="sr-Latn-BA"/>
              </w:rPr>
              <w:t>повећању</w:t>
            </w:r>
            <w:r w:rsidR="000C40FD" w:rsidRPr="00B94F6F">
              <w:rPr>
                <w:lang w:val="sr-Latn-BA"/>
              </w:rPr>
              <w:t xml:space="preserve"> </w:t>
            </w:r>
            <w:r w:rsidRPr="00B94F6F">
              <w:rPr>
                <w:lang w:val="sr-Latn-BA"/>
              </w:rPr>
              <w:t>енергетске</w:t>
            </w:r>
            <w:r w:rsidR="000C40FD" w:rsidRPr="00B94F6F">
              <w:rPr>
                <w:lang w:val="sr-Latn-BA"/>
              </w:rPr>
              <w:t xml:space="preserve"> </w:t>
            </w:r>
            <w:r w:rsidRPr="00B94F6F">
              <w:rPr>
                <w:lang w:val="sr-Latn-BA"/>
              </w:rPr>
              <w:t>ефикасности</w:t>
            </w:r>
            <w:r w:rsidR="000C40FD" w:rsidRPr="00B94F6F">
              <w:rPr>
                <w:lang w:val="sr-Latn-BA"/>
              </w:rPr>
              <w:t xml:space="preserve"> </w:t>
            </w:r>
            <w:r w:rsidRPr="00B94F6F">
              <w:rPr>
                <w:lang w:val="sr-Latn-BA"/>
              </w:rPr>
              <w:t>образовних</w:t>
            </w:r>
            <w:r w:rsidR="000C40FD" w:rsidRPr="00B94F6F">
              <w:rPr>
                <w:lang w:val="sr-Latn-BA"/>
              </w:rPr>
              <w:t xml:space="preserve"> </w:t>
            </w:r>
            <w:r w:rsidRPr="00B94F6F">
              <w:rPr>
                <w:lang w:val="sr-Latn-BA"/>
              </w:rPr>
              <w:t>установа</w:t>
            </w:r>
            <w:r w:rsidRPr="00F84BA7">
              <w:rPr>
                <w:lang w:val="sr-Latn-BA"/>
              </w:rPr>
              <w:t xml:space="preserve">; </w:t>
            </w:r>
          </w:p>
          <w:p w:rsidR="00F84BA7" w:rsidRPr="008A7A1E" w:rsidRDefault="00F84BA7" w:rsidP="00F84BA7">
            <w:pPr>
              <w:pStyle w:val="NoSpacing"/>
              <w:numPr>
                <w:ilvl w:val="0"/>
                <w:numId w:val="56"/>
              </w:numPr>
              <w:ind w:left="352" w:hanging="284"/>
              <w:jc w:val="left"/>
              <w:rPr>
                <w:lang w:val="sr-Latn-BA"/>
              </w:rPr>
            </w:pPr>
            <w:r w:rsidRPr="00B94F6F">
              <w:rPr>
                <w:lang w:val="sr-Latn-BA"/>
              </w:rPr>
              <w:t>Износ</w:t>
            </w:r>
            <w:r w:rsidR="000C40FD" w:rsidRPr="00B94F6F">
              <w:rPr>
                <w:lang w:val="sr-Latn-BA"/>
              </w:rPr>
              <w:t xml:space="preserve"> </w:t>
            </w:r>
            <w:r w:rsidRPr="00B94F6F">
              <w:rPr>
                <w:lang w:val="sr-Latn-BA"/>
              </w:rPr>
              <w:t>буџетских</w:t>
            </w:r>
            <w:r w:rsidR="000C40FD" w:rsidRPr="00B94F6F">
              <w:rPr>
                <w:lang w:val="sr-Latn-BA"/>
              </w:rPr>
              <w:t xml:space="preserve"> </w:t>
            </w:r>
            <w:r w:rsidRPr="00B94F6F">
              <w:rPr>
                <w:lang w:val="sr-Latn-BA"/>
              </w:rPr>
              <w:t>средстава</w:t>
            </w:r>
            <w:r w:rsidR="000C40FD" w:rsidRPr="00B94F6F">
              <w:rPr>
                <w:lang w:val="sr-Latn-BA"/>
              </w:rPr>
              <w:t xml:space="preserve"> </w:t>
            </w:r>
            <w:r w:rsidRPr="00B94F6F">
              <w:rPr>
                <w:lang w:val="sr-Latn-BA"/>
              </w:rPr>
              <w:t>намијењених</w:t>
            </w:r>
            <w:r w:rsidR="000C40FD" w:rsidRPr="00B94F6F">
              <w:rPr>
                <w:lang w:val="sr-Latn-BA"/>
              </w:rPr>
              <w:t xml:space="preserve"> </w:t>
            </w:r>
            <w:r w:rsidRPr="00B94F6F">
              <w:rPr>
                <w:lang w:val="sr-Latn-BA"/>
              </w:rPr>
              <w:t>материјалним</w:t>
            </w:r>
            <w:r w:rsidR="000C40FD" w:rsidRPr="00B94F6F">
              <w:rPr>
                <w:lang w:val="sr-Latn-BA"/>
              </w:rPr>
              <w:t xml:space="preserve"> </w:t>
            </w:r>
            <w:r w:rsidRPr="00B94F6F">
              <w:rPr>
                <w:lang w:val="sr-Latn-BA"/>
              </w:rPr>
              <w:t>трошковима</w:t>
            </w:r>
            <w:r w:rsidRPr="008A7A1E">
              <w:rPr>
                <w:lang w:val="sr-Latn-BA"/>
              </w:rPr>
              <w:t xml:space="preserve">; </w:t>
            </w:r>
          </w:p>
          <w:p w:rsidR="00F84BA7" w:rsidRPr="008A7A1E" w:rsidRDefault="00F84BA7" w:rsidP="00F84BA7">
            <w:pPr>
              <w:pStyle w:val="NoSpacing"/>
              <w:numPr>
                <w:ilvl w:val="0"/>
                <w:numId w:val="56"/>
              </w:numPr>
              <w:ind w:left="352" w:hanging="284"/>
              <w:jc w:val="left"/>
              <w:rPr>
                <w:lang w:val="sr-Latn-BA"/>
              </w:rPr>
            </w:pPr>
            <w:r w:rsidRPr="00B94F6F">
              <w:rPr>
                <w:lang w:val="sr-Latn-BA"/>
              </w:rPr>
              <w:t>Број</w:t>
            </w:r>
            <w:r w:rsidR="000C40FD" w:rsidRPr="00B94F6F">
              <w:rPr>
                <w:lang w:val="sr-Latn-BA"/>
              </w:rPr>
              <w:t xml:space="preserve"> </w:t>
            </w:r>
            <w:r w:rsidRPr="00B94F6F">
              <w:rPr>
                <w:lang w:val="sr-Latn-BA"/>
              </w:rPr>
              <w:t>дјеце</w:t>
            </w:r>
            <w:r w:rsidR="000C40FD" w:rsidRPr="00B94F6F">
              <w:rPr>
                <w:lang w:val="sr-Latn-BA"/>
              </w:rPr>
              <w:t xml:space="preserve"> </w:t>
            </w:r>
            <w:r w:rsidRPr="00B94F6F">
              <w:rPr>
                <w:lang w:val="sr-Latn-BA"/>
              </w:rPr>
              <w:t>предшколско</w:t>
            </w:r>
            <w:r w:rsidR="000C40FD" w:rsidRPr="00B94F6F">
              <w:rPr>
                <w:lang w:val="sr-Latn-BA"/>
              </w:rPr>
              <w:t xml:space="preserve">г </w:t>
            </w:r>
            <w:r w:rsidRPr="00B94F6F">
              <w:rPr>
                <w:lang w:val="sr-Latn-BA"/>
              </w:rPr>
              <w:t>узраста</w:t>
            </w:r>
            <w:r w:rsidR="000C40FD" w:rsidRPr="00B94F6F">
              <w:rPr>
                <w:lang w:val="sr-Latn-BA"/>
              </w:rPr>
              <w:t xml:space="preserve"> </w:t>
            </w:r>
            <w:r w:rsidRPr="00B94F6F">
              <w:rPr>
                <w:lang w:val="sr-Latn-BA"/>
              </w:rPr>
              <w:t>обухваћен</w:t>
            </w:r>
            <w:r w:rsidR="000C40FD" w:rsidRPr="00B94F6F">
              <w:rPr>
                <w:lang w:val="sr-Latn-BA"/>
              </w:rPr>
              <w:t xml:space="preserve"> </w:t>
            </w:r>
            <w:r w:rsidRPr="00B94F6F">
              <w:rPr>
                <w:lang w:val="sr-Latn-BA"/>
              </w:rPr>
              <w:t>п</w:t>
            </w:r>
            <w:r w:rsidR="000C40FD" w:rsidRPr="00B94F6F">
              <w:rPr>
                <w:lang w:val="sr-Latn-BA"/>
              </w:rPr>
              <w:t>г</w:t>
            </w:r>
            <w:r w:rsidRPr="00B94F6F">
              <w:rPr>
                <w:lang w:val="sr-Latn-BA"/>
              </w:rPr>
              <w:t>редшколским</w:t>
            </w:r>
            <w:r w:rsidR="000C40FD" w:rsidRPr="00B94F6F">
              <w:rPr>
                <w:lang w:val="sr-Latn-BA"/>
              </w:rPr>
              <w:t xml:space="preserve"> </w:t>
            </w:r>
            <w:r w:rsidRPr="00B94F6F">
              <w:rPr>
                <w:lang w:val="sr-Latn-BA"/>
              </w:rPr>
              <w:t>образовањем</w:t>
            </w:r>
            <w:r w:rsidR="000C40FD" w:rsidRPr="00B94F6F">
              <w:rPr>
                <w:lang w:val="sr-Latn-BA"/>
              </w:rPr>
              <w:t xml:space="preserve"> </w:t>
            </w:r>
            <w:r w:rsidRPr="00B94F6F">
              <w:rPr>
                <w:lang w:val="sr-Latn-BA"/>
              </w:rPr>
              <w:t>и</w:t>
            </w:r>
            <w:r w:rsidR="000C40FD" w:rsidRPr="00B94F6F">
              <w:rPr>
                <w:lang w:val="sr-Latn-BA"/>
              </w:rPr>
              <w:t xml:space="preserve"> </w:t>
            </w:r>
            <w:r w:rsidRPr="00B94F6F">
              <w:rPr>
                <w:lang w:val="sr-Latn-BA"/>
              </w:rPr>
              <w:t>васпитањем</w:t>
            </w:r>
            <w:r w:rsidRPr="008A7A1E">
              <w:rPr>
                <w:lang w:val="sr-Latn-BA"/>
              </w:rPr>
              <w:t xml:space="preserve">; </w:t>
            </w:r>
          </w:p>
          <w:p w:rsidR="00F84BA7" w:rsidRPr="008A7A1E" w:rsidRDefault="00F84BA7" w:rsidP="00F84BA7">
            <w:pPr>
              <w:pStyle w:val="NoSpacing"/>
              <w:numPr>
                <w:ilvl w:val="0"/>
                <w:numId w:val="56"/>
              </w:numPr>
              <w:ind w:left="352" w:hanging="284"/>
              <w:jc w:val="left"/>
              <w:rPr>
                <w:lang w:val="sr-Latn-BA"/>
              </w:rPr>
            </w:pPr>
            <w:r w:rsidRPr="00B94F6F">
              <w:rPr>
                <w:lang w:val="sr-Latn-BA"/>
              </w:rPr>
              <w:t>Број</w:t>
            </w:r>
            <w:r w:rsidR="000C40FD" w:rsidRPr="00B94F6F">
              <w:rPr>
                <w:lang w:val="sr-Latn-BA"/>
              </w:rPr>
              <w:t xml:space="preserve"> </w:t>
            </w:r>
            <w:r w:rsidRPr="00B94F6F">
              <w:rPr>
                <w:lang w:val="sr-Latn-BA"/>
              </w:rPr>
              <w:t>дјеце</w:t>
            </w:r>
            <w:r w:rsidR="000C40FD" w:rsidRPr="00B94F6F">
              <w:rPr>
                <w:lang w:val="sr-Latn-BA"/>
              </w:rPr>
              <w:t xml:space="preserve"> </w:t>
            </w:r>
            <w:r w:rsidRPr="00B94F6F">
              <w:rPr>
                <w:lang w:val="sr-Latn-BA"/>
              </w:rPr>
              <w:t>предшколског</w:t>
            </w:r>
            <w:r w:rsidR="000C40FD" w:rsidRPr="00B94F6F">
              <w:rPr>
                <w:lang w:val="sr-Latn-BA"/>
              </w:rPr>
              <w:t xml:space="preserve"> </w:t>
            </w:r>
            <w:r w:rsidRPr="00B94F6F">
              <w:rPr>
                <w:lang w:val="sr-Latn-BA"/>
              </w:rPr>
              <w:t>узраста</w:t>
            </w:r>
            <w:r w:rsidR="000C40FD" w:rsidRPr="00B94F6F">
              <w:rPr>
                <w:lang w:val="sr-Latn-BA"/>
              </w:rPr>
              <w:t xml:space="preserve"> </w:t>
            </w:r>
            <w:r w:rsidRPr="00B94F6F">
              <w:rPr>
                <w:lang w:val="sr-Latn-BA"/>
              </w:rPr>
              <w:t>обухваћен</w:t>
            </w:r>
            <w:r w:rsidR="000C40FD" w:rsidRPr="00B94F6F">
              <w:rPr>
                <w:lang w:val="sr-Latn-BA"/>
              </w:rPr>
              <w:t xml:space="preserve"> </w:t>
            </w:r>
            <w:r w:rsidRPr="00B94F6F">
              <w:rPr>
                <w:lang w:val="sr-Latn-BA"/>
              </w:rPr>
              <w:t>програмом</w:t>
            </w:r>
            <w:r w:rsidR="000C40FD" w:rsidRPr="00B94F6F">
              <w:rPr>
                <w:lang w:val="sr-Latn-BA"/>
              </w:rPr>
              <w:t xml:space="preserve"> </w:t>
            </w:r>
            <w:r w:rsidRPr="00B94F6F">
              <w:rPr>
                <w:lang w:val="sr-Latn-BA"/>
              </w:rPr>
              <w:t>обавезног</w:t>
            </w:r>
            <w:r w:rsidR="000C40FD" w:rsidRPr="00B94F6F">
              <w:rPr>
                <w:lang w:val="sr-Latn-BA"/>
              </w:rPr>
              <w:t xml:space="preserve"> </w:t>
            </w:r>
            <w:r w:rsidRPr="00B94F6F">
              <w:rPr>
                <w:lang w:val="sr-Latn-BA"/>
              </w:rPr>
              <w:lastRenderedPageBreak/>
              <w:t>предшколског</w:t>
            </w:r>
            <w:r w:rsidR="000C40FD" w:rsidRPr="00B94F6F">
              <w:rPr>
                <w:lang w:val="sr-Latn-BA"/>
              </w:rPr>
              <w:t xml:space="preserve"> </w:t>
            </w:r>
            <w:r w:rsidRPr="00B94F6F">
              <w:rPr>
                <w:lang w:val="sr-Latn-BA"/>
              </w:rPr>
              <w:t>образовања</w:t>
            </w:r>
            <w:r w:rsidR="000C40FD" w:rsidRPr="00B94F6F">
              <w:rPr>
                <w:lang w:val="sr-Latn-BA"/>
              </w:rPr>
              <w:t xml:space="preserve"> </w:t>
            </w:r>
            <w:r w:rsidRPr="00B94F6F">
              <w:rPr>
                <w:lang w:val="sr-Latn-BA"/>
              </w:rPr>
              <w:t>и</w:t>
            </w:r>
            <w:r w:rsidR="000C40FD" w:rsidRPr="00B94F6F">
              <w:rPr>
                <w:lang w:val="sr-Latn-BA"/>
              </w:rPr>
              <w:t xml:space="preserve"> </w:t>
            </w:r>
            <w:r w:rsidRPr="00B94F6F">
              <w:rPr>
                <w:lang w:val="sr-Latn-BA"/>
              </w:rPr>
              <w:t>васпитања</w:t>
            </w:r>
            <w:r w:rsidRPr="008A7A1E">
              <w:rPr>
                <w:lang w:val="sr-Latn-BA"/>
              </w:rPr>
              <w:t>;</w:t>
            </w:r>
          </w:p>
          <w:p w:rsidR="00F84BA7" w:rsidRPr="000B2B10" w:rsidRDefault="00F84BA7" w:rsidP="00F84BA7">
            <w:pPr>
              <w:pStyle w:val="NoSpacing"/>
              <w:numPr>
                <w:ilvl w:val="0"/>
                <w:numId w:val="56"/>
              </w:numPr>
              <w:ind w:left="352" w:hanging="284"/>
              <w:jc w:val="left"/>
            </w:pPr>
            <w:r w:rsidRPr="000B2B10">
              <w:t>Број ученика основних школа;</w:t>
            </w:r>
          </w:p>
          <w:p w:rsidR="00F84BA7" w:rsidRPr="000B2B10" w:rsidRDefault="00F84BA7" w:rsidP="00F84BA7">
            <w:pPr>
              <w:pStyle w:val="NoSpacing"/>
              <w:numPr>
                <w:ilvl w:val="0"/>
                <w:numId w:val="56"/>
              </w:numPr>
              <w:ind w:left="352" w:hanging="284"/>
              <w:jc w:val="left"/>
            </w:pPr>
            <w:r w:rsidRPr="000B2B10">
              <w:t>Број ученика средње школе;</w:t>
            </w:r>
          </w:p>
          <w:p w:rsidR="00F84BA7" w:rsidRPr="000B2B10" w:rsidRDefault="00F84BA7" w:rsidP="00F84BA7">
            <w:pPr>
              <w:pStyle w:val="NoSpacing"/>
              <w:numPr>
                <w:ilvl w:val="0"/>
                <w:numId w:val="56"/>
              </w:numPr>
              <w:ind w:left="352" w:hanging="284"/>
              <w:jc w:val="left"/>
            </w:pPr>
            <w:r w:rsidRPr="000B2B10">
              <w:t xml:space="preserve">Број запослених; </w:t>
            </w:r>
          </w:p>
          <w:p w:rsidR="00F84BA7" w:rsidRPr="000B2B10" w:rsidRDefault="00F84BA7" w:rsidP="00F84BA7">
            <w:pPr>
              <w:pStyle w:val="NoSpacing"/>
              <w:numPr>
                <w:ilvl w:val="0"/>
                <w:numId w:val="56"/>
              </w:numPr>
              <w:ind w:left="352" w:hanging="284"/>
              <w:jc w:val="left"/>
            </w:pPr>
            <w:r w:rsidRPr="000B2B10">
              <w:t>Број незапослених.</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r w:rsidRPr="000B2B10">
              <w:rPr>
                <w:b/>
                <w:color w:val="000000"/>
                <w:sz w:val="20"/>
                <w:szCs w:val="20"/>
              </w:rPr>
              <w:lastRenderedPageBreak/>
              <w:t>2.2.1.</w:t>
            </w:r>
            <w:r w:rsidRPr="000B2B10">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jc w:val="center"/>
              <w:rPr>
                <w:b/>
                <w:noProof/>
                <w:sz w:val="20"/>
                <w:szCs w:val="20"/>
              </w:rPr>
            </w:pPr>
            <w:r w:rsidRPr="000B2B10">
              <w:rPr>
                <w:b/>
                <w:color w:val="000000"/>
                <w:sz w:val="20"/>
                <w:szCs w:val="20"/>
              </w:rPr>
              <w:t>ПРОГРАМ 2.2.1. УН</w:t>
            </w:r>
            <w:r w:rsidR="00F9607D">
              <w:rPr>
                <w:b/>
                <w:color w:val="000000"/>
                <w:sz w:val="20"/>
                <w:szCs w:val="20"/>
              </w:rPr>
              <w:t>АПР</w:t>
            </w:r>
            <w:r w:rsidRPr="000B2B10">
              <w:rPr>
                <w:b/>
                <w:color w:val="000000"/>
                <w:sz w:val="20"/>
                <w:szCs w:val="20"/>
              </w:rPr>
              <w:t xml:space="preserve">ЕЂЕЊЕ  ИНФРАСТРУКТУРНИХ  КАПАЦИТЕТА ОБРАЗОВНИХ УСТАНОВА   </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color w:val="000000"/>
                <w:lang w:val="sr-Latn-BA"/>
              </w:rPr>
            </w:pPr>
            <w:r w:rsidRPr="00B94F6F">
              <w:rPr>
                <w:color w:val="000000"/>
                <w:lang w:val="sr-Latn-BA"/>
              </w:rPr>
              <w:t>П</w:t>
            </w:r>
            <w:r w:rsidRPr="008A7A1E">
              <w:rPr>
                <w:color w:val="000000"/>
                <w:lang w:val="sr-Latn-BA"/>
              </w:rPr>
              <w:t xml:space="preserve">.2.2.1.1. </w:t>
            </w:r>
            <w:r w:rsidRPr="00B94F6F">
              <w:rPr>
                <w:color w:val="000000"/>
                <w:lang w:val="sr-Latn-BA"/>
              </w:rPr>
              <w:t>Изградња</w:t>
            </w:r>
            <w:r w:rsidR="00F9607D" w:rsidRPr="00B94F6F">
              <w:rPr>
                <w:color w:val="000000"/>
                <w:lang w:val="sr-Latn-BA"/>
              </w:rPr>
              <w:t xml:space="preserve"> </w:t>
            </w:r>
            <w:r w:rsidRPr="00B94F6F">
              <w:rPr>
                <w:color w:val="000000"/>
                <w:lang w:val="sr-Latn-BA"/>
              </w:rPr>
              <w:t>новог</w:t>
            </w:r>
            <w:r w:rsidR="00F9607D" w:rsidRPr="00B94F6F">
              <w:rPr>
                <w:color w:val="000000"/>
                <w:lang w:val="sr-Latn-BA"/>
              </w:rPr>
              <w:t xml:space="preserve"> </w:t>
            </w:r>
            <w:r w:rsidRPr="00B94F6F">
              <w:rPr>
                <w:color w:val="000000"/>
                <w:lang w:val="sr-Latn-BA"/>
              </w:rPr>
              <w:t>објекта</w:t>
            </w:r>
            <w:r w:rsidR="00F9607D" w:rsidRPr="00B94F6F">
              <w:rPr>
                <w:color w:val="000000"/>
                <w:lang w:val="sr-Latn-BA"/>
              </w:rPr>
              <w:t xml:space="preserve"> </w:t>
            </w:r>
            <w:r w:rsidRPr="00B94F6F">
              <w:rPr>
                <w:color w:val="000000"/>
                <w:lang w:val="sr-Latn-BA"/>
              </w:rPr>
              <w:t>у</w:t>
            </w:r>
            <w:r w:rsidR="00F9607D" w:rsidRPr="00B94F6F">
              <w:rPr>
                <w:color w:val="000000"/>
                <w:lang w:val="sr-Latn-BA"/>
              </w:rPr>
              <w:t xml:space="preserve"> </w:t>
            </w:r>
            <w:r w:rsidRPr="00B94F6F">
              <w:rPr>
                <w:color w:val="000000"/>
                <w:lang w:val="sr-Latn-BA"/>
              </w:rPr>
              <w:t>оквир</w:t>
            </w:r>
            <w:r w:rsidR="00F9607D" w:rsidRPr="00B94F6F">
              <w:rPr>
                <w:color w:val="000000"/>
                <w:lang w:val="sr-Latn-BA"/>
              </w:rPr>
              <w:t xml:space="preserve">у  </w:t>
            </w:r>
            <w:r w:rsidRPr="00B94F6F">
              <w:rPr>
                <w:color w:val="000000"/>
                <w:lang w:val="sr-Latn-BA"/>
              </w:rPr>
              <w:t>ЈПУ</w:t>
            </w:r>
            <w:r w:rsidRPr="008A7A1E">
              <w:rPr>
                <w:color w:val="000000"/>
                <w:lang w:val="sr-Latn-BA"/>
              </w:rPr>
              <w:t xml:space="preserve">   „</w:t>
            </w:r>
            <w:r w:rsidRPr="00B94F6F">
              <w:rPr>
                <w:color w:val="000000"/>
                <w:lang w:val="sr-Latn-BA"/>
              </w:rPr>
              <w:t>Наша</w:t>
            </w:r>
            <w:r w:rsidR="00F9607D" w:rsidRPr="00B94F6F">
              <w:rPr>
                <w:color w:val="000000"/>
                <w:lang w:val="sr-Latn-BA"/>
              </w:rPr>
              <w:t xml:space="preserve"> </w:t>
            </w:r>
            <w:r w:rsidRPr="00B94F6F">
              <w:rPr>
                <w:color w:val="000000"/>
                <w:lang w:val="sr-Latn-BA"/>
              </w:rPr>
              <w:t>радост</w:t>
            </w:r>
            <w:r w:rsidRPr="008A7A1E">
              <w:rPr>
                <w:color w:val="000000"/>
                <w:lang w:val="sr-Latn-BA"/>
              </w:rPr>
              <w:t xml:space="preserve">“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9607D">
            <w:pPr>
              <w:pStyle w:val="NoSpacing"/>
              <w:jc w:val="left"/>
              <w:rPr>
                <w:color w:val="000000"/>
                <w:lang w:val="sr-Latn-BA"/>
              </w:rPr>
            </w:pPr>
            <w:r w:rsidRPr="00B94F6F">
              <w:rPr>
                <w:color w:val="000000"/>
                <w:lang w:val="sr-Latn-BA"/>
              </w:rPr>
              <w:t>До</w:t>
            </w:r>
            <w:r w:rsidR="00F9607D"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F9607D" w:rsidRPr="00B94F6F">
              <w:rPr>
                <w:color w:val="000000"/>
                <w:lang w:val="sr-Latn-BA"/>
              </w:rPr>
              <w:t xml:space="preserve">године </w:t>
            </w:r>
            <w:r w:rsidRPr="00B94F6F">
              <w:rPr>
                <w:color w:val="000000"/>
                <w:lang w:val="sr-Latn-BA"/>
              </w:rPr>
              <w:t>број</w:t>
            </w:r>
            <w:r w:rsidR="00F9607D" w:rsidRPr="00B94F6F">
              <w:rPr>
                <w:color w:val="000000"/>
                <w:lang w:val="sr-Latn-BA"/>
              </w:rPr>
              <w:t xml:space="preserve"> </w:t>
            </w:r>
            <w:r w:rsidRPr="00B94F6F">
              <w:rPr>
                <w:color w:val="000000"/>
                <w:lang w:val="sr-Latn-BA"/>
              </w:rPr>
              <w:t>дјеце</w:t>
            </w:r>
            <w:r w:rsidRPr="008A7A1E">
              <w:rPr>
                <w:color w:val="000000"/>
                <w:lang w:val="sr-Latn-BA"/>
              </w:rPr>
              <w:t>/</w:t>
            </w:r>
            <w:r w:rsidRPr="00B94F6F">
              <w:rPr>
                <w:color w:val="000000"/>
                <w:lang w:val="sr-Latn-BA"/>
              </w:rPr>
              <w:t>корисника</w:t>
            </w:r>
            <w:r w:rsidR="00F9607D" w:rsidRPr="00B94F6F">
              <w:rPr>
                <w:color w:val="000000"/>
                <w:lang w:val="sr-Latn-BA"/>
              </w:rPr>
              <w:t xml:space="preserve"> </w:t>
            </w:r>
            <w:r w:rsidRPr="00B94F6F">
              <w:rPr>
                <w:color w:val="000000"/>
                <w:lang w:val="sr-Latn-BA"/>
              </w:rPr>
              <w:t>услуга</w:t>
            </w:r>
            <w:r w:rsidR="00F9607D" w:rsidRPr="00B94F6F">
              <w:rPr>
                <w:color w:val="000000"/>
                <w:lang w:val="sr-Latn-BA"/>
              </w:rPr>
              <w:t xml:space="preserve"> </w:t>
            </w:r>
            <w:r w:rsidRPr="00B94F6F">
              <w:rPr>
                <w:color w:val="000000"/>
                <w:lang w:val="sr-Latn-BA"/>
              </w:rPr>
              <w:t>предшколског</w:t>
            </w:r>
            <w:r w:rsidR="00F9607D" w:rsidRPr="00B94F6F">
              <w:rPr>
                <w:color w:val="000000"/>
                <w:lang w:val="sr-Latn-BA"/>
              </w:rPr>
              <w:t xml:space="preserve"> </w:t>
            </w:r>
            <w:r w:rsidRPr="00B94F6F">
              <w:rPr>
                <w:color w:val="000000"/>
                <w:lang w:val="sr-Latn-BA"/>
              </w:rPr>
              <w:t>образовања</w:t>
            </w:r>
            <w:r w:rsidR="00F9607D" w:rsidRPr="00B94F6F">
              <w:rPr>
                <w:color w:val="000000"/>
                <w:lang w:val="sr-Latn-BA"/>
              </w:rPr>
              <w:t xml:space="preserve"> </w:t>
            </w:r>
            <w:r w:rsidRPr="00B94F6F">
              <w:rPr>
                <w:color w:val="000000"/>
                <w:lang w:val="sr-Latn-BA"/>
              </w:rPr>
              <w:t>и</w:t>
            </w:r>
            <w:r w:rsidR="00F9607D" w:rsidRPr="00B94F6F">
              <w:rPr>
                <w:color w:val="000000"/>
                <w:lang w:val="sr-Latn-BA"/>
              </w:rPr>
              <w:t xml:space="preserve"> </w:t>
            </w:r>
            <w:r w:rsidRPr="00B94F6F">
              <w:rPr>
                <w:color w:val="000000"/>
                <w:lang w:val="sr-Latn-BA"/>
              </w:rPr>
              <w:t>васпитања</w:t>
            </w:r>
            <w:r w:rsidR="00F9607D" w:rsidRPr="00B94F6F">
              <w:rPr>
                <w:color w:val="000000"/>
                <w:lang w:val="sr-Latn-BA"/>
              </w:rPr>
              <w:t xml:space="preserve"> </w:t>
            </w:r>
            <w:r w:rsidRPr="00B94F6F">
              <w:rPr>
                <w:color w:val="000000"/>
                <w:lang w:val="sr-Latn-BA"/>
              </w:rPr>
              <w:t>повећан</w:t>
            </w:r>
            <w:r w:rsidR="00F9607D" w:rsidRPr="00B94F6F">
              <w:rPr>
                <w:color w:val="000000"/>
                <w:lang w:val="sr-Latn-BA"/>
              </w:rPr>
              <w:t xml:space="preserve"> </w:t>
            </w:r>
            <w:r w:rsidRPr="00B94F6F">
              <w:rPr>
                <w:color w:val="000000"/>
                <w:lang w:val="sr-Latn-BA"/>
              </w:rPr>
              <w:t>за</w:t>
            </w:r>
            <w:r w:rsidRPr="008A7A1E">
              <w:rPr>
                <w:color w:val="000000"/>
                <w:lang w:val="sr-Latn-BA"/>
              </w:rPr>
              <w:t xml:space="preserve"> 100%.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789C" w:rsidRDefault="00F84BA7" w:rsidP="003C521B">
            <w:pPr>
              <w:spacing w:before="120" w:after="120" w:line="256" w:lineRule="auto"/>
              <w:jc w:val="center"/>
              <w:rPr>
                <w:noProof/>
                <w:sz w:val="20"/>
                <w:szCs w:val="20"/>
              </w:rPr>
            </w:pPr>
            <w:r>
              <w:rPr>
                <w:noProof/>
                <w:sz w:val="20"/>
                <w:szCs w:val="20"/>
              </w:rPr>
              <w:t>295.000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789C" w:rsidRDefault="00F84BA7" w:rsidP="003C521B">
            <w:pPr>
              <w:spacing w:before="120" w:after="120" w:line="256" w:lineRule="auto"/>
              <w:jc w:val="center"/>
              <w:rPr>
                <w:noProof/>
                <w:sz w:val="20"/>
                <w:szCs w:val="20"/>
              </w:rPr>
            </w:pPr>
            <w:r>
              <w:rPr>
                <w:noProof/>
                <w:sz w:val="20"/>
                <w:szCs w:val="20"/>
              </w:rPr>
              <w:t>905.000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789C" w:rsidRDefault="00F84BA7" w:rsidP="003C521B">
            <w:pPr>
              <w:spacing w:before="120" w:after="120" w:line="256" w:lineRule="auto"/>
              <w:jc w:val="center"/>
              <w:rPr>
                <w:b/>
                <w:noProof/>
                <w:sz w:val="20"/>
                <w:szCs w:val="20"/>
              </w:rPr>
            </w:pPr>
            <w:r>
              <w:rPr>
                <w:b/>
                <w:noProof/>
                <w:sz w:val="20"/>
                <w:szCs w:val="20"/>
              </w:rPr>
              <w:t>1.200.000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color w:val="000000"/>
                <w:lang w:val="sr-Latn-BA"/>
              </w:rPr>
            </w:pPr>
            <w:r w:rsidRPr="00B94F6F">
              <w:rPr>
                <w:color w:val="000000"/>
                <w:lang w:val="sr-Latn-BA"/>
              </w:rPr>
              <w:t>П</w:t>
            </w:r>
            <w:r w:rsidRPr="008A7A1E">
              <w:rPr>
                <w:color w:val="000000"/>
                <w:lang w:val="sr-Latn-BA"/>
              </w:rPr>
              <w:t xml:space="preserve">.2.2.1.2. </w:t>
            </w:r>
            <w:r w:rsidRPr="00B94F6F">
              <w:rPr>
                <w:color w:val="000000"/>
                <w:lang w:val="sr-Latn-BA"/>
              </w:rPr>
              <w:t>Успостављање</w:t>
            </w:r>
            <w:r w:rsidR="000B18FC" w:rsidRPr="00B94F6F">
              <w:rPr>
                <w:color w:val="000000"/>
                <w:lang w:val="sr-Latn-BA"/>
              </w:rPr>
              <w:t xml:space="preserve"> </w:t>
            </w:r>
            <w:r w:rsidRPr="00B94F6F">
              <w:rPr>
                <w:color w:val="000000"/>
                <w:lang w:val="sr-Latn-BA"/>
              </w:rPr>
              <w:t>програма</w:t>
            </w:r>
            <w:r w:rsidR="000B18FC" w:rsidRPr="00B94F6F">
              <w:rPr>
                <w:color w:val="000000"/>
                <w:lang w:val="sr-Latn-BA"/>
              </w:rPr>
              <w:t xml:space="preserve"> </w:t>
            </w:r>
            <w:r w:rsidRPr="00B94F6F">
              <w:rPr>
                <w:color w:val="000000"/>
                <w:lang w:val="sr-Latn-BA"/>
              </w:rPr>
              <w:t>физичког</w:t>
            </w:r>
            <w:r w:rsidR="000B18FC" w:rsidRPr="00B94F6F">
              <w:rPr>
                <w:color w:val="000000"/>
                <w:lang w:val="sr-Latn-BA"/>
              </w:rPr>
              <w:t xml:space="preserve"> </w:t>
            </w:r>
            <w:r w:rsidRPr="00B94F6F">
              <w:rPr>
                <w:color w:val="000000"/>
                <w:lang w:val="sr-Latn-BA"/>
              </w:rPr>
              <w:t>васпитања</w:t>
            </w:r>
            <w:r w:rsidR="000B18FC" w:rsidRPr="00B94F6F">
              <w:rPr>
                <w:color w:val="000000"/>
                <w:lang w:val="sr-Latn-BA"/>
              </w:rPr>
              <w:t xml:space="preserve"> </w:t>
            </w:r>
            <w:r w:rsidRPr="00B94F6F">
              <w:rPr>
                <w:color w:val="000000"/>
                <w:lang w:val="sr-Latn-BA"/>
              </w:rPr>
              <w:t>у</w:t>
            </w:r>
            <w:r w:rsidR="000B18FC" w:rsidRPr="00B94F6F">
              <w:rPr>
                <w:color w:val="000000"/>
                <w:lang w:val="sr-Latn-BA"/>
              </w:rPr>
              <w:t xml:space="preserve"> </w:t>
            </w:r>
            <w:r w:rsidRPr="00B94F6F">
              <w:rPr>
                <w:color w:val="000000"/>
                <w:lang w:val="sr-Latn-BA"/>
              </w:rPr>
              <w:t>оквиру</w:t>
            </w:r>
            <w:r w:rsidR="000B18FC" w:rsidRPr="00B94F6F">
              <w:rPr>
                <w:color w:val="000000"/>
                <w:lang w:val="sr-Latn-BA"/>
              </w:rPr>
              <w:t xml:space="preserve"> </w:t>
            </w:r>
            <w:r w:rsidRPr="00B94F6F">
              <w:rPr>
                <w:color w:val="000000"/>
                <w:lang w:val="sr-Latn-BA"/>
              </w:rPr>
              <w:t>ЈПУ</w:t>
            </w:r>
            <w:r w:rsidRPr="008A7A1E">
              <w:rPr>
                <w:color w:val="000000"/>
                <w:lang w:val="sr-Latn-BA"/>
              </w:rPr>
              <w:t xml:space="preserve"> „</w:t>
            </w:r>
            <w:r w:rsidRPr="00B94F6F">
              <w:rPr>
                <w:color w:val="000000"/>
                <w:lang w:val="sr-Latn-BA"/>
              </w:rPr>
              <w:t>Наша</w:t>
            </w:r>
            <w:r w:rsidR="000B18FC" w:rsidRPr="00B94F6F">
              <w:rPr>
                <w:color w:val="000000"/>
                <w:lang w:val="sr-Latn-BA"/>
              </w:rPr>
              <w:t xml:space="preserve"> </w:t>
            </w:r>
            <w:r w:rsidRPr="00B94F6F">
              <w:rPr>
                <w:color w:val="000000"/>
                <w:lang w:val="sr-Latn-BA"/>
              </w:rPr>
              <w:t>радост</w:t>
            </w:r>
            <w:r w:rsidRPr="008A7A1E">
              <w:rPr>
                <w:color w:val="000000"/>
                <w:lang w:val="sr-Latn-BA"/>
              </w:rPr>
              <w:t xml:space="preserve">“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9607D">
            <w:pPr>
              <w:pStyle w:val="NoSpacing"/>
              <w:jc w:val="left"/>
              <w:rPr>
                <w:color w:val="000000"/>
                <w:lang w:val="sr-Latn-BA"/>
              </w:rPr>
            </w:pPr>
            <w:r w:rsidRPr="00B94F6F">
              <w:rPr>
                <w:color w:val="000000"/>
                <w:lang w:val="sr-Latn-BA"/>
              </w:rPr>
              <w:t>До</w:t>
            </w:r>
            <w:r w:rsidR="000B18FC"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Pr="00B94F6F">
              <w:rPr>
                <w:color w:val="000000"/>
                <w:lang w:val="sr-Latn-BA"/>
              </w:rPr>
              <w:t>године</w:t>
            </w:r>
            <w:r w:rsidRPr="008A7A1E">
              <w:rPr>
                <w:color w:val="000000"/>
                <w:lang w:val="sr-Latn-BA"/>
              </w:rPr>
              <w:t xml:space="preserve"> 100% </w:t>
            </w:r>
            <w:r w:rsidRPr="00B94F6F">
              <w:rPr>
                <w:color w:val="000000"/>
                <w:lang w:val="sr-Latn-BA"/>
              </w:rPr>
              <w:t>дјеце</w:t>
            </w:r>
            <w:r w:rsidRPr="008A7A1E">
              <w:rPr>
                <w:color w:val="000000"/>
                <w:lang w:val="sr-Latn-BA"/>
              </w:rPr>
              <w:t>/</w:t>
            </w:r>
            <w:r w:rsidRPr="00B94F6F">
              <w:rPr>
                <w:color w:val="000000"/>
                <w:lang w:val="sr-Latn-BA"/>
              </w:rPr>
              <w:t>корисника</w:t>
            </w:r>
            <w:r w:rsidR="000B18FC" w:rsidRPr="00B94F6F">
              <w:rPr>
                <w:color w:val="000000"/>
                <w:lang w:val="sr-Latn-BA"/>
              </w:rPr>
              <w:t xml:space="preserve"> </w:t>
            </w:r>
            <w:r w:rsidRPr="00B94F6F">
              <w:rPr>
                <w:color w:val="000000"/>
                <w:lang w:val="sr-Latn-BA"/>
              </w:rPr>
              <w:t>ЈПУ</w:t>
            </w:r>
            <w:r w:rsidR="000B18FC" w:rsidRPr="00B94F6F">
              <w:rPr>
                <w:color w:val="000000"/>
                <w:lang w:val="sr-Latn-BA"/>
              </w:rPr>
              <w:t xml:space="preserve"> </w:t>
            </w:r>
            <w:r w:rsidRPr="00B94F6F">
              <w:rPr>
                <w:color w:val="000000"/>
                <w:lang w:val="sr-Latn-BA"/>
              </w:rPr>
              <w:t>обухваћено</w:t>
            </w:r>
            <w:r w:rsidR="000B18FC" w:rsidRPr="00B94F6F">
              <w:rPr>
                <w:color w:val="000000"/>
                <w:lang w:val="sr-Latn-BA"/>
              </w:rPr>
              <w:t xml:space="preserve"> </w:t>
            </w:r>
            <w:r w:rsidRPr="00B94F6F">
              <w:rPr>
                <w:color w:val="000000"/>
                <w:lang w:val="sr-Latn-BA"/>
              </w:rPr>
              <w:t>програмима</w:t>
            </w:r>
            <w:r w:rsidR="000B18FC" w:rsidRPr="00B94F6F">
              <w:rPr>
                <w:color w:val="000000"/>
                <w:lang w:val="sr-Latn-BA"/>
              </w:rPr>
              <w:t xml:space="preserve"> </w:t>
            </w:r>
            <w:r w:rsidRPr="00B94F6F">
              <w:rPr>
                <w:color w:val="000000"/>
                <w:lang w:val="sr-Latn-BA"/>
              </w:rPr>
              <w:t>физичког</w:t>
            </w:r>
            <w:r w:rsidR="000B18FC" w:rsidRPr="00B94F6F">
              <w:rPr>
                <w:color w:val="000000"/>
                <w:lang w:val="sr-Latn-BA"/>
              </w:rPr>
              <w:t xml:space="preserve"> </w:t>
            </w:r>
            <w:r w:rsidRPr="00B94F6F">
              <w:rPr>
                <w:color w:val="000000"/>
                <w:lang w:val="sr-Latn-BA"/>
              </w:rPr>
              <w:t>васпитања</w:t>
            </w:r>
            <w:r w:rsidRPr="008A7A1E">
              <w:rPr>
                <w:color w:val="000000"/>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47E34" w:rsidRDefault="00E47E34"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E47E34" w:rsidP="003C521B">
            <w:pPr>
              <w:spacing w:before="120" w:after="120" w:line="256" w:lineRule="auto"/>
              <w:jc w:val="center"/>
              <w:rPr>
                <w:noProof/>
                <w:sz w:val="20"/>
                <w:szCs w:val="20"/>
              </w:rPr>
            </w:pPr>
            <w:r>
              <w:rPr>
                <w:noProof/>
                <w:sz w:val="20"/>
                <w:szCs w:val="20"/>
              </w:rPr>
              <w:t>300.000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300.000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color w:val="000000"/>
                <w:lang w:val="sr-Latn-BA"/>
              </w:rPr>
            </w:pPr>
            <w:r w:rsidRPr="00B94F6F">
              <w:rPr>
                <w:color w:val="000000"/>
                <w:lang w:val="sr-Latn-BA"/>
              </w:rPr>
              <w:t>П</w:t>
            </w:r>
            <w:r w:rsidRPr="008A7A1E">
              <w:rPr>
                <w:color w:val="000000"/>
                <w:lang w:val="sr-Latn-BA"/>
              </w:rPr>
              <w:t xml:space="preserve">.2.2.1.3. </w:t>
            </w:r>
            <w:r w:rsidRPr="00B94F6F">
              <w:rPr>
                <w:color w:val="000000"/>
                <w:lang w:val="sr-Latn-BA"/>
              </w:rPr>
              <w:t>Наткривање</w:t>
            </w:r>
            <w:r w:rsidR="00945FEA" w:rsidRPr="00B94F6F">
              <w:rPr>
                <w:color w:val="000000"/>
                <w:lang w:val="sr-Latn-BA"/>
              </w:rPr>
              <w:t xml:space="preserve"> </w:t>
            </w:r>
            <w:r w:rsidRPr="00B94F6F">
              <w:rPr>
                <w:color w:val="000000"/>
                <w:lang w:val="sr-Latn-BA"/>
              </w:rPr>
              <w:t>и</w:t>
            </w:r>
            <w:r w:rsidR="00945FEA" w:rsidRPr="00B94F6F">
              <w:rPr>
                <w:color w:val="000000"/>
                <w:lang w:val="sr-Latn-BA"/>
              </w:rPr>
              <w:t xml:space="preserve"> </w:t>
            </w:r>
            <w:r w:rsidRPr="00B94F6F">
              <w:rPr>
                <w:color w:val="000000"/>
                <w:lang w:val="sr-Latn-BA"/>
              </w:rPr>
              <w:t>уређење</w:t>
            </w:r>
            <w:r w:rsidR="00945FEA" w:rsidRPr="00B94F6F">
              <w:rPr>
                <w:color w:val="000000"/>
                <w:lang w:val="sr-Latn-BA"/>
              </w:rPr>
              <w:t xml:space="preserve"> </w:t>
            </w:r>
            <w:r w:rsidRPr="00B94F6F">
              <w:rPr>
                <w:color w:val="000000"/>
                <w:lang w:val="sr-Latn-BA"/>
              </w:rPr>
              <w:t>атрија</w:t>
            </w:r>
            <w:r w:rsidR="00945FEA" w:rsidRPr="00B94F6F">
              <w:rPr>
                <w:color w:val="000000"/>
                <w:lang w:val="sr-Latn-BA"/>
              </w:rPr>
              <w:t xml:space="preserve"> </w:t>
            </w:r>
            <w:r w:rsidRPr="00B94F6F">
              <w:rPr>
                <w:color w:val="000000"/>
                <w:lang w:val="sr-Latn-BA"/>
              </w:rPr>
              <w:t>и</w:t>
            </w:r>
            <w:r w:rsidR="00945FEA" w:rsidRPr="00B94F6F">
              <w:rPr>
                <w:color w:val="000000"/>
                <w:lang w:val="sr-Latn-BA"/>
              </w:rPr>
              <w:t xml:space="preserve"> </w:t>
            </w:r>
            <w:r w:rsidRPr="00B94F6F">
              <w:rPr>
                <w:color w:val="000000"/>
                <w:lang w:val="sr-Latn-BA"/>
              </w:rPr>
              <w:t>дворишта</w:t>
            </w:r>
            <w:r w:rsidR="00945FEA" w:rsidRPr="00B94F6F">
              <w:rPr>
                <w:color w:val="000000"/>
                <w:lang w:val="sr-Latn-BA"/>
              </w:rPr>
              <w:t xml:space="preserve"> </w:t>
            </w:r>
            <w:r w:rsidRPr="00B94F6F">
              <w:rPr>
                <w:color w:val="000000"/>
                <w:lang w:val="sr-Latn-BA"/>
              </w:rPr>
              <w:t>за</w:t>
            </w:r>
            <w:r w:rsidR="00945FEA" w:rsidRPr="00B94F6F">
              <w:rPr>
                <w:color w:val="000000"/>
                <w:lang w:val="sr-Latn-BA"/>
              </w:rPr>
              <w:t xml:space="preserve"> </w:t>
            </w:r>
            <w:r w:rsidRPr="00B94F6F">
              <w:rPr>
                <w:color w:val="000000"/>
                <w:lang w:val="sr-Latn-BA"/>
              </w:rPr>
              <w:t>игру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9607D">
            <w:pPr>
              <w:pStyle w:val="NoSpacing"/>
              <w:jc w:val="left"/>
              <w:rPr>
                <w:color w:val="000000"/>
                <w:lang w:val="sr-Latn-BA"/>
              </w:rPr>
            </w:pPr>
            <w:r w:rsidRPr="00B94F6F">
              <w:rPr>
                <w:color w:val="000000"/>
                <w:lang w:val="sr-Latn-BA"/>
              </w:rPr>
              <w:t>До</w:t>
            </w:r>
            <w:r w:rsidR="00B34FF3"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DB61DA" w:rsidRPr="00B94F6F">
              <w:rPr>
                <w:color w:val="000000"/>
                <w:lang w:val="sr-Latn-BA"/>
              </w:rPr>
              <w:t xml:space="preserve">године </w:t>
            </w:r>
            <w:r w:rsidRPr="00B94F6F">
              <w:rPr>
                <w:color w:val="000000"/>
                <w:lang w:val="sr-Latn-BA"/>
              </w:rPr>
              <w:t>број</w:t>
            </w:r>
            <w:r w:rsidR="00B34FF3" w:rsidRPr="00B94F6F">
              <w:rPr>
                <w:color w:val="000000"/>
                <w:lang w:val="sr-Latn-BA"/>
              </w:rPr>
              <w:t xml:space="preserve"> </w:t>
            </w:r>
            <w:r w:rsidRPr="00B94F6F">
              <w:rPr>
                <w:color w:val="000000"/>
                <w:lang w:val="sr-Latn-BA"/>
              </w:rPr>
              <w:t>програма</w:t>
            </w:r>
            <w:r w:rsidR="00B34FF3" w:rsidRPr="00B94F6F">
              <w:rPr>
                <w:color w:val="000000"/>
                <w:lang w:val="sr-Latn-BA"/>
              </w:rPr>
              <w:t xml:space="preserve"> </w:t>
            </w:r>
            <w:r w:rsidRPr="00B94F6F">
              <w:rPr>
                <w:color w:val="000000"/>
                <w:lang w:val="sr-Latn-BA"/>
              </w:rPr>
              <w:t>и</w:t>
            </w:r>
            <w:r w:rsidR="00B34FF3" w:rsidRPr="00B94F6F">
              <w:rPr>
                <w:color w:val="000000"/>
                <w:lang w:val="sr-Latn-BA"/>
              </w:rPr>
              <w:t xml:space="preserve"> </w:t>
            </w:r>
            <w:r w:rsidRPr="00B94F6F">
              <w:rPr>
                <w:color w:val="000000"/>
                <w:lang w:val="sr-Latn-BA"/>
              </w:rPr>
              <w:t>садржаја</w:t>
            </w:r>
            <w:r w:rsidR="00B34FF3" w:rsidRPr="00B94F6F">
              <w:rPr>
                <w:color w:val="000000"/>
                <w:lang w:val="sr-Latn-BA"/>
              </w:rPr>
              <w:t xml:space="preserve"> </w:t>
            </w:r>
            <w:r w:rsidRPr="00B94F6F">
              <w:rPr>
                <w:color w:val="000000"/>
                <w:lang w:val="sr-Latn-BA"/>
              </w:rPr>
              <w:t>за</w:t>
            </w:r>
            <w:r w:rsidR="00B34FF3" w:rsidRPr="00B94F6F">
              <w:rPr>
                <w:color w:val="000000"/>
                <w:lang w:val="sr-Latn-BA"/>
              </w:rPr>
              <w:t xml:space="preserve"> </w:t>
            </w:r>
            <w:r w:rsidRPr="00B94F6F">
              <w:rPr>
                <w:color w:val="000000"/>
                <w:lang w:val="sr-Latn-BA"/>
              </w:rPr>
              <w:t>дјецу</w:t>
            </w:r>
            <w:r w:rsidR="00B34FF3" w:rsidRPr="00B94F6F">
              <w:rPr>
                <w:color w:val="000000"/>
                <w:lang w:val="sr-Latn-BA"/>
              </w:rPr>
              <w:t xml:space="preserve"> </w:t>
            </w:r>
            <w:r w:rsidRPr="00B94F6F">
              <w:rPr>
                <w:color w:val="000000"/>
                <w:lang w:val="sr-Latn-BA"/>
              </w:rPr>
              <w:t>увећан</w:t>
            </w:r>
            <w:r w:rsidR="00B34FF3" w:rsidRPr="00B94F6F">
              <w:rPr>
                <w:color w:val="000000"/>
                <w:lang w:val="sr-Latn-BA"/>
              </w:rPr>
              <w:t xml:space="preserve"> </w:t>
            </w:r>
            <w:r w:rsidRPr="00B94F6F">
              <w:rPr>
                <w:color w:val="000000"/>
                <w:lang w:val="sr-Latn-BA"/>
              </w:rPr>
              <w:t>за</w:t>
            </w:r>
            <w:r w:rsidR="00B34FF3" w:rsidRPr="00B94F6F">
              <w:rPr>
                <w:color w:val="000000"/>
                <w:lang w:val="sr-Latn-BA"/>
              </w:rPr>
              <w:t xml:space="preserve"> </w:t>
            </w:r>
            <w:r w:rsidRPr="00B94F6F">
              <w:rPr>
                <w:color w:val="000000"/>
                <w:lang w:val="sr-Latn-BA"/>
              </w:rPr>
              <w:t>најмање</w:t>
            </w:r>
            <w:r w:rsidRPr="008A7A1E">
              <w:rPr>
                <w:color w:val="000000"/>
                <w:lang w:val="sr-Latn-BA"/>
              </w:rPr>
              <w:t xml:space="preserve"> 30% </w:t>
            </w:r>
            <w:r w:rsidRPr="00B94F6F">
              <w:rPr>
                <w:color w:val="000000"/>
                <w:lang w:val="sr-Latn-BA"/>
              </w:rPr>
              <w:t>у</w:t>
            </w:r>
            <w:r w:rsidR="00B34FF3" w:rsidRPr="00B94F6F">
              <w:rPr>
                <w:color w:val="000000"/>
                <w:lang w:val="sr-Latn-BA"/>
              </w:rPr>
              <w:t xml:space="preserve"> </w:t>
            </w:r>
            <w:r w:rsidRPr="00B94F6F">
              <w:rPr>
                <w:color w:val="000000"/>
                <w:lang w:val="sr-Latn-BA"/>
              </w:rPr>
              <w:t>односу</w:t>
            </w:r>
            <w:r w:rsidR="00B34FF3" w:rsidRPr="00B94F6F">
              <w:rPr>
                <w:color w:val="000000"/>
                <w:lang w:val="sr-Latn-BA"/>
              </w:rPr>
              <w:t xml:space="preserve"> </w:t>
            </w:r>
            <w:r w:rsidRPr="00B94F6F">
              <w:rPr>
                <w:color w:val="000000"/>
                <w:lang w:val="sr-Latn-BA"/>
              </w:rPr>
              <w:t>на</w:t>
            </w:r>
            <w:r w:rsidRPr="008A7A1E">
              <w:rPr>
                <w:color w:val="000000"/>
                <w:lang w:val="sr-Latn-BA"/>
              </w:rPr>
              <w:t xml:space="preserve"> 2016. </w:t>
            </w:r>
            <w:r w:rsidR="00B34FF3" w:rsidRPr="00B94F6F">
              <w:rPr>
                <w:color w:val="000000"/>
                <w:lang w:val="sr-Latn-BA"/>
              </w:rPr>
              <w:t>годину</w:t>
            </w:r>
            <w:r w:rsidRPr="008A7A1E">
              <w:rPr>
                <w:color w:val="000000"/>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C1C85"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3C1C85" w:rsidP="003C521B">
            <w:pPr>
              <w:spacing w:before="120" w:after="120" w:line="256" w:lineRule="auto"/>
              <w:jc w:val="center"/>
              <w:rPr>
                <w:noProof/>
                <w:sz w:val="20"/>
                <w:szCs w:val="20"/>
              </w:rPr>
            </w:pPr>
            <w:r>
              <w:rPr>
                <w:noProof/>
                <w:sz w:val="20"/>
                <w:szCs w:val="20"/>
              </w:rPr>
              <w:t>50.000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50.000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color w:val="000000"/>
                <w:lang w:val="sr-Latn-BA"/>
              </w:rPr>
            </w:pPr>
            <w:r w:rsidRPr="00B94F6F">
              <w:rPr>
                <w:color w:val="000000"/>
                <w:lang w:val="sr-Latn-BA"/>
              </w:rPr>
              <w:t>П</w:t>
            </w:r>
            <w:r w:rsidRPr="008A7A1E">
              <w:rPr>
                <w:color w:val="000000"/>
                <w:lang w:val="sr-Latn-BA"/>
              </w:rPr>
              <w:t xml:space="preserve">.2.1.1.4. </w:t>
            </w:r>
            <w:r w:rsidRPr="00B94F6F">
              <w:rPr>
                <w:color w:val="000000"/>
                <w:lang w:val="sr-Latn-BA"/>
              </w:rPr>
              <w:t>Изградња</w:t>
            </w:r>
            <w:r w:rsidR="00DB61DA" w:rsidRPr="00B94F6F">
              <w:rPr>
                <w:color w:val="000000"/>
                <w:lang w:val="sr-Latn-BA"/>
              </w:rPr>
              <w:t xml:space="preserve"> </w:t>
            </w:r>
            <w:r w:rsidRPr="00B94F6F">
              <w:rPr>
                <w:color w:val="000000"/>
                <w:lang w:val="sr-Latn-BA"/>
              </w:rPr>
              <w:t>спортског</w:t>
            </w:r>
            <w:r w:rsidR="00DB61DA" w:rsidRPr="00B94F6F">
              <w:rPr>
                <w:color w:val="000000"/>
                <w:lang w:val="sr-Latn-BA"/>
              </w:rPr>
              <w:t xml:space="preserve"> </w:t>
            </w:r>
            <w:r w:rsidRPr="00B94F6F">
              <w:rPr>
                <w:color w:val="000000"/>
                <w:lang w:val="sr-Latn-BA"/>
              </w:rPr>
              <w:t>терена</w:t>
            </w:r>
            <w:r w:rsidR="00DB61DA" w:rsidRPr="00B94F6F">
              <w:rPr>
                <w:color w:val="000000"/>
                <w:lang w:val="sr-Latn-BA"/>
              </w:rPr>
              <w:t xml:space="preserve"> </w:t>
            </w:r>
            <w:r w:rsidRPr="00B94F6F">
              <w:rPr>
                <w:color w:val="000000"/>
                <w:lang w:val="sr-Latn-BA"/>
              </w:rPr>
              <w:t>у</w:t>
            </w:r>
            <w:r w:rsidR="00DB61DA" w:rsidRPr="00B94F6F">
              <w:rPr>
                <w:color w:val="000000"/>
                <w:lang w:val="sr-Latn-BA"/>
              </w:rPr>
              <w:t xml:space="preserve"> </w:t>
            </w:r>
            <w:r w:rsidRPr="00B94F6F">
              <w:rPr>
                <w:color w:val="000000"/>
                <w:lang w:val="sr-Latn-BA"/>
              </w:rPr>
              <w:t>централној</w:t>
            </w:r>
            <w:r w:rsidR="00DB61DA" w:rsidRPr="00B94F6F">
              <w:rPr>
                <w:color w:val="000000"/>
                <w:lang w:val="sr-Latn-BA"/>
              </w:rPr>
              <w:t xml:space="preserve"> </w:t>
            </w:r>
            <w:r w:rsidRPr="00B94F6F">
              <w:rPr>
                <w:color w:val="000000"/>
                <w:lang w:val="sr-Latn-BA"/>
              </w:rPr>
              <w:t>ОШ</w:t>
            </w:r>
            <w:r w:rsidRPr="008A7A1E">
              <w:rPr>
                <w:color w:val="000000"/>
                <w:lang w:val="sr-Latn-BA"/>
              </w:rPr>
              <w:t xml:space="preserve"> „</w:t>
            </w:r>
            <w:r w:rsidRPr="00B94F6F">
              <w:rPr>
                <w:color w:val="000000"/>
                <w:lang w:val="sr-Latn-BA"/>
              </w:rPr>
              <w:t>Свети</w:t>
            </w:r>
            <w:r w:rsidR="00DB61DA" w:rsidRPr="00B94F6F">
              <w:rPr>
                <w:color w:val="000000"/>
                <w:lang w:val="sr-Latn-BA"/>
              </w:rPr>
              <w:t xml:space="preserve"> </w:t>
            </w:r>
            <w:r w:rsidRPr="00B94F6F">
              <w:rPr>
                <w:color w:val="000000"/>
                <w:lang w:val="sr-Latn-BA"/>
              </w:rPr>
              <w:t>Сава</w:t>
            </w:r>
            <w:r w:rsidRPr="008A7A1E">
              <w:rPr>
                <w:color w:val="000000"/>
                <w:lang w:val="sr-Latn-BA"/>
              </w:rPr>
              <w:t xml:space="preserve">“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Del="0022060A" w:rsidRDefault="00F84BA7" w:rsidP="00F9607D">
            <w:pPr>
              <w:pStyle w:val="NoSpacing"/>
              <w:jc w:val="left"/>
              <w:rPr>
                <w:color w:val="000000"/>
                <w:lang w:val="sr-Latn-BA"/>
              </w:rPr>
            </w:pPr>
            <w:r w:rsidRPr="00B94F6F">
              <w:rPr>
                <w:color w:val="000000"/>
                <w:lang w:val="sr-Latn-BA"/>
              </w:rPr>
              <w:t>До</w:t>
            </w:r>
            <w:r w:rsidR="00DB61DA"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DB61DA" w:rsidRPr="00B94F6F">
              <w:rPr>
                <w:color w:val="000000"/>
                <w:lang w:val="sr-Latn-BA"/>
              </w:rPr>
              <w:t xml:space="preserve">године </w:t>
            </w:r>
            <w:r w:rsidRPr="00B94F6F">
              <w:rPr>
                <w:color w:val="000000"/>
                <w:lang w:val="sr-Latn-BA"/>
              </w:rPr>
              <w:t>број</w:t>
            </w:r>
            <w:r w:rsidR="00DB61DA" w:rsidRPr="00B94F6F">
              <w:rPr>
                <w:color w:val="000000"/>
                <w:lang w:val="sr-Latn-BA"/>
              </w:rPr>
              <w:t xml:space="preserve"> </w:t>
            </w:r>
            <w:r w:rsidRPr="00B94F6F">
              <w:rPr>
                <w:color w:val="000000"/>
                <w:lang w:val="sr-Latn-BA"/>
              </w:rPr>
              <w:t>ученика</w:t>
            </w:r>
            <w:r w:rsidR="00DB61DA" w:rsidRPr="00B94F6F">
              <w:rPr>
                <w:color w:val="000000"/>
                <w:lang w:val="sr-Latn-BA"/>
              </w:rPr>
              <w:t xml:space="preserve"> </w:t>
            </w:r>
            <w:r w:rsidRPr="00B94F6F">
              <w:rPr>
                <w:color w:val="000000"/>
                <w:lang w:val="sr-Latn-BA"/>
              </w:rPr>
              <w:t>укључених</w:t>
            </w:r>
            <w:r w:rsidR="00DB61DA" w:rsidRPr="00B94F6F">
              <w:rPr>
                <w:color w:val="000000"/>
                <w:lang w:val="sr-Latn-BA"/>
              </w:rPr>
              <w:t xml:space="preserve"> </w:t>
            </w:r>
            <w:r w:rsidRPr="00B94F6F">
              <w:rPr>
                <w:color w:val="000000"/>
                <w:lang w:val="sr-Latn-BA"/>
              </w:rPr>
              <w:t>у</w:t>
            </w:r>
            <w:r w:rsidR="00DB61DA" w:rsidRPr="00B94F6F">
              <w:rPr>
                <w:color w:val="000000"/>
                <w:lang w:val="sr-Latn-BA"/>
              </w:rPr>
              <w:t xml:space="preserve"> </w:t>
            </w:r>
            <w:r w:rsidRPr="00B94F6F">
              <w:rPr>
                <w:color w:val="000000"/>
                <w:lang w:val="sr-Latn-BA"/>
              </w:rPr>
              <w:t>спортске</w:t>
            </w:r>
            <w:r w:rsidR="00DB61DA" w:rsidRPr="00B94F6F">
              <w:rPr>
                <w:color w:val="000000"/>
                <w:lang w:val="sr-Latn-BA"/>
              </w:rPr>
              <w:t xml:space="preserve"> </w:t>
            </w:r>
            <w:r w:rsidRPr="00B94F6F">
              <w:rPr>
                <w:color w:val="000000"/>
                <w:lang w:val="sr-Latn-BA"/>
              </w:rPr>
              <w:t>активности</w:t>
            </w:r>
            <w:r w:rsidR="00DB61DA" w:rsidRPr="00B94F6F">
              <w:rPr>
                <w:color w:val="000000"/>
                <w:lang w:val="sr-Latn-BA"/>
              </w:rPr>
              <w:t xml:space="preserve"> </w:t>
            </w:r>
            <w:r w:rsidRPr="00B94F6F">
              <w:rPr>
                <w:color w:val="000000"/>
                <w:lang w:val="sr-Latn-BA"/>
              </w:rPr>
              <w:t>и</w:t>
            </w:r>
            <w:r w:rsidR="00DB61DA" w:rsidRPr="00B94F6F">
              <w:rPr>
                <w:color w:val="000000"/>
                <w:lang w:val="sr-Latn-BA"/>
              </w:rPr>
              <w:t xml:space="preserve"> </w:t>
            </w:r>
            <w:r w:rsidRPr="00B94F6F">
              <w:rPr>
                <w:color w:val="000000"/>
                <w:lang w:val="sr-Latn-BA"/>
              </w:rPr>
              <w:t>програме</w:t>
            </w:r>
            <w:r w:rsidR="00DB61DA" w:rsidRPr="00B94F6F">
              <w:rPr>
                <w:color w:val="000000"/>
                <w:lang w:val="sr-Latn-BA"/>
              </w:rPr>
              <w:t xml:space="preserve"> </w:t>
            </w:r>
            <w:r w:rsidRPr="00B94F6F">
              <w:rPr>
                <w:color w:val="000000"/>
                <w:lang w:val="sr-Latn-BA"/>
              </w:rPr>
              <w:t>повећан</w:t>
            </w:r>
            <w:r w:rsidR="00DB61DA" w:rsidRPr="00B94F6F">
              <w:rPr>
                <w:color w:val="000000"/>
                <w:lang w:val="sr-Latn-BA"/>
              </w:rPr>
              <w:t xml:space="preserve"> </w:t>
            </w:r>
            <w:r w:rsidRPr="00B94F6F">
              <w:rPr>
                <w:color w:val="000000"/>
                <w:lang w:val="sr-Latn-BA"/>
              </w:rPr>
              <w:t>за</w:t>
            </w:r>
            <w:r w:rsidR="00DB61DA" w:rsidRPr="00B94F6F">
              <w:rPr>
                <w:color w:val="000000"/>
                <w:lang w:val="sr-Latn-BA"/>
              </w:rPr>
              <w:t xml:space="preserve"> </w:t>
            </w:r>
            <w:r w:rsidRPr="00B94F6F">
              <w:rPr>
                <w:color w:val="000000"/>
                <w:lang w:val="sr-Latn-BA"/>
              </w:rPr>
              <w:t>најмање</w:t>
            </w:r>
            <w:r w:rsidRPr="008A7A1E">
              <w:rPr>
                <w:color w:val="000000"/>
                <w:lang w:val="sr-Latn-BA"/>
              </w:rPr>
              <w:t xml:space="preserve"> 50% </w:t>
            </w:r>
            <w:r w:rsidRPr="00B94F6F">
              <w:rPr>
                <w:color w:val="000000"/>
                <w:lang w:val="sr-Latn-BA"/>
              </w:rPr>
              <w:t>у</w:t>
            </w:r>
            <w:r w:rsidR="00DB61DA" w:rsidRPr="00B94F6F">
              <w:rPr>
                <w:color w:val="000000"/>
                <w:lang w:val="sr-Latn-BA"/>
              </w:rPr>
              <w:t xml:space="preserve"> </w:t>
            </w:r>
            <w:r w:rsidRPr="00B94F6F">
              <w:rPr>
                <w:color w:val="000000"/>
                <w:lang w:val="sr-Latn-BA"/>
              </w:rPr>
              <w:t>односу</w:t>
            </w:r>
            <w:r w:rsidR="00DB61DA" w:rsidRPr="00B94F6F">
              <w:rPr>
                <w:color w:val="000000"/>
                <w:lang w:val="sr-Latn-BA"/>
              </w:rPr>
              <w:t xml:space="preserve"> </w:t>
            </w:r>
            <w:r w:rsidRPr="00B94F6F">
              <w:rPr>
                <w:color w:val="000000"/>
                <w:lang w:val="sr-Latn-BA"/>
              </w:rPr>
              <w:t>на</w:t>
            </w:r>
            <w:r w:rsidR="00DB61DA" w:rsidRPr="00B94F6F">
              <w:rPr>
                <w:color w:val="000000"/>
                <w:lang w:val="sr-Latn-BA"/>
              </w:rPr>
              <w:t xml:space="preserve"> </w:t>
            </w:r>
            <w:r w:rsidRPr="008A7A1E">
              <w:rPr>
                <w:color w:val="000000"/>
                <w:lang w:val="sr-Latn-BA"/>
              </w:rPr>
              <w:t xml:space="preserve">2016. </w:t>
            </w:r>
            <w:r w:rsidRPr="00B94F6F">
              <w:rPr>
                <w:color w:val="000000"/>
                <w:lang w:val="sr-Latn-BA"/>
              </w:rPr>
              <w:t>годину</w:t>
            </w:r>
            <w:r w:rsidRPr="008A7A1E">
              <w:rPr>
                <w:color w:val="000000"/>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30.000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30.000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0B2B10" w:rsidRDefault="00F84BA7" w:rsidP="003C521B">
            <w:pPr>
              <w:pStyle w:val="NoSpacing"/>
              <w:rPr>
                <w:bCs/>
              </w:rPr>
            </w:pPr>
            <w:r w:rsidRPr="000B2B10">
              <w:rPr>
                <w:bCs/>
              </w:rPr>
              <w:t xml:space="preserve">П.2.2.1.5. </w:t>
            </w:r>
            <w:r w:rsidRPr="000B2B10">
              <w:rPr>
                <w:shd w:val="clear" w:color="auto" w:fill="FFFFFF"/>
              </w:rPr>
              <w:t xml:space="preserve">Опремање кабинета информатике </w:t>
            </w: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0B2B10" w:rsidRDefault="00F84BA7" w:rsidP="00F9607D">
            <w:pPr>
              <w:pStyle w:val="NoSpacing"/>
              <w:jc w:val="left"/>
            </w:pPr>
            <w:r w:rsidRPr="000B2B10">
              <w:t xml:space="preserve">До краја </w:t>
            </w:r>
            <w:r>
              <w:t>2021. године оцјена успјешности</w:t>
            </w:r>
            <w:r w:rsidRPr="000B2B10">
              <w:t xml:space="preserve"> ученика подручних школа у савладавању </w:t>
            </w:r>
            <w:r w:rsidRPr="000B2B10">
              <w:lastRenderedPageBreak/>
              <w:t>информатичког градива увећана најмање 30% у односу на 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C1C85" w:rsidRDefault="003C1C85"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C1C85" w:rsidRDefault="003C1C85"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bCs/>
                <w:lang w:val="sr-Latn-BA"/>
              </w:rPr>
            </w:pPr>
            <w:r w:rsidRPr="00B94F6F">
              <w:rPr>
                <w:bCs/>
                <w:lang w:val="sr-Latn-BA"/>
              </w:rPr>
              <w:t>П</w:t>
            </w:r>
            <w:r w:rsidRPr="008A7A1E">
              <w:rPr>
                <w:bCs/>
                <w:lang w:val="sr-Latn-BA"/>
              </w:rPr>
              <w:t xml:space="preserve">.2.2.1.6. </w:t>
            </w:r>
            <w:r w:rsidRPr="00B94F6F">
              <w:rPr>
                <w:bCs/>
                <w:lang w:val="sr-Latn-BA"/>
              </w:rPr>
              <w:t>Опремање</w:t>
            </w:r>
            <w:r w:rsidRPr="008A7A1E">
              <w:rPr>
                <w:bCs/>
                <w:lang w:val="sr-Latn-BA"/>
              </w:rPr>
              <w:t xml:space="preserve"> 3 </w:t>
            </w:r>
            <w:r w:rsidRPr="00B94F6F">
              <w:rPr>
                <w:bCs/>
                <w:lang w:val="sr-Latn-BA"/>
              </w:rPr>
              <w:t>кабинета</w:t>
            </w:r>
            <w:r w:rsidR="00F51480" w:rsidRPr="00B94F6F">
              <w:rPr>
                <w:bCs/>
                <w:lang w:val="sr-Latn-BA"/>
              </w:rPr>
              <w:t xml:space="preserve"> </w:t>
            </w:r>
            <w:r w:rsidRPr="00B94F6F">
              <w:rPr>
                <w:bCs/>
                <w:lang w:val="sr-Latn-BA"/>
              </w:rPr>
              <w:t>за</w:t>
            </w:r>
            <w:r w:rsidR="00F51480" w:rsidRPr="00B94F6F">
              <w:rPr>
                <w:bCs/>
                <w:lang w:val="sr-Latn-BA"/>
              </w:rPr>
              <w:t xml:space="preserve"> </w:t>
            </w:r>
            <w:r w:rsidRPr="00B94F6F">
              <w:rPr>
                <w:bCs/>
                <w:lang w:val="sr-Latn-BA"/>
              </w:rPr>
              <w:t>наставу</w:t>
            </w:r>
            <w:r w:rsidR="00F51480" w:rsidRPr="00B94F6F">
              <w:rPr>
                <w:bCs/>
                <w:lang w:val="sr-Latn-BA"/>
              </w:rPr>
              <w:t xml:space="preserve"> </w:t>
            </w:r>
            <w:r w:rsidRPr="00B94F6F">
              <w:rPr>
                <w:bCs/>
                <w:lang w:val="sr-Latn-BA"/>
              </w:rPr>
              <w:t>страних</w:t>
            </w:r>
            <w:r w:rsidR="00F51480" w:rsidRPr="00B94F6F">
              <w:rPr>
                <w:bCs/>
                <w:lang w:val="sr-Latn-BA"/>
              </w:rPr>
              <w:t xml:space="preserve"> </w:t>
            </w:r>
            <w:r w:rsidRPr="00B94F6F">
              <w:rPr>
                <w:bCs/>
                <w:lang w:val="sr-Latn-BA"/>
              </w:rPr>
              <w:t>језика</w:t>
            </w:r>
            <w:r w:rsidR="00F51480" w:rsidRPr="00B94F6F">
              <w:rPr>
                <w:bCs/>
                <w:lang w:val="sr-Latn-BA"/>
              </w:rPr>
              <w:t xml:space="preserve"> </w:t>
            </w:r>
            <w:r w:rsidRPr="008A7A1E">
              <w:rPr>
                <w:bCs/>
                <w:lang w:val="sr-Latn-BA"/>
              </w:rPr>
              <w:t>/</w:t>
            </w:r>
            <w:r w:rsidRPr="00B94F6F">
              <w:rPr>
                <w:bCs/>
                <w:lang w:val="sr-Latn-BA"/>
              </w:rPr>
              <w:t>фонолабораторије</w:t>
            </w:r>
            <w:r w:rsidR="00F51480" w:rsidRPr="00B94F6F">
              <w:rPr>
                <w:bCs/>
                <w:lang w:val="sr-Latn-BA"/>
              </w:rPr>
              <w:t xml:space="preserve"> </w:t>
            </w:r>
            <w:r w:rsidRPr="00B94F6F">
              <w:rPr>
                <w:bCs/>
                <w:lang w:val="sr-Latn-BA"/>
              </w:rPr>
              <w:t>у</w:t>
            </w:r>
            <w:r w:rsidRPr="008A7A1E">
              <w:rPr>
                <w:bCs/>
                <w:lang w:val="sr-Latn-BA"/>
              </w:rPr>
              <w:t xml:space="preserve"> 2 </w:t>
            </w:r>
            <w:r w:rsidRPr="00B94F6F">
              <w:rPr>
                <w:bCs/>
                <w:lang w:val="sr-Latn-BA"/>
              </w:rPr>
              <w:t>основне</w:t>
            </w:r>
            <w:r w:rsidR="00F51480" w:rsidRPr="00B94F6F">
              <w:rPr>
                <w:bCs/>
                <w:lang w:val="sr-Latn-BA"/>
              </w:rPr>
              <w:t xml:space="preserve"> </w:t>
            </w:r>
            <w:r w:rsidRPr="00B94F6F">
              <w:rPr>
                <w:bCs/>
                <w:lang w:val="sr-Latn-BA"/>
              </w:rPr>
              <w:t>ЦШ</w:t>
            </w:r>
            <w:r w:rsidR="00F51480" w:rsidRPr="00B94F6F">
              <w:rPr>
                <w:bCs/>
                <w:lang w:val="sr-Latn-BA"/>
              </w:rPr>
              <w:t xml:space="preserve"> </w:t>
            </w:r>
            <w:r w:rsidRPr="00B94F6F">
              <w:rPr>
                <w:bCs/>
                <w:lang w:val="sr-Latn-BA"/>
              </w:rPr>
              <w:t>и</w:t>
            </w:r>
            <w:r w:rsidR="00F51480" w:rsidRPr="00B94F6F">
              <w:rPr>
                <w:bCs/>
                <w:lang w:val="sr-Latn-BA"/>
              </w:rPr>
              <w:t xml:space="preserve"> </w:t>
            </w:r>
            <w:r w:rsidRPr="00B94F6F">
              <w:rPr>
                <w:bCs/>
                <w:lang w:val="sr-Latn-BA"/>
              </w:rPr>
              <w:t>СШЦ</w:t>
            </w: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8A7A1E" w:rsidRDefault="00F84BA7" w:rsidP="00F51480">
            <w:pPr>
              <w:pStyle w:val="NoSpacing"/>
              <w:jc w:val="left"/>
              <w:rPr>
                <w:lang w:val="sr-Latn-BA"/>
              </w:rPr>
            </w:pPr>
            <w:r w:rsidRPr="00B94F6F">
              <w:rPr>
                <w:lang w:val="sr-Latn-BA"/>
              </w:rPr>
              <w:t>До</w:t>
            </w:r>
            <w:r w:rsidR="00F51480" w:rsidRPr="00B94F6F">
              <w:rPr>
                <w:lang w:val="sr-Latn-BA"/>
              </w:rPr>
              <w:t xml:space="preserve"> </w:t>
            </w:r>
            <w:r w:rsidRPr="00B94F6F">
              <w:rPr>
                <w:lang w:val="sr-Latn-BA"/>
              </w:rPr>
              <w:t>краја</w:t>
            </w:r>
            <w:r w:rsidRPr="008A7A1E">
              <w:rPr>
                <w:lang w:val="sr-Latn-BA"/>
              </w:rPr>
              <w:t xml:space="preserve"> 2021. </w:t>
            </w:r>
            <w:r w:rsidR="00F51480" w:rsidRPr="00B94F6F">
              <w:rPr>
                <w:lang w:val="sr-Latn-BA"/>
              </w:rPr>
              <w:t xml:space="preserve">године </w:t>
            </w:r>
            <w:r w:rsidRPr="00B94F6F">
              <w:rPr>
                <w:lang w:val="sr-Latn-BA"/>
              </w:rPr>
              <w:t>оцјена</w:t>
            </w:r>
            <w:r w:rsidR="00F51480" w:rsidRPr="00B94F6F">
              <w:rPr>
                <w:lang w:val="sr-Latn-BA"/>
              </w:rPr>
              <w:t xml:space="preserve"> </w:t>
            </w:r>
            <w:r w:rsidRPr="00B94F6F">
              <w:rPr>
                <w:lang w:val="sr-Latn-BA"/>
              </w:rPr>
              <w:t>успјешности</w:t>
            </w:r>
            <w:r w:rsidR="00F51480" w:rsidRPr="00B94F6F">
              <w:rPr>
                <w:lang w:val="sr-Latn-BA"/>
              </w:rPr>
              <w:t xml:space="preserve"> </w:t>
            </w:r>
            <w:r w:rsidRPr="00B94F6F">
              <w:rPr>
                <w:lang w:val="sr-Latn-BA"/>
              </w:rPr>
              <w:t>ученика</w:t>
            </w:r>
            <w:r w:rsidR="00F51480" w:rsidRPr="00B94F6F">
              <w:rPr>
                <w:lang w:val="sr-Latn-BA"/>
              </w:rPr>
              <w:t xml:space="preserve"> </w:t>
            </w:r>
            <w:r w:rsidRPr="00B94F6F">
              <w:rPr>
                <w:lang w:val="sr-Latn-BA"/>
              </w:rPr>
              <w:t>централних</w:t>
            </w:r>
            <w:r w:rsidR="00F51480" w:rsidRPr="00B94F6F">
              <w:rPr>
                <w:lang w:val="sr-Latn-BA"/>
              </w:rPr>
              <w:t xml:space="preserve"> </w:t>
            </w:r>
            <w:r w:rsidRPr="00B94F6F">
              <w:rPr>
                <w:lang w:val="sr-Latn-BA"/>
              </w:rPr>
              <w:t>основних</w:t>
            </w:r>
            <w:r w:rsidR="00F51480" w:rsidRPr="00B94F6F">
              <w:rPr>
                <w:lang w:val="sr-Latn-BA"/>
              </w:rPr>
              <w:t xml:space="preserve"> </w:t>
            </w:r>
            <w:r w:rsidRPr="00B94F6F">
              <w:rPr>
                <w:lang w:val="sr-Latn-BA"/>
              </w:rPr>
              <w:t>школа</w:t>
            </w:r>
            <w:r w:rsidR="00F51480" w:rsidRPr="00B94F6F">
              <w:rPr>
                <w:lang w:val="sr-Latn-BA"/>
              </w:rPr>
              <w:t xml:space="preserve"> </w:t>
            </w:r>
            <w:r w:rsidRPr="00B94F6F">
              <w:rPr>
                <w:lang w:val="sr-Latn-BA"/>
              </w:rPr>
              <w:t>и</w:t>
            </w:r>
            <w:r w:rsidR="00F51480" w:rsidRPr="00B94F6F">
              <w:rPr>
                <w:lang w:val="sr-Latn-BA"/>
              </w:rPr>
              <w:t xml:space="preserve"> </w:t>
            </w:r>
            <w:r w:rsidRPr="00B94F6F">
              <w:rPr>
                <w:lang w:val="sr-Latn-BA"/>
              </w:rPr>
              <w:t>средње</w:t>
            </w:r>
            <w:r w:rsidR="00F51480" w:rsidRPr="00B94F6F">
              <w:rPr>
                <w:lang w:val="sr-Latn-BA"/>
              </w:rPr>
              <w:t xml:space="preserve"> </w:t>
            </w:r>
            <w:r w:rsidRPr="00B94F6F">
              <w:rPr>
                <w:lang w:val="sr-Latn-BA"/>
              </w:rPr>
              <w:t>школе</w:t>
            </w:r>
            <w:r w:rsidR="00F51480" w:rsidRPr="00B94F6F">
              <w:rPr>
                <w:lang w:val="sr-Latn-BA"/>
              </w:rPr>
              <w:t xml:space="preserve"> </w:t>
            </w:r>
            <w:r w:rsidRPr="00B94F6F">
              <w:rPr>
                <w:lang w:val="sr-Latn-BA"/>
              </w:rPr>
              <w:t>у</w:t>
            </w:r>
            <w:r w:rsidR="00F51480" w:rsidRPr="00B94F6F">
              <w:rPr>
                <w:lang w:val="sr-Latn-BA"/>
              </w:rPr>
              <w:t xml:space="preserve"> </w:t>
            </w:r>
            <w:r w:rsidRPr="00B94F6F">
              <w:rPr>
                <w:lang w:val="sr-Latn-BA"/>
              </w:rPr>
              <w:t>савладавању</w:t>
            </w:r>
            <w:r w:rsidR="00F51480" w:rsidRPr="00B94F6F">
              <w:rPr>
                <w:lang w:val="sr-Latn-BA"/>
              </w:rPr>
              <w:t xml:space="preserve"> </w:t>
            </w:r>
            <w:r w:rsidRPr="00B94F6F">
              <w:rPr>
                <w:lang w:val="sr-Latn-BA"/>
              </w:rPr>
              <w:t>наставе</w:t>
            </w:r>
            <w:r w:rsidR="00F51480" w:rsidRPr="00B94F6F">
              <w:rPr>
                <w:lang w:val="sr-Latn-BA"/>
              </w:rPr>
              <w:t xml:space="preserve"> </w:t>
            </w:r>
            <w:r w:rsidRPr="00B94F6F">
              <w:rPr>
                <w:lang w:val="sr-Latn-BA"/>
              </w:rPr>
              <w:t>с</w:t>
            </w:r>
            <w:r w:rsidR="00F51480" w:rsidRPr="00B94F6F">
              <w:rPr>
                <w:lang w:val="sr-Latn-BA"/>
              </w:rPr>
              <w:t>т</w:t>
            </w:r>
            <w:r w:rsidRPr="00B94F6F">
              <w:rPr>
                <w:lang w:val="sr-Latn-BA"/>
              </w:rPr>
              <w:t>раних</w:t>
            </w:r>
            <w:r w:rsidR="00F51480" w:rsidRPr="00B94F6F">
              <w:rPr>
                <w:lang w:val="sr-Latn-BA"/>
              </w:rPr>
              <w:t xml:space="preserve"> </w:t>
            </w:r>
            <w:r w:rsidRPr="00B94F6F">
              <w:rPr>
                <w:lang w:val="sr-Latn-BA"/>
              </w:rPr>
              <w:t>језика</w:t>
            </w:r>
            <w:r w:rsidR="00F51480" w:rsidRPr="00B94F6F">
              <w:rPr>
                <w:lang w:val="sr-Latn-BA"/>
              </w:rPr>
              <w:t xml:space="preserve"> </w:t>
            </w:r>
            <w:r w:rsidRPr="00B94F6F">
              <w:rPr>
                <w:lang w:val="sr-Latn-BA"/>
              </w:rPr>
              <w:t>увећана</w:t>
            </w:r>
            <w:r w:rsidR="00F51480" w:rsidRPr="00B94F6F">
              <w:rPr>
                <w:lang w:val="sr-Latn-BA"/>
              </w:rPr>
              <w:t xml:space="preserve"> </w:t>
            </w:r>
            <w:r w:rsidRPr="00B94F6F">
              <w:rPr>
                <w:lang w:val="sr-Latn-BA"/>
              </w:rPr>
              <w:t>најмање</w:t>
            </w:r>
            <w:r w:rsidRPr="008A7A1E">
              <w:rPr>
                <w:lang w:val="sr-Latn-BA"/>
              </w:rPr>
              <w:t xml:space="preserve"> 30% </w:t>
            </w:r>
            <w:r w:rsidRPr="00B94F6F">
              <w:rPr>
                <w:lang w:val="sr-Latn-BA"/>
              </w:rPr>
              <w:t>у</w:t>
            </w:r>
            <w:r w:rsidR="00F51480" w:rsidRPr="00B94F6F">
              <w:rPr>
                <w:lang w:val="sr-Latn-BA"/>
              </w:rPr>
              <w:t xml:space="preserve"> </w:t>
            </w:r>
            <w:r w:rsidRPr="00B94F6F">
              <w:rPr>
                <w:lang w:val="sr-Latn-BA"/>
              </w:rPr>
              <w:t>односу</w:t>
            </w:r>
            <w:r w:rsidR="00F51480"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10.000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bCs/>
                <w:color w:val="FF0000"/>
                <w:lang w:val="sr-Latn-BA"/>
              </w:rPr>
            </w:pPr>
            <w:r w:rsidRPr="00B94F6F">
              <w:rPr>
                <w:bCs/>
                <w:lang w:val="sr-Latn-BA"/>
              </w:rPr>
              <w:t>П</w:t>
            </w:r>
            <w:r w:rsidRPr="008A7A1E">
              <w:rPr>
                <w:bCs/>
                <w:lang w:val="sr-Latn-BA"/>
              </w:rPr>
              <w:t xml:space="preserve">.2.2.1.7.  </w:t>
            </w:r>
            <w:r w:rsidRPr="00B94F6F">
              <w:rPr>
                <w:bCs/>
                <w:lang w:val="sr-Latn-BA"/>
              </w:rPr>
              <w:t>Техничко</w:t>
            </w:r>
            <w:r w:rsidR="00F1568E" w:rsidRPr="00B94F6F">
              <w:rPr>
                <w:bCs/>
                <w:lang w:val="sr-Latn-BA"/>
              </w:rPr>
              <w:t xml:space="preserve"> </w:t>
            </w:r>
            <w:r w:rsidRPr="00B94F6F">
              <w:rPr>
                <w:bCs/>
                <w:lang w:val="sr-Latn-BA"/>
              </w:rPr>
              <w:t>опремање</w:t>
            </w:r>
            <w:r w:rsidRPr="008A7A1E">
              <w:rPr>
                <w:bCs/>
                <w:lang w:val="sr-Latn-BA"/>
              </w:rPr>
              <w:t xml:space="preserve"> 7 </w:t>
            </w:r>
            <w:r w:rsidRPr="00B94F6F">
              <w:rPr>
                <w:bCs/>
                <w:lang w:val="sr-Latn-BA"/>
              </w:rPr>
              <w:t>учионица</w:t>
            </w:r>
            <w:r w:rsidR="00F1568E" w:rsidRPr="00B94F6F">
              <w:rPr>
                <w:bCs/>
                <w:lang w:val="sr-Latn-BA"/>
              </w:rPr>
              <w:t xml:space="preserve"> </w:t>
            </w:r>
            <w:r w:rsidRPr="00B94F6F">
              <w:rPr>
                <w:bCs/>
                <w:lang w:val="sr-Latn-BA"/>
              </w:rPr>
              <w:t>у</w:t>
            </w:r>
            <w:r w:rsidR="00F1568E" w:rsidRPr="00B94F6F">
              <w:rPr>
                <w:bCs/>
                <w:lang w:val="sr-Latn-BA"/>
              </w:rPr>
              <w:t xml:space="preserve"> </w:t>
            </w:r>
            <w:r w:rsidRPr="00B94F6F">
              <w:rPr>
                <w:bCs/>
                <w:lang w:val="sr-Latn-BA"/>
              </w:rPr>
              <w:t>основном</w:t>
            </w:r>
            <w:r w:rsidR="00F1568E" w:rsidRPr="00B94F6F">
              <w:rPr>
                <w:bCs/>
                <w:lang w:val="sr-Latn-BA"/>
              </w:rPr>
              <w:t xml:space="preserve"> </w:t>
            </w:r>
            <w:r w:rsidRPr="00B94F6F">
              <w:rPr>
                <w:bCs/>
                <w:lang w:val="sr-Latn-BA"/>
              </w:rPr>
              <w:t>школама</w:t>
            </w: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8A7A1E" w:rsidRDefault="00F84BA7" w:rsidP="00F51480">
            <w:pPr>
              <w:pStyle w:val="NoSpacing"/>
              <w:jc w:val="left"/>
              <w:rPr>
                <w:lang w:val="sr-Latn-BA"/>
              </w:rPr>
            </w:pPr>
            <w:r w:rsidRPr="00B94F6F">
              <w:rPr>
                <w:lang w:val="sr-Latn-BA"/>
              </w:rPr>
              <w:t>До</w:t>
            </w:r>
            <w:r w:rsidR="00F1568E" w:rsidRPr="00B94F6F">
              <w:rPr>
                <w:lang w:val="sr-Latn-BA"/>
              </w:rPr>
              <w:t xml:space="preserve"> </w:t>
            </w:r>
            <w:r w:rsidRPr="00B94F6F">
              <w:rPr>
                <w:lang w:val="sr-Latn-BA"/>
              </w:rPr>
              <w:t>краја</w:t>
            </w:r>
            <w:r w:rsidRPr="008A7A1E">
              <w:rPr>
                <w:lang w:val="sr-Latn-BA"/>
              </w:rPr>
              <w:t xml:space="preserve"> 2021. </w:t>
            </w:r>
            <w:r w:rsidR="00F1568E" w:rsidRPr="00B94F6F">
              <w:rPr>
                <w:lang w:val="sr-Latn-BA"/>
              </w:rPr>
              <w:t xml:space="preserve">године </w:t>
            </w:r>
            <w:r w:rsidRPr="00B94F6F">
              <w:rPr>
                <w:lang w:val="sr-Latn-BA"/>
              </w:rPr>
              <w:t>општа</w:t>
            </w:r>
            <w:r w:rsidR="00F1568E" w:rsidRPr="00B94F6F">
              <w:rPr>
                <w:lang w:val="sr-Latn-BA"/>
              </w:rPr>
              <w:t xml:space="preserve"> </w:t>
            </w:r>
            <w:r w:rsidRPr="00B94F6F">
              <w:rPr>
                <w:lang w:val="sr-Latn-BA"/>
              </w:rPr>
              <w:t>оцјена</w:t>
            </w:r>
            <w:r w:rsidR="00F1568E" w:rsidRPr="00B94F6F">
              <w:rPr>
                <w:lang w:val="sr-Latn-BA"/>
              </w:rPr>
              <w:t xml:space="preserve"> </w:t>
            </w:r>
            <w:r w:rsidRPr="00B94F6F">
              <w:rPr>
                <w:lang w:val="sr-Latn-BA"/>
              </w:rPr>
              <w:t>успјешности</w:t>
            </w:r>
            <w:r w:rsidR="00F1568E" w:rsidRPr="00B94F6F">
              <w:rPr>
                <w:lang w:val="sr-Latn-BA"/>
              </w:rPr>
              <w:t xml:space="preserve"> </w:t>
            </w:r>
            <w:r w:rsidRPr="00B94F6F">
              <w:rPr>
                <w:lang w:val="sr-Latn-BA"/>
              </w:rPr>
              <w:t>ученика</w:t>
            </w:r>
            <w:r w:rsidR="00F1568E" w:rsidRPr="00B94F6F">
              <w:rPr>
                <w:lang w:val="sr-Latn-BA"/>
              </w:rPr>
              <w:t xml:space="preserve"> </w:t>
            </w:r>
            <w:r w:rsidRPr="00B94F6F">
              <w:rPr>
                <w:lang w:val="sr-Latn-BA"/>
              </w:rPr>
              <w:t>школе</w:t>
            </w:r>
            <w:r w:rsidR="00F1568E" w:rsidRPr="00B94F6F">
              <w:rPr>
                <w:lang w:val="sr-Latn-BA"/>
              </w:rPr>
              <w:t xml:space="preserve"> </w:t>
            </w:r>
            <w:r w:rsidRPr="00B94F6F">
              <w:rPr>
                <w:lang w:val="sr-Latn-BA"/>
              </w:rPr>
              <w:t>у</w:t>
            </w:r>
            <w:r w:rsidR="00F1568E" w:rsidRPr="00B94F6F">
              <w:rPr>
                <w:lang w:val="sr-Latn-BA"/>
              </w:rPr>
              <w:t xml:space="preserve"> </w:t>
            </w:r>
            <w:r w:rsidRPr="00B94F6F">
              <w:rPr>
                <w:lang w:val="sr-Latn-BA"/>
              </w:rPr>
              <w:t>савладавању</w:t>
            </w:r>
            <w:r w:rsidR="00F1568E" w:rsidRPr="00B94F6F">
              <w:rPr>
                <w:lang w:val="sr-Latn-BA"/>
              </w:rPr>
              <w:t xml:space="preserve"> </w:t>
            </w:r>
            <w:r w:rsidRPr="00B94F6F">
              <w:rPr>
                <w:lang w:val="sr-Latn-BA"/>
              </w:rPr>
              <w:t>наставе</w:t>
            </w:r>
            <w:r w:rsidR="00F1568E" w:rsidRPr="00B94F6F">
              <w:rPr>
                <w:lang w:val="sr-Latn-BA"/>
              </w:rPr>
              <w:t xml:space="preserve"> </w:t>
            </w:r>
            <w:r w:rsidRPr="00B94F6F">
              <w:rPr>
                <w:lang w:val="sr-Latn-BA"/>
              </w:rPr>
              <w:t>увећана</w:t>
            </w:r>
            <w:r w:rsidR="00F1568E" w:rsidRPr="00B94F6F">
              <w:rPr>
                <w:lang w:val="sr-Latn-BA"/>
              </w:rPr>
              <w:t xml:space="preserve"> </w:t>
            </w:r>
            <w:r w:rsidRPr="00B94F6F">
              <w:rPr>
                <w:lang w:val="sr-Latn-BA"/>
              </w:rPr>
              <w:t>најмање</w:t>
            </w:r>
            <w:r w:rsidRPr="008A7A1E">
              <w:rPr>
                <w:lang w:val="sr-Latn-BA"/>
              </w:rPr>
              <w:t xml:space="preserve"> 30% </w:t>
            </w:r>
            <w:r w:rsidRPr="00B94F6F">
              <w:rPr>
                <w:lang w:val="sr-Latn-BA"/>
              </w:rPr>
              <w:t>у</w:t>
            </w:r>
            <w:r w:rsidR="00F1568E" w:rsidRPr="00B94F6F">
              <w:rPr>
                <w:lang w:val="sr-Latn-BA"/>
              </w:rPr>
              <w:t xml:space="preserve"> </w:t>
            </w:r>
            <w:r w:rsidRPr="00B94F6F">
              <w:rPr>
                <w:lang w:val="sr-Latn-BA"/>
              </w:rPr>
              <w:t>односу</w:t>
            </w:r>
            <w:r w:rsidR="00F1568E"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B3228"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bCs/>
                <w:lang w:val="sr-Latn-BA"/>
              </w:rPr>
            </w:pPr>
            <w:r w:rsidRPr="00B94F6F">
              <w:rPr>
                <w:bCs/>
                <w:lang w:val="sr-Latn-BA"/>
              </w:rPr>
              <w:t>П</w:t>
            </w:r>
            <w:r w:rsidRPr="008A7A1E">
              <w:rPr>
                <w:bCs/>
                <w:lang w:val="sr-Latn-BA"/>
              </w:rPr>
              <w:t xml:space="preserve">.2.2.1.8. </w:t>
            </w:r>
            <w:r w:rsidRPr="00B94F6F">
              <w:rPr>
                <w:bCs/>
                <w:lang w:val="sr-Latn-BA"/>
              </w:rPr>
              <w:t>Уређење</w:t>
            </w:r>
            <w:r w:rsidR="00F1568E" w:rsidRPr="00B94F6F">
              <w:rPr>
                <w:bCs/>
                <w:lang w:val="sr-Latn-BA"/>
              </w:rPr>
              <w:t xml:space="preserve"> </w:t>
            </w:r>
            <w:r w:rsidRPr="00B94F6F">
              <w:rPr>
                <w:bCs/>
                <w:lang w:val="sr-Latn-BA"/>
              </w:rPr>
              <w:t>дворишта</w:t>
            </w:r>
            <w:r w:rsidR="00F1568E" w:rsidRPr="00B94F6F">
              <w:rPr>
                <w:bCs/>
                <w:lang w:val="sr-Latn-BA"/>
              </w:rPr>
              <w:t xml:space="preserve"> </w:t>
            </w:r>
            <w:r w:rsidRPr="00B94F6F">
              <w:rPr>
                <w:bCs/>
                <w:lang w:val="sr-Latn-BA"/>
              </w:rPr>
              <w:t>подручне</w:t>
            </w:r>
            <w:r w:rsidR="00F1568E" w:rsidRPr="00B94F6F">
              <w:rPr>
                <w:bCs/>
                <w:lang w:val="sr-Latn-BA"/>
              </w:rPr>
              <w:t xml:space="preserve"> </w:t>
            </w:r>
            <w:r w:rsidRPr="00B94F6F">
              <w:rPr>
                <w:bCs/>
                <w:lang w:val="sr-Latn-BA"/>
              </w:rPr>
              <w:t>школе</w:t>
            </w:r>
            <w:r w:rsidR="00F1568E" w:rsidRPr="00B94F6F">
              <w:rPr>
                <w:bCs/>
                <w:lang w:val="sr-Latn-BA"/>
              </w:rPr>
              <w:t xml:space="preserve"> </w:t>
            </w:r>
            <w:r w:rsidRPr="00B94F6F">
              <w:rPr>
                <w:bCs/>
                <w:lang w:val="sr-Latn-BA"/>
              </w:rPr>
              <w:t>у</w:t>
            </w:r>
            <w:r w:rsidR="00F1568E" w:rsidRPr="00B94F6F">
              <w:rPr>
                <w:bCs/>
                <w:lang w:val="sr-Latn-BA"/>
              </w:rPr>
              <w:t xml:space="preserve"> </w:t>
            </w:r>
            <w:r w:rsidRPr="00B94F6F">
              <w:rPr>
                <w:bCs/>
                <w:lang w:val="sr-Latn-BA"/>
              </w:rPr>
              <w:t>МЗ</w:t>
            </w:r>
            <w:r w:rsidR="00F1568E" w:rsidRPr="00B94F6F">
              <w:rPr>
                <w:bCs/>
                <w:lang w:val="sr-Latn-BA"/>
              </w:rPr>
              <w:t xml:space="preserve"> </w:t>
            </w:r>
            <w:r w:rsidRPr="00B94F6F">
              <w:rPr>
                <w:bCs/>
                <w:lang w:val="sr-Latn-BA"/>
              </w:rPr>
              <w:t>Модрича</w:t>
            </w:r>
            <w:r w:rsidRPr="008A7A1E">
              <w:rPr>
                <w:bCs/>
                <w:lang w:val="sr-Latn-BA"/>
              </w:rPr>
              <w:t xml:space="preserve"> 5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51480">
            <w:pPr>
              <w:pStyle w:val="NoSpacing"/>
              <w:jc w:val="left"/>
              <w:rPr>
                <w:lang w:val="sr-Latn-BA"/>
              </w:rPr>
            </w:pPr>
            <w:r w:rsidRPr="00B94F6F">
              <w:rPr>
                <w:lang w:val="sr-Latn-BA"/>
              </w:rPr>
              <w:t>До</w:t>
            </w:r>
            <w:r w:rsidR="00F1568E" w:rsidRPr="00B94F6F">
              <w:rPr>
                <w:lang w:val="sr-Latn-BA"/>
              </w:rPr>
              <w:t xml:space="preserve"> </w:t>
            </w:r>
            <w:r w:rsidRPr="00B94F6F">
              <w:rPr>
                <w:lang w:val="sr-Latn-BA"/>
              </w:rPr>
              <w:t>краја</w:t>
            </w:r>
            <w:r w:rsidRPr="008A7A1E">
              <w:rPr>
                <w:lang w:val="sr-Latn-BA"/>
              </w:rPr>
              <w:t xml:space="preserve"> 2021. </w:t>
            </w:r>
            <w:r w:rsidR="00F1568E" w:rsidRPr="00B94F6F">
              <w:rPr>
                <w:lang w:val="sr-Latn-BA"/>
              </w:rPr>
              <w:t xml:space="preserve">године </w:t>
            </w:r>
            <w:r w:rsidRPr="00B94F6F">
              <w:rPr>
                <w:lang w:val="sr-Latn-BA"/>
              </w:rPr>
              <w:t>повећан</w:t>
            </w:r>
            <w:r w:rsidR="00F1568E" w:rsidRPr="00B94F6F">
              <w:rPr>
                <w:lang w:val="sr-Latn-BA"/>
              </w:rPr>
              <w:t xml:space="preserve"> </w:t>
            </w:r>
            <w:r w:rsidRPr="00B94F6F">
              <w:rPr>
                <w:lang w:val="sr-Latn-BA"/>
              </w:rPr>
              <w:t>број</w:t>
            </w:r>
            <w:r w:rsidR="00F1568E" w:rsidRPr="00B94F6F">
              <w:rPr>
                <w:lang w:val="sr-Latn-BA"/>
              </w:rPr>
              <w:t xml:space="preserve"> </w:t>
            </w:r>
            <w:r w:rsidRPr="00B94F6F">
              <w:rPr>
                <w:lang w:val="sr-Latn-BA"/>
              </w:rPr>
              <w:t>ваннаставних</w:t>
            </w:r>
            <w:r w:rsidR="00F1568E" w:rsidRPr="00B94F6F">
              <w:rPr>
                <w:lang w:val="sr-Latn-BA"/>
              </w:rPr>
              <w:t xml:space="preserve"> </w:t>
            </w:r>
            <w:r w:rsidRPr="00B94F6F">
              <w:rPr>
                <w:lang w:val="sr-Latn-BA"/>
              </w:rPr>
              <w:t>садржаја</w:t>
            </w:r>
            <w:r w:rsidRPr="008A7A1E">
              <w:rPr>
                <w:lang w:val="sr-Latn-BA"/>
              </w:rPr>
              <w:t xml:space="preserve">.  </w:t>
            </w:r>
            <w:r w:rsidRPr="00B94F6F">
              <w:rPr>
                <w:lang w:val="sr-Latn-BA"/>
              </w:rPr>
              <w:t>До</w:t>
            </w:r>
            <w:r w:rsidR="00F1568E" w:rsidRPr="00B94F6F">
              <w:rPr>
                <w:lang w:val="sr-Latn-BA"/>
              </w:rPr>
              <w:t xml:space="preserve"> </w:t>
            </w:r>
            <w:r w:rsidRPr="00B94F6F">
              <w:rPr>
                <w:lang w:val="sr-Latn-BA"/>
              </w:rPr>
              <w:t>краја</w:t>
            </w:r>
            <w:r w:rsidRPr="008A7A1E">
              <w:rPr>
                <w:lang w:val="sr-Latn-BA"/>
              </w:rPr>
              <w:t xml:space="preserve"> 2021. </w:t>
            </w:r>
            <w:r w:rsidR="00F1568E" w:rsidRPr="00B94F6F">
              <w:rPr>
                <w:lang w:val="sr-Latn-BA"/>
              </w:rPr>
              <w:t xml:space="preserve">године </w:t>
            </w:r>
            <w:r w:rsidRPr="00B94F6F">
              <w:rPr>
                <w:lang w:val="sr-Latn-BA"/>
              </w:rPr>
              <w:t>број</w:t>
            </w:r>
            <w:r w:rsidR="00F1568E" w:rsidRPr="00B94F6F">
              <w:rPr>
                <w:lang w:val="sr-Latn-BA"/>
              </w:rPr>
              <w:t xml:space="preserve"> </w:t>
            </w:r>
            <w:r w:rsidRPr="00B94F6F">
              <w:rPr>
                <w:lang w:val="sr-Latn-BA"/>
              </w:rPr>
              <w:t>дјеце</w:t>
            </w:r>
            <w:r w:rsidR="00F1568E" w:rsidRPr="00B94F6F">
              <w:rPr>
                <w:lang w:val="sr-Latn-BA"/>
              </w:rPr>
              <w:t xml:space="preserve"> </w:t>
            </w:r>
            <w:r w:rsidRPr="00B94F6F">
              <w:rPr>
                <w:lang w:val="sr-Latn-BA"/>
              </w:rPr>
              <w:t>укључене</w:t>
            </w:r>
            <w:r w:rsidR="00F1568E" w:rsidRPr="00B94F6F">
              <w:rPr>
                <w:lang w:val="sr-Latn-BA"/>
              </w:rPr>
              <w:t xml:space="preserve"> </w:t>
            </w:r>
            <w:r w:rsidRPr="00B94F6F">
              <w:rPr>
                <w:lang w:val="sr-Latn-BA"/>
              </w:rPr>
              <w:t>у</w:t>
            </w:r>
            <w:r w:rsidR="00F1568E" w:rsidRPr="00B94F6F">
              <w:rPr>
                <w:lang w:val="sr-Latn-BA"/>
              </w:rPr>
              <w:t xml:space="preserve"> </w:t>
            </w:r>
            <w:r w:rsidRPr="00B94F6F">
              <w:rPr>
                <w:lang w:val="sr-Latn-BA"/>
              </w:rPr>
              <w:t>ваннаставне</w:t>
            </w:r>
            <w:r w:rsidR="00F1568E" w:rsidRPr="00B94F6F">
              <w:rPr>
                <w:lang w:val="sr-Latn-BA"/>
              </w:rPr>
              <w:t xml:space="preserve"> </w:t>
            </w:r>
            <w:r w:rsidRPr="00B94F6F">
              <w:rPr>
                <w:lang w:val="sr-Latn-BA"/>
              </w:rPr>
              <w:t>садржаје</w:t>
            </w:r>
            <w:r w:rsidR="00F1568E" w:rsidRPr="00B94F6F">
              <w:rPr>
                <w:lang w:val="sr-Latn-BA"/>
              </w:rPr>
              <w:t xml:space="preserve"> </w:t>
            </w:r>
            <w:r w:rsidRPr="00B94F6F">
              <w:rPr>
                <w:lang w:val="sr-Latn-BA"/>
              </w:rPr>
              <w:t>увећан</w:t>
            </w:r>
            <w:r w:rsidR="00F1568E" w:rsidRPr="00B94F6F">
              <w:rPr>
                <w:lang w:val="sr-Latn-BA"/>
              </w:rPr>
              <w:t xml:space="preserve"> </w:t>
            </w:r>
            <w:r w:rsidRPr="00B94F6F">
              <w:rPr>
                <w:lang w:val="sr-Latn-BA"/>
              </w:rPr>
              <w:t>за</w:t>
            </w:r>
            <w:r w:rsidR="00F1568E" w:rsidRPr="00B94F6F">
              <w:rPr>
                <w:lang w:val="sr-Latn-BA"/>
              </w:rPr>
              <w:t xml:space="preserve"> </w:t>
            </w:r>
            <w:r w:rsidRPr="00B94F6F">
              <w:rPr>
                <w:lang w:val="sr-Latn-BA"/>
              </w:rPr>
              <w:t>најмање</w:t>
            </w:r>
            <w:r w:rsidRPr="008A7A1E">
              <w:rPr>
                <w:lang w:val="sr-Latn-BA"/>
              </w:rPr>
              <w:t xml:space="preserve"> 10% </w:t>
            </w:r>
            <w:r w:rsidR="00F1568E" w:rsidRPr="00B94F6F">
              <w:rPr>
                <w:lang w:val="sr-Latn-BA"/>
              </w:rPr>
              <w:t xml:space="preserve"> </w:t>
            </w:r>
            <w:r w:rsidRPr="00B94F6F">
              <w:rPr>
                <w:lang w:val="sr-Latn-BA"/>
              </w:rPr>
              <w:t>у</w:t>
            </w:r>
            <w:r w:rsidR="00F1568E" w:rsidRPr="00B94F6F">
              <w:rPr>
                <w:lang w:val="sr-Latn-BA"/>
              </w:rPr>
              <w:t xml:space="preserve"> </w:t>
            </w:r>
            <w:r w:rsidRPr="00B94F6F">
              <w:rPr>
                <w:lang w:val="sr-Latn-BA"/>
              </w:rPr>
              <w:t>односу</w:t>
            </w:r>
            <w:r w:rsidR="00F1568E"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C1C85"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3228" w:rsidRDefault="003C1C85" w:rsidP="003C521B">
            <w:pPr>
              <w:spacing w:before="120" w:after="120" w:line="256" w:lineRule="auto"/>
              <w:jc w:val="center"/>
              <w:rPr>
                <w:noProof/>
                <w:sz w:val="20"/>
                <w:szCs w:val="20"/>
              </w:rPr>
            </w:pPr>
            <w:r>
              <w:rPr>
                <w:noProof/>
                <w:sz w:val="20"/>
                <w:szCs w:val="20"/>
              </w:rPr>
              <w:t>2</w:t>
            </w:r>
            <w:r w:rsidR="00F84BA7">
              <w:rPr>
                <w:noProof/>
                <w:sz w:val="20"/>
                <w:szCs w:val="20"/>
              </w:rPr>
              <w:t>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20.000</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1C85">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3C1C85" w:rsidRPr="008A7A1E" w:rsidRDefault="003C1C85" w:rsidP="003C1C85">
            <w:pPr>
              <w:pStyle w:val="NoSpacing"/>
              <w:rPr>
                <w:bCs/>
                <w:lang w:val="sr-Latn-BA"/>
              </w:rPr>
            </w:pPr>
            <w:r w:rsidRPr="00B94F6F">
              <w:rPr>
                <w:bCs/>
                <w:lang w:val="sr-Latn-BA"/>
              </w:rPr>
              <w:t>П</w:t>
            </w:r>
            <w:r w:rsidRPr="008A7A1E">
              <w:rPr>
                <w:bCs/>
                <w:lang w:val="sr-Latn-BA"/>
              </w:rPr>
              <w:t xml:space="preserve">.2.2.1.9. </w:t>
            </w:r>
            <w:r w:rsidRPr="00B94F6F">
              <w:rPr>
                <w:bCs/>
                <w:lang w:val="sr-Latn-BA"/>
              </w:rPr>
              <w:t>Набавка</w:t>
            </w:r>
            <w:r w:rsidR="00F1568E" w:rsidRPr="00B94F6F">
              <w:rPr>
                <w:bCs/>
                <w:lang w:val="sr-Latn-BA"/>
              </w:rPr>
              <w:t xml:space="preserve"> </w:t>
            </w:r>
            <w:r w:rsidRPr="00B94F6F">
              <w:rPr>
                <w:bCs/>
                <w:lang w:val="sr-Latn-BA"/>
              </w:rPr>
              <w:t>школског</w:t>
            </w:r>
            <w:r w:rsidR="00F1568E" w:rsidRPr="00B94F6F">
              <w:rPr>
                <w:bCs/>
                <w:lang w:val="sr-Latn-BA"/>
              </w:rPr>
              <w:t xml:space="preserve"> </w:t>
            </w:r>
            <w:r w:rsidRPr="00B94F6F">
              <w:rPr>
                <w:bCs/>
                <w:lang w:val="sr-Latn-BA"/>
              </w:rPr>
              <w:t>намјештаја</w:t>
            </w:r>
            <w:r w:rsidR="00F1568E" w:rsidRPr="00B94F6F">
              <w:rPr>
                <w:bCs/>
                <w:lang w:val="sr-Latn-BA"/>
              </w:rPr>
              <w:t xml:space="preserve"> </w:t>
            </w:r>
            <w:r w:rsidRPr="00B94F6F">
              <w:rPr>
                <w:bCs/>
                <w:lang w:val="sr-Latn-BA"/>
              </w:rPr>
              <w:t>за</w:t>
            </w:r>
            <w:r w:rsidRPr="008A7A1E">
              <w:rPr>
                <w:bCs/>
                <w:lang w:val="sr-Latn-BA"/>
              </w:rPr>
              <w:t xml:space="preserve"> 5 </w:t>
            </w:r>
            <w:r w:rsidRPr="00B94F6F">
              <w:rPr>
                <w:bCs/>
                <w:lang w:val="sr-Latn-BA"/>
              </w:rPr>
              <w:t>учионица</w:t>
            </w:r>
            <w:r w:rsidR="00F1568E" w:rsidRPr="00B94F6F">
              <w:rPr>
                <w:bCs/>
                <w:lang w:val="sr-Latn-BA"/>
              </w:rPr>
              <w:t xml:space="preserve"> </w:t>
            </w:r>
            <w:r w:rsidRPr="00B94F6F">
              <w:rPr>
                <w:bCs/>
                <w:lang w:val="sr-Latn-BA"/>
              </w:rPr>
              <w:t>у</w:t>
            </w:r>
            <w:r w:rsidR="00F1568E" w:rsidRPr="00B94F6F">
              <w:rPr>
                <w:bCs/>
                <w:lang w:val="sr-Latn-BA"/>
              </w:rPr>
              <w:t xml:space="preserve"> </w:t>
            </w:r>
            <w:r w:rsidRPr="00B94F6F">
              <w:rPr>
                <w:bCs/>
                <w:lang w:val="sr-Latn-BA"/>
              </w:rPr>
              <w:t>оквиру</w:t>
            </w:r>
            <w:r w:rsidR="00F1568E" w:rsidRPr="00B94F6F">
              <w:rPr>
                <w:bCs/>
                <w:lang w:val="sr-Latn-BA"/>
              </w:rPr>
              <w:t xml:space="preserve"> </w:t>
            </w:r>
            <w:r w:rsidRPr="00B94F6F">
              <w:rPr>
                <w:bCs/>
                <w:lang w:val="sr-Latn-BA"/>
              </w:rPr>
              <w:t>СШЦ</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RDefault="003C1C85" w:rsidP="00F51480">
            <w:pPr>
              <w:pStyle w:val="NoSpacing"/>
              <w:jc w:val="left"/>
              <w:rPr>
                <w:lang w:val="sr-Latn-BA"/>
              </w:rPr>
            </w:pPr>
            <w:r w:rsidRPr="00B94F6F">
              <w:rPr>
                <w:lang w:val="sr-Latn-BA"/>
              </w:rPr>
              <w:t>До</w:t>
            </w:r>
            <w:r w:rsidR="00F1568E" w:rsidRPr="00B94F6F">
              <w:rPr>
                <w:lang w:val="sr-Latn-BA"/>
              </w:rPr>
              <w:t xml:space="preserve"> </w:t>
            </w:r>
            <w:r w:rsidRPr="00B94F6F">
              <w:rPr>
                <w:lang w:val="sr-Latn-BA"/>
              </w:rPr>
              <w:t>краја</w:t>
            </w:r>
            <w:r w:rsidRPr="008A7A1E">
              <w:rPr>
                <w:lang w:val="sr-Latn-BA"/>
              </w:rPr>
              <w:t xml:space="preserve"> 2021. </w:t>
            </w:r>
            <w:r w:rsidR="00F1568E" w:rsidRPr="00B94F6F">
              <w:rPr>
                <w:lang w:val="sr-Latn-BA"/>
              </w:rPr>
              <w:t xml:space="preserve">године </w:t>
            </w:r>
            <w:r w:rsidRPr="00B94F6F">
              <w:rPr>
                <w:lang w:val="sr-Latn-BA"/>
              </w:rPr>
              <w:t>унапријеђени</w:t>
            </w:r>
            <w:r w:rsidR="00F1568E" w:rsidRPr="00B94F6F">
              <w:rPr>
                <w:lang w:val="sr-Latn-BA"/>
              </w:rPr>
              <w:t xml:space="preserve"> </w:t>
            </w:r>
            <w:r w:rsidRPr="00B94F6F">
              <w:rPr>
                <w:lang w:val="sr-Latn-BA"/>
              </w:rPr>
              <w:t>услови</w:t>
            </w:r>
            <w:r w:rsidR="00F1568E" w:rsidRPr="00B94F6F">
              <w:rPr>
                <w:lang w:val="sr-Latn-BA"/>
              </w:rPr>
              <w:t xml:space="preserve"> </w:t>
            </w:r>
            <w:r w:rsidRPr="00B94F6F">
              <w:rPr>
                <w:lang w:val="sr-Latn-BA"/>
              </w:rPr>
              <w:t>за</w:t>
            </w:r>
            <w:r w:rsidR="00F1568E" w:rsidRPr="00B94F6F">
              <w:rPr>
                <w:lang w:val="sr-Latn-BA"/>
              </w:rPr>
              <w:t xml:space="preserve"> </w:t>
            </w:r>
            <w:r w:rsidRPr="00B94F6F">
              <w:rPr>
                <w:lang w:val="sr-Latn-BA"/>
              </w:rPr>
              <w:t>реализацију</w:t>
            </w:r>
            <w:r w:rsidR="00F1568E" w:rsidRPr="00B94F6F">
              <w:rPr>
                <w:lang w:val="sr-Latn-BA"/>
              </w:rPr>
              <w:t xml:space="preserve"> </w:t>
            </w:r>
            <w:r w:rsidRPr="00B94F6F">
              <w:rPr>
                <w:lang w:val="sr-Latn-BA"/>
              </w:rPr>
              <w:t>школске</w:t>
            </w:r>
            <w:r w:rsidR="00F1568E" w:rsidRPr="00B94F6F">
              <w:rPr>
                <w:lang w:val="sr-Latn-BA"/>
              </w:rPr>
              <w:t xml:space="preserve"> </w:t>
            </w:r>
            <w:r w:rsidRPr="00B94F6F">
              <w:rPr>
                <w:lang w:val="sr-Latn-BA"/>
              </w:rPr>
              <w:t>наставе</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EF6568" w:rsidRDefault="003C1C85" w:rsidP="003C1C85">
            <w:pPr>
              <w:spacing w:before="120" w:after="120" w:line="256" w:lineRule="auto"/>
              <w:jc w:val="center"/>
              <w:rPr>
                <w:noProof/>
                <w:sz w:val="20"/>
                <w:szCs w:val="20"/>
              </w:rPr>
            </w:pPr>
            <w:r>
              <w:rPr>
                <w:noProof/>
                <w:sz w:val="20"/>
                <w:szCs w:val="20"/>
              </w:rPr>
              <w:t>12.500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EF6568" w:rsidRDefault="003C1C85" w:rsidP="003C1C85">
            <w:pPr>
              <w:spacing w:before="120" w:after="120" w:line="256" w:lineRule="auto"/>
              <w:jc w:val="center"/>
              <w:rPr>
                <w:noProof/>
                <w:sz w:val="20"/>
                <w:szCs w:val="20"/>
              </w:rPr>
            </w:pPr>
            <w:r>
              <w:rPr>
                <w:noProof/>
                <w:sz w:val="20"/>
                <w:szCs w:val="20"/>
              </w:rPr>
              <w:t>12.500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EF6568" w:rsidRDefault="003C1C85" w:rsidP="003C1C85">
            <w:pPr>
              <w:spacing w:before="120" w:after="120" w:line="256" w:lineRule="auto"/>
              <w:jc w:val="center"/>
              <w:rPr>
                <w:b/>
                <w:noProof/>
                <w:sz w:val="20"/>
                <w:szCs w:val="20"/>
              </w:rPr>
            </w:pPr>
            <w:r>
              <w:rPr>
                <w:b/>
                <w:noProof/>
                <w:sz w:val="20"/>
                <w:szCs w:val="20"/>
              </w:rPr>
              <w:t>25.000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bCs/>
                <w:lang w:val="sr-Latn-BA"/>
              </w:rPr>
            </w:pPr>
            <w:r w:rsidRPr="00B94F6F">
              <w:rPr>
                <w:bCs/>
                <w:lang w:val="sr-Latn-BA"/>
              </w:rPr>
              <w:t>П</w:t>
            </w:r>
            <w:r w:rsidRPr="008A7A1E">
              <w:rPr>
                <w:bCs/>
                <w:lang w:val="sr-Latn-BA"/>
              </w:rPr>
              <w:t xml:space="preserve">.2.2.1.10. </w:t>
            </w:r>
            <w:r w:rsidRPr="00B94F6F">
              <w:rPr>
                <w:bCs/>
                <w:lang w:val="sr-Latn-BA"/>
              </w:rPr>
              <w:t>Адаптација</w:t>
            </w:r>
            <w:r w:rsidR="00CB3408" w:rsidRPr="00B94F6F">
              <w:rPr>
                <w:bCs/>
                <w:lang w:val="sr-Latn-BA"/>
              </w:rPr>
              <w:t xml:space="preserve"> </w:t>
            </w:r>
            <w:r w:rsidRPr="00B94F6F">
              <w:rPr>
                <w:bCs/>
                <w:lang w:val="sr-Latn-BA"/>
              </w:rPr>
              <w:t>бивше</w:t>
            </w:r>
            <w:r w:rsidR="00CB3408" w:rsidRPr="00B94F6F">
              <w:rPr>
                <w:bCs/>
                <w:lang w:val="sr-Latn-BA"/>
              </w:rPr>
              <w:t xml:space="preserve"> </w:t>
            </w:r>
            <w:r w:rsidRPr="00B94F6F">
              <w:rPr>
                <w:bCs/>
                <w:lang w:val="sr-Latn-BA"/>
              </w:rPr>
              <w:t>кожарске</w:t>
            </w:r>
            <w:r w:rsidR="00CB3408" w:rsidRPr="00B94F6F">
              <w:rPr>
                <w:bCs/>
                <w:lang w:val="sr-Latn-BA"/>
              </w:rPr>
              <w:t xml:space="preserve"> </w:t>
            </w:r>
            <w:r w:rsidRPr="00B94F6F">
              <w:rPr>
                <w:bCs/>
                <w:lang w:val="sr-Latn-BA"/>
              </w:rPr>
              <w:t>радионице</w:t>
            </w:r>
            <w:r w:rsidR="00CB3408" w:rsidRPr="00B94F6F">
              <w:rPr>
                <w:bCs/>
                <w:lang w:val="sr-Latn-BA"/>
              </w:rPr>
              <w:t xml:space="preserve"> </w:t>
            </w:r>
            <w:r w:rsidRPr="00B94F6F">
              <w:rPr>
                <w:bCs/>
                <w:lang w:val="sr-Latn-BA"/>
              </w:rPr>
              <w:t>у</w:t>
            </w:r>
            <w:r w:rsidR="00CB3408" w:rsidRPr="00B94F6F">
              <w:rPr>
                <w:bCs/>
                <w:lang w:val="sr-Latn-BA"/>
              </w:rPr>
              <w:t xml:space="preserve"> </w:t>
            </w:r>
            <w:r w:rsidRPr="00B94F6F">
              <w:rPr>
                <w:bCs/>
                <w:lang w:val="sr-Latn-BA"/>
              </w:rPr>
              <w:t>оквиру</w:t>
            </w:r>
            <w:r w:rsidR="00CB3408" w:rsidRPr="00B94F6F">
              <w:rPr>
                <w:bCs/>
                <w:lang w:val="sr-Latn-BA"/>
              </w:rPr>
              <w:t xml:space="preserve"> </w:t>
            </w:r>
            <w:r w:rsidRPr="00B94F6F">
              <w:rPr>
                <w:bCs/>
                <w:lang w:val="sr-Latn-BA"/>
              </w:rPr>
              <w:t>СШЦ</w:t>
            </w:r>
            <w:r w:rsidR="00CB3408" w:rsidRPr="00B94F6F">
              <w:rPr>
                <w:bCs/>
                <w:lang w:val="sr-Latn-BA"/>
              </w:rPr>
              <w:t xml:space="preserve"> </w:t>
            </w:r>
            <w:r w:rsidRPr="00B94F6F">
              <w:rPr>
                <w:bCs/>
                <w:lang w:val="sr-Latn-BA"/>
              </w:rPr>
              <w:t>за</w:t>
            </w:r>
            <w:r w:rsidR="00CB3408" w:rsidRPr="00B94F6F">
              <w:rPr>
                <w:bCs/>
                <w:lang w:val="sr-Latn-BA"/>
              </w:rPr>
              <w:t xml:space="preserve"> </w:t>
            </w:r>
            <w:r w:rsidRPr="00B94F6F">
              <w:rPr>
                <w:bCs/>
                <w:lang w:val="sr-Latn-BA"/>
              </w:rPr>
              <w:t>потребе</w:t>
            </w:r>
            <w:r w:rsidR="00CB3408" w:rsidRPr="00B94F6F">
              <w:rPr>
                <w:bCs/>
                <w:lang w:val="sr-Latn-BA"/>
              </w:rPr>
              <w:t xml:space="preserve"> </w:t>
            </w:r>
            <w:r w:rsidRPr="00B94F6F">
              <w:rPr>
                <w:bCs/>
                <w:lang w:val="sr-Latn-BA"/>
              </w:rPr>
              <w:t>успостављања</w:t>
            </w:r>
            <w:r w:rsidR="00CB3408" w:rsidRPr="00B94F6F">
              <w:rPr>
                <w:bCs/>
                <w:lang w:val="sr-Latn-BA"/>
              </w:rPr>
              <w:t xml:space="preserve"> </w:t>
            </w:r>
            <w:r w:rsidRPr="00B94F6F">
              <w:rPr>
                <w:bCs/>
                <w:lang w:val="sr-Latn-BA"/>
              </w:rPr>
              <w:t>спортске</w:t>
            </w:r>
            <w:r w:rsidR="00CB3408" w:rsidRPr="00B94F6F">
              <w:rPr>
                <w:bCs/>
                <w:lang w:val="sr-Latn-BA"/>
              </w:rPr>
              <w:t xml:space="preserve"> </w:t>
            </w:r>
            <w:r w:rsidRPr="00B94F6F">
              <w:rPr>
                <w:bCs/>
                <w:lang w:val="sr-Latn-BA"/>
              </w:rPr>
              <w:t>сале</w:t>
            </w:r>
            <w:r w:rsidR="00CB3408" w:rsidRPr="00B94F6F">
              <w:rPr>
                <w:bCs/>
                <w:lang w:val="sr-Latn-BA"/>
              </w:rPr>
              <w:t xml:space="preserve"> </w:t>
            </w:r>
            <w:r w:rsidRPr="00B94F6F">
              <w:rPr>
                <w:bCs/>
                <w:lang w:val="sr-Latn-BA"/>
              </w:rPr>
              <w:t>за</w:t>
            </w:r>
            <w:r w:rsidR="00CB3408" w:rsidRPr="00B94F6F">
              <w:rPr>
                <w:bCs/>
                <w:lang w:val="sr-Latn-BA"/>
              </w:rPr>
              <w:t xml:space="preserve"> </w:t>
            </w:r>
            <w:r w:rsidRPr="00B94F6F">
              <w:rPr>
                <w:bCs/>
                <w:lang w:val="sr-Latn-BA"/>
              </w:rPr>
              <w:t>физичко</w:t>
            </w:r>
            <w:r w:rsidR="00CB3408" w:rsidRPr="00B94F6F">
              <w:rPr>
                <w:bCs/>
                <w:lang w:val="sr-Latn-BA"/>
              </w:rPr>
              <w:t xml:space="preserve"> </w:t>
            </w:r>
            <w:r w:rsidRPr="00B94F6F">
              <w:rPr>
                <w:bCs/>
                <w:lang w:val="sr-Latn-BA"/>
              </w:rPr>
              <w:t>васпитање</w:t>
            </w:r>
            <w:r w:rsidR="00CB3408" w:rsidRPr="00B94F6F">
              <w:rPr>
                <w:bCs/>
                <w:lang w:val="sr-Latn-BA"/>
              </w:rPr>
              <w:t xml:space="preserve"> </w:t>
            </w:r>
            <w:r w:rsidRPr="00B94F6F">
              <w:rPr>
                <w:bCs/>
                <w:lang w:val="sr-Latn-BA"/>
              </w:rPr>
              <w:t>у</w:t>
            </w:r>
            <w:r w:rsidR="00CB3408" w:rsidRPr="00B94F6F">
              <w:rPr>
                <w:bCs/>
                <w:lang w:val="sr-Latn-BA"/>
              </w:rPr>
              <w:t xml:space="preserve"> </w:t>
            </w:r>
            <w:r w:rsidRPr="00B94F6F">
              <w:rPr>
                <w:bCs/>
                <w:lang w:val="sr-Latn-BA"/>
              </w:rPr>
              <w:t>оквиру</w:t>
            </w:r>
            <w:r w:rsidR="00CB3408" w:rsidRPr="00B94F6F">
              <w:rPr>
                <w:bCs/>
                <w:lang w:val="sr-Latn-BA"/>
              </w:rPr>
              <w:t xml:space="preserve"> </w:t>
            </w:r>
            <w:r w:rsidRPr="00B94F6F">
              <w:rPr>
                <w:bCs/>
                <w:lang w:val="sr-Latn-BA"/>
              </w:rPr>
              <w:t>СШЦ</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51480">
            <w:pPr>
              <w:pStyle w:val="NoSpacing"/>
              <w:jc w:val="left"/>
              <w:rPr>
                <w:lang w:val="sr-Latn-BA"/>
              </w:rPr>
            </w:pPr>
            <w:r w:rsidRPr="00B94F6F">
              <w:rPr>
                <w:lang w:val="sr-Latn-BA"/>
              </w:rPr>
              <w:t>До</w:t>
            </w:r>
            <w:r w:rsidR="00CB3408" w:rsidRPr="00B94F6F">
              <w:rPr>
                <w:lang w:val="sr-Latn-BA"/>
              </w:rPr>
              <w:t xml:space="preserve"> </w:t>
            </w:r>
            <w:r w:rsidRPr="00B94F6F">
              <w:rPr>
                <w:lang w:val="sr-Latn-BA"/>
              </w:rPr>
              <w:t>краја</w:t>
            </w:r>
            <w:r w:rsidRPr="008A7A1E">
              <w:rPr>
                <w:lang w:val="sr-Latn-BA"/>
              </w:rPr>
              <w:t xml:space="preserve"> 2021. </w:t>
            </w:r>
            <w:r w:rsidR="00CB3408" w:rsidRPr="00B94F6F">
              <w:rPr>
                <w:lang w:val="sr-Latn-BA"/>
              </w:rPr>
              <w:t xml:space="preserve">године </w:t>
            </w:r>
            <w:r w:rsidRPr="00B94F6F">
              <w:rPr>
                <w:lang w:val="sr-Latn-BA"/>
              </w:rPr>
              <w:t>оцјена</w:t>
            </w:r>
            <w:r w:rsidR="00CB3408" w:rsidRPr="00B94F6F">
              <w:rPr>
                <w:lang w:val="sr-Latn-BA"/>
              </w:rPr>
              <w:t xml:space="preserve"> </w:t>
            </w:r>
            <w:r w:rsidRPr="00B94F6F">
              <w:rPr>
                <w:lang w:val="sr-Latn-BA"/>
              </w:rPr>
              <w:t>успјешности</w:t>
            </w:r>
            <w:r w:rsidR="00CB3408" w:rsidRPr="00B94F6F">
              <w:rPr>
                <w:lang w:val="sr-Latn-BA"/>
              </w:rPr>
              <w:t xml:space="preserve"> </w:t>
            </w:r>
            <w:r w:rsidRPr="00B94F6F">
              <w:rPr>
                <w:lang w:val="sr-Latn-BA"/>
              </w:rPr>
              <w:t>ученика</w:t>
            </w:r>
            <w:r w:rsidR="00CB3408" w:rsidRPr="00B94F6F">
              <w:rPr>
                <w:lang w:val="sr-Latn-BA"/>
              </w:rPr>
              <w:t xml:space="preserve"> </w:t>
            </w:r>
            <w:r w:rsidRPr="00B94F6F">
              <w:rPr>
                <w:lang w:val="sr-Latn-BA"/>
              </w:rPr>
              <w:t>у</w:t>
            </w:r>
            <w:r w:rsidR="00CB3408" w:rsidRPr="00B94F6F">
              <w:rPr>
                <w:lang w:val="sr-Latn-BA"/>
              </w:rPr>
              <w:t xml:space="preserve"> </w:t>
            </w:r>
            <w:r w:rsidRPr="00B94F6F">
              <w:rPr>
                <w:lang w:val="sr-Latn-BA"/>
              </w:rPr>
              <w:t>физичком</w:t>
            </w:r>
            <w:r w:rsidR="00CB3408" w:rsidRPr="00B94F6F">
              <w:rPr>
                <w:lang w:val="sr-Latn-BA"/>
              </w:rPr>
              <w:t xml:space="preserve"> </w:t>
            </w:r>
            <w:r w:rsidRPr="00B94F6F">
              <w:rPr>
                <w:lang w:val="sr-Latn-BA"/>
              </w:rPr>
              <w:t>васпитању</w:t>
            </w:r>
            <w:r w:rsidR="00CB3408" w:rsidRPr="00B94F6F">
              <w:rPr>
                <w:lang w:val="sr-Latn-BA"/>
              </w:rPr>
              <w:t xml:space="preserve"> </w:t>
            </w:r>
            <w:r w:rsidRPr="00B94F6F">
              <w:rPr>
                <w:lang w:val="sr-Latn-BA"/>
              </w:rPr>
              <w:t>увећана</w:t>
            </w:r>
            <w:r w:rsidR="00CB3408" w:rsidRPr="00B94F6F">
              <w:rPr>
                <w:lang w:val="sr-Latn-BA"/>
              </w:rPr>
              <w:t xml:space="preserve"> </w:t>
            </w:r>
            <w:r w:rsidRPr="00B94F6F">
              <w:rPr>
                <w:lang w:val="sr-Latn-BA"/>
              </w:rPr>
              <w:t>најмање</w:t>
            </w:r>
            <w:r w:rsidRPr="008A7A1E">
              <w:rPr>
                <w:lang w:val="sr-Latn-BA"/>
              </w:rPr>
              <w:t xml:space="preserve"> 30% </w:t>
            </w:r>
            <w:r w:rsidRPr="00B94F6F">
              <w:rPr>
                <w:lang w:val="sr-Latn-BA"/>
              </w:rPr>
              <w:t>у</w:t>
            </w:r>
            <w:r w:rsidR="00CB3408" w:rsidRPr="00B94F6F">
              <w:rPr>
                <w:lang w:val="sr-Latn-BA"/>
              </w:rPr>
              <w:t xml:space="preserve"> </w:t>
            </w:r>
            <w:r w:rsidRPr="00B94F6F">
              <w:rPr>
                <w:lang w:val="sr-Latn-BA"/>
              </w:rPr>
              <w:t>односу</w:t>
            </w:r>
            <w:r w:rsidR="00CB3408"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C1C85"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C1C85" w:rsidRDefault="003C1C85" w:rsidP="003C1C85">
            <w:pPr>
              <w:spacing w:before="120" w:after="120" w:line="256" w:lineRule="auto"/>
              <w:jc w:val="center"/>
              <w:rPr>
                <w:noProof/>
                <w:sz w:val="20"/>
                <w:szCs w:val="20"/>
              </w:rPr>
            </w:pPr>
            <w:r>
              <w:rPr>
                <w:noProof/>
                <w:sz w:val="20"/>
                <w:szCs w:val="20"/>
              </w:rPr>
              <w:t>43.000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F6568" w:rsidRDefault="003C1C85" w:rsidP="003C521B">
            <w:pPr>
              <w:spacing w:before="120" w:after="120" w:line="256" w:lineRule="auto"/>
              <w:jc w:val="center"/>
              <w:rPr>
                <w:b/>
                <w:noProof/>
                <w:sz w:val="20"/>
                <w:szCs w:val="20"/>
              </w:rPr>
            </w:pPr>
            <w:r>
              <w:rPr>
                <w:b/>
                <w:noProof/>
                <w:sz w:val="20"/>
                <w:szCs w:val="20"/>
              </w:rPr>
              <w:t>43</w:t>
            </w:r>
            <w:r w:rsidR="00F84BA7">
              <w:rPr>
                <w:b/>
                <w:noProof/>
                <w:sz w:val="20"/>
                <w:szCs w:val="20"/>
              </w:rPr>
              <w:t>.000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lang w:val="sr-Latn-BA"/>
              </w:rPr>
            </w:pPr>
            <w:r w:rsidRPr="00B94F6F">
              <w:rPr>
                <w:lang w:val="sr-Latn-BA"/>
              </w:rPr>
              <w:t>П</w:t>
            </w:r>
            <w:r w:rsidR="003C1C85">
              <w:rPr>
                <w:lang w:val="sr-Latn-BA"/>
              </w:rPr>
              <w:t>.2.2.1.11</w:t>
            </w:r>
            <w:r w:rsidRPr="008A7A1E">
              <w:rPr>
                <w:lang w:val="sr-Latn-BA"/>
              </w:rPr>
              <w:t xml:space="preserve">. </w:t>
            </w:r>
            <w:r w:rsidRPr="00B94F6F">
              <w:rPr>
                <w:lang w:val="sr-Latn-BA"/>
              </w:rPr>
              <w:t>Обезбјеђивање</w:t>
            </w:r>
            <w:r w:rsidR="005858A7" w:rsidRPr="00B94F6F">
              <w:rPr>
                <w:lang w:val="sr-Latn-BA"/>
              </w:rPr>
              <w:t xml:space="preserve"> </w:t>
            </w:r>
            <w:r w:rsidRPr="00B94F6F">
              <w:rPr>
                <w:lang w:val="sr-Latn-BA"/>
              </w:rPr>
              <w:t>програма</w:t>
            </w:r>
            <w:r w:rsidR="005858A7" w:rsidRPr="00B94F6F">
              <w:rPr>
                <w:lang w:val="sr-Latn-BA"/>
              </w:rPr>
              <w:t xml:space="preserve"> </w:t>
            </w:r>
            <w:r w:rsidRPr="00B94F6F">
              <w:rPr>
                <w:lang w:val="sr-Latn-BA"/>
              </w:rPr>
              <w:t>едукација</w:t>
            </w:r>
            <w:r w:rsidR="005858A7" w:rsidRPr="00B94F6F">
              <w:rPr>
                <w:lang w:val="sr-Latn-BA"/>
              </w:rPr>
              <w:t xml:space="preserve"> </w:t>
            </w:r>
            <w:r w:rsidRPr="00B94F6F">
              <w:rPr>
                <w:lang w:val="sr-Latn-BA"/>
              </w:rPr>
              <w:t>учитеља</w:t>
            </w:r>
            <w:r w:rsidR="005858A7" w:rsidRPr="00B94F6F">
              <w:rPr>
                <w:lang w:val="sr-Latn-BA"/>
              </w:rPr>
              <w:t xml:space="preserve"> </w:t>
            </w:r>
            <w:r w:rsidRPr="00B94F6F">
              <w:rPr>
                <w:lang w:val="sr-Latn-BA"/>
              </w:rPr>
              <w:t>и</w:t>
            </w:r>
            <w:r w:rsidR="005858A7" w:rsidRPr="00B94F6F">
              <w:rPr>
                <w:lang w:val="sr-Latn-BA"/>
              </w:rPr>
              <w:t xml:space="preserve"> </w:t>
            </w:r>
            <w:r w:rsidRPr="00B94F6F">
              <w:rPr>
                <w:lang w:val="sr-Latn-BA"/>
              </w:rPr>
              <w:t>наставника</w:t>
            </w:r>
            <w:r w:rsidR="005858A7" w:rsidRPr="00B94F6F">
              <w:rPr>
                <w:lang w:val="sr-Latn-BA"/>
              </w:rPr>
              <w:t xml:space="preserve"> </w:t>
            </w:r>
            <w:r w:rsidRPr="00B94F6F">
              <w:rPr>
                <w:lang w:val="sr-Latn-BA"/>
              </w:rPr>
              <w:t>за</w:t>
            </w:r>
            <w:r w:rsidR="005858A7" w:rsidRPr="00B94F6F">
              <w:rPr>
                <w:lang w:val="sr-Latn-BA"/>
              </w:rPr>
              <w:t xml:space="preserve"> </w:t>
            </w:r>
            <w:r w:rsidRPr="00B94F6F">
              <w:rPr>
                <w:lang w:val="sr-Latn-BA"/>
              </w:rPr>
              <w:t>рад</w:t>
            </w:r>
            <w:r w:rsidR="005858A7" w:rsidRPr="00B94F6F">
              <w:rPr>
                <w:lang w:val="sr-Latn-BA"/>
              </w:rPr>
              <w:t xml:space="preserve"> </w:t>
            </w:r>
            <w:r w:rsidRPr="00B94F6F">
              <w:rPr>
                <w:lang w:val="sr-Latn-BA"/>
              </w:rPr>
              <w:lastRenderedPageBreak/>
              <w:t>са</w:t>
            </w:r>
            <w:r w:rsidR="005858A7" w:rsidRPr="00B94F6F">
              <w:rPr>
                <w:lang w:val="sr-Latn-BA"/>
              </w:rPr>
              <w:t xml:space="preserve"> </w:t>
            </w:r>
            <w:r w:rsidRPr="00B94F6F">
              <w:rPr>
                <w:lang w:val="sr-Latn-BA"/>
              </w:rPr>
              <w:t>дјецом</w:t>
            </w:r>
            <w:r w:rsidR="005858A7" w:rsidRPr="00B94F6F">
              <w:rPr>
                <w:lang w:val="sr-Latn-BA"/>
              </w:rPr>
              <w:t xml:space="preserve"> </w:t>
            </w:r>
            <w:r w:rsidRPr="00B94F6F">
              <w:rPr>
                <w:lang w:val="sr-Latn-BA"/>
              </w:rPr>
              <w:t>са</w:t>
            </w:r>
            <w:r w:rsidR="005858A7" w:rsidRPr="00B94F6F">
              <w:rPr>
                <w:lang w:val="sr-Latn-BA"/>
              </w:rPr>
              <w:t xml:space="preserve"> </w:t>
            </w:r>
            <w:r w:rsidRPr="00B94F6F">
              <w:rPr>
                <w:lang w:val="sr-Latn-BA"/>
              </w:rPr>
              <w:t>сметњама</w:t>
            </w:r>
            <w:r w:rsidR="005858A7" w:rsidRPr="00B94F6F">
              <w:rPr>
                <w:lang w:val="sr-Latn-BA"/>
              </w:rPr>
              <w:t xml:space="preserve"> </w:t>
            </w:r>
            <w:r w:rsidRPr="00B94F6F">
              <w:rPr>
                <w:lang w:val="sr-Latn-BA"/>
              </w:rPr>
              <w:t>у</w:t>
            </w:r>
            <w:r w:rsidR="005858A7" w:rsidRPr="00B94F6F">
              <w:rPr>
                <w:lang w:val="sr-Latn-BA"/>
              </w:rPr>
              <w:t xml:space="preserve"> </w:t>
            </w:r>
            <w:r w:rsidRPr="00B94F6F">
              <w:rPr>
                <w:lang w:val="sr-Latn-BA"/>
              </w:rPr>
              <w:t>развоју</w:t>
            </w: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8A7A1E" w:rsidRDefault="00F84BA7" w:rsidP="00E4198A">
            <w:pPr>
              <w:pStyle w:val="NoSpacing"/>
              <w:jc w:val="left"/>
              <w:rPr>
                <w:lang w:val="sr-Latn-BA"/>
              </w:rPr>
            </w:pPr>
            <w:r w:rsidRPr="00B94F6F">
              <w:rPr>
                <w:lang w:val="sr-Latn-BA"/>
              </w:rPr>
              <w:lastRenderedPageBreak/>
              <w:t>До</w:t>
            </w:r>
            <w:r w:rsidR="003A1C56" w:rsidRPr="00B94F6F">
              <w:rPr>
                <w:lang w:val="sr-Latn-BA"/>
              </w:rPr>
              <w:t xml:space="preserve"> </w:t>
            </w:r>
            <w:r w:rsidRPr="00B94F6F">
              <w:rPr>
                <w:lang w:val="sr-Latn-BA"/>
              </w:rPr>
              <w:t>краја</w:t>
            </w:r>
            <w:r w:rsidRPr="008A7A1E">
              <w:rPr>
                <w:lang w:val="sr-Latn-BA"/>
              </w:rPr>
              <w:t xml:space="preserve"> 2021. </w:t>
            </w:r>
            <w:r w:rsidR="003A1C56" w:rsidRPr="00B94F6F">
              <w:rPr>
                <w:lang w:val="sr-Latn-BA"/>
              </w:rPr>
              <w:t xml:space="preserve">године </w:t>
            </w:r>
            <w:r w:rsidRPr="00B94F6F">
              <w:rPr>
                <w:lang w:val="sr-Latn-BA"/>
              </w:rPr>
              <w:t>оцјена</w:t>
            </w:r>
            <w:r w:rsidR="003A1C56" w:rsidRPr="00B94F6F">
              <w:rPr>
                <w:lang w:val="sr-Latn-BA"/>
              </w:rPr>
              <w:t xml:space="preserve"> </w:t>
            </w:r>
            <w:r w:rsidRPr="00B94F6F">
              <w:rPr>
                <w:lang w:val="sr-Latn-BA"/>
              </w:rPr>
              <w:t>успјешности</w:t>
            </w:r>
            <w:r w:rsidR="003A1C56" w:rsidRPr="00B94F6F">
              <w:rPr>
                <w:lang w:val="sr-Latn-BA"/>
              </w:rPr>
              <w:t xml:space="preserve"> </w:t>
            </w:r>
            <w:r w:rsidRPr="00B94F6F">
              <w:rPr>
                <w:lang w:val="sr-Latn-BA"/>
              </w:rPr>
              <w:t>ученика</w:t>
            </w:r>
            <w:r w:rsidR="003A1C56" w:rsidRPr="00B94F6F">
              <w:rPr>
                <w:lang w:val="sr-Latn-BA"/>
              </w:rPr>
              <w:t xml:space="preserve"> </w:t>
            </w:r>
            <w:r w:rsidRPr="00B94F6F">
              <w:rPr>
                <w:lang w:val="sr-Latn-BA"/>
              </w:rPr>
              <w:t>са</w:t>
            </w:r>
            <w:r w:rsidR="003A1C56" w:rsidRPr="00B94F6F">
              <w:rPr>
                <w:lang w:val="sr-Latn-BA"/>
              </w:rPr>
              <w:t xml:space="preserve"> </w:t>
            </w:r>
            <w:r w:rsidRPr="00B94F6F">
              <w:rPr>
                <w:lang w:val="sr-Latn-BA"/>
              </w:rPr>
              <w:lastRenderedPageBreak/>
              <w:t>сметњама</w:t>
            </w:r>
            <w:r w:rsidR="003A1C56" w:rsidRPr="00B94F6F">
              <w:rPr>
                <w:lang w:val="sr-Latn-BA"/>
              </w:rPr>
              <w:t xml:space="preserve"> </w:t>
            </w:r>
            <w:r w:rsidRPr="00B94F6F">
              <w:rPr>
                <w:lang w:val="sr-Latn-BA"/>
              </w:rPr>
              <w:t>у</w:t>
            </w:r>
            <w:r w:rsidR="003A1C56" w:rsidRPr="00B94F6F">
              <w:rPr>
                <w:lang w:val="sr-Latn-BA"/>
              </w:rPr>
              <w:t xml:space="preserve"> </w:t>
            </w:r>
            <w:r w:rsidRPr="00B94F6F">
              <w:rPr>
                <w:lang w:val="sr-Latn-BA"/>
              </w:rPr>
              <w:t>развоју</w:t>
            </w:r>
            <w:r w:rsidR="003A1C56" w:rsidRPr="00B94F6F">
              <w:rPr>
                <w:lang w:val="sr-Latn-BA"/>
              </w:rPr>
              <w:t xml:space="preserve"> </w:t>
            </w:r>
            <w:r w:rsidRPr="00B94F6F">
              <w:rPr>
                <w:lang w:val="sr-Latn-BA"/>
              </w:rPr>
              <w:t>увећана</w:t>
            </w:r>
            <w:r w:rsidR="003A1C56" w:rsidRPr="00B94F6F">
              <w:rPr>
                <w:lang w:val="sr-Latn-BA"/>
              </w:rPr>
              <w:t xml:space="preserve"> </w:t>
            </w:r>
            <w:r w:rsidRPr="00B94F6F">
              <w:rPr>
                <w:lang w:val="sr-Latn-BA"/>
              </w:rPr>
              <w:t>најмање</w:t>
            </w:r>
            <w:r w:rsidRPr="008A7A1E">
              <w:rPr>
                <w:lang w:val="sr-Latn-BA"/>
              </w:rPr>
              <w:t xml:space="preserve"> 30% </w:t>
            </w:r>
            <w:r w:rsidRPr="00B94F6F">
              <w:rPr>
                <w:lang w:val="sr-Latn-BA"/>
              </w:rPr>
              <w:t>у</w:t>
            </w:r>
            <w:r w:rsidR="003A1C56" w:rsidRPr="00B94F6F">
              <w:rPr>
                <w:lang w:val="sr-Latn-BA"/>
              </w:rPr>
              <w:t xml:space="preserve"> </w:t>
            </w:r>
            <w:r w:rsidRPr="00B94F6F">
              <w:rPr>
                <w:lang w:val="sr-Latn-BA"/>
              </w:rPr>
              <w:t>односу</w:t>
            </w:r>
            <w:r w:rsidR="003A1C56"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A53AA" w:rsidRDefault="00F84BA7" w:rsidP="003C521B">
            <w:pPr>
              <w:spacing w:before="120" w:after="120" w:line="256" w:lineRule="auto"/>
              <w:jc w:val="center"/>
              <w:rPr>
                <w:noProof/>
                <w:sz w:val="20"/>
                <w:szCs w:val="20"/>
              </w:rPr>
            </w:pPr>
            <w:r>
              <w:rPr>
                <w:noProof/>
                <w:sz w:val="20"/>
                <w:szCs w:val="20"/>
              </w:rPr>
              <w:lastRenderedPageBreak/>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A53AA" w:rsidRDefault="00F84BA7" w:rsidP="003C521B">
            <w:pPr>
              <w:spacing w:before="120" w:after="120" w:line="256" w:lineRule="auto"/>
              <w:jc w:val="center"/>
              <w:rPr>
                <w:noProof/>
                <w:sz w:val="20"/>
                <w:szCs w:val="20"/>
              </w:rPr>
            </w:pPr>
            <w:r>
              <w:rPr>
                <w:noProof/>
                <w:sz w:val="20"/>
                <w:szCs w:val="20"/>
              </w:rPr>
              <w:t>3.000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A53AA" w:rsidRDefault="00F84BA7" w:rsidP="003C521B">
            <w:pPr>
              <w:spacing w:before="120" w:after="120" w:line="256" w:lineRule="auto"/>
              <w:jc w:val="center"/>
              <w:rPr>
                <w:b/>
                <w:noProof/>
                <w:sz w:val="20"/>
                <w:szCs w:val="20"/>
              </w:rPr>
            </w:pPr>
            <w:r>
              <w:rPr>
                <w:b/>
                <w:noProof/>
                <w:sz w:val="20"/>
                <w:szCs w:val="20"/>
              </w:rPr>
              <w:t>3.000</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b/>
                <w:noProof/>
                <w:sz w:val="20"/>
                <w:szCs w:val="20"/>
              </w:rPr>
            </w:pPr>
            <w:r>
              <w:rPr>
                <w:b/>
                <w:noProof/>
                <w:sz w:val="20"/>
                <w:szCs w:val="20"/>
              </w:rPr>
              <w:lastRenderedPageBreak/>
              <w:t>2.3</w:t>
            </w:r>
            <w:r w:rsidRPr="00ED6A17">
              <w:rPr>
                <w:b/>
                <w:noProof/>
                <w:sz w:val="20"/>
                <w:szCs w:val="20"/>
              </w:rPr>
              <w:t>. 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jc w:val="both"/>
              <w:rPr>
                <w:b/>
                <w:noProof/>
                <w:color w:val="000000"/>
                <w:sz w:val="20"/>
                <w:szCs w:val="20"/>
              </w:rPr>
            </w:pPr>
            <w:r w:rsidRPr="000B2B10">
              <w:rPr>
                <w:rFonts w:cs="Calibri"/>
                <w:b/>
                <w:color w:val="000000"/>
                <w:sz w:val="20"/>
                <w:szCs w:val="20"/>
              </w:rPr>
              <w:t>Осигуран приступ спортским и културним садржајима до 2021.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rPr>
                <w:noProof/>
                <w:sz w:val="20"/>
                <w:szCs w:val="20"/>
              </w:rPr>
            </w:pPr>
            <w:r w:rsidRPr="000B2B10">
              <w:rPr>
                <w:noProof/>
                <w:sz w:val="20"/>
                <w:szCs w:val="20"/>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8A7A1E" w:rsidRDefault="00F84BA7" w:rsidP="003C521B">
            <w:pPr>
              <w:pStyle w:val="NoSpacing"/>
              <w:spacing w:before="120"/>
              <w:rPr>
                <w:lang w:val="sr-Latn-BA"/>
              </w:rPr>
            </w:pPr>
            <w:r w:rsidRPr="00B94F6F">
              <w:rPr>
                <w:lang w:val="sr-Latn-BA"/>
              </w:rPr>
              <w:t>Исход</w:t>
            </w:r>
            <w:r w:rsidRPr="008A7A1E">
              <w:rPr>
                <w:lang w:val="sr-Latn-BA"/>
              </w:rPr>
              <w:t xml:space="preserve"> 1. </w:t>
            </w:r>
            <w:r w:rsidRPr="00B94F6F">
              <w:rPr>
                <w:lang w:val="sr-Latn-BA"/>
              </w:rPr>
              <w:t>До</w:t>
            </w:r>
            <w:r w:rsidRPr="008A7A1E">
              <w:rPr>
                <w:lang w:val="sr-Latn-BA"/>
              </w:rPr>
              <w:t xml:space="preserve"> 2026. </w:t>
            </w:r>
            <w:r w:rsidR="00E4198A" w:rsidRPr="00B94F6F">
              <w:rPr>
                <w:lang w:val="sr-Latn-BA"/>
              </w:rPr>
              <w:t>Г</w:t>
            </w:r>
            <w:r w:rsidRPr="00B94F6F">
              <w:rPr>
                <w:lang w:val="sr-Latn-BA"/>
              </w:rPr>
              <w:t>одине</w:t>
            </w:r>
            <w:r w:rsidR="00E4198A" w:rsidRPr="00B94F6F">
              <w:rPr>
                <w:lang w:val="sr-Latn-BA"/>
              </w:rPr>
              <w:t xml:space="preserve"> </w:t>
            </w:r>
            <w:r w:rsidRPr="00B94F6F">
              <w:rPr>
                <w:lang w:val="sr-Latn-BA"/>
              </w:rPr>
              <w:t>повећан</w:t>
            </w:r>
            <w:r w:rsidR="00E4198A" w:rsidRPr="00B94F6F">
              <w:rPr>
                <w:lang w:val="sr-Latn-BA"/>
              </w:rPr>
              <w:t xml:space="preserve"> </w:t>
            </w:r>
            <w:r w:rsidRPr="00B94F6F">
              <w:rPr>
                <w:lang w:val="sr-Latn-BA"/>
              </w:rPr>
              <w:t>број</w:t>
            </w:r>
            <w:r w:rsidR="00E4198A" w:rsidRPr="00B94F6F">
              <w:rPr>
                <w:lang w:val="sr-Latn-BA"/>
              </w:rPr>
              <w:t xml:space="preserve"> </w:t>
            </w:r>
            <w:r w:rsidRPr="00B94F6F">
              <w:rPr>
                <w:lang w:val="sr-Latn-BA"/>
              </w:rPr>
              <w:t>корисника</w:t>
            </w:r>
            <w:r w:rsidR="00E4198A" w:rsidRPr="00B94F6F">
              <w:rPr>
                <w:lang w:val="sr-Latn-BA"/>
              </w:rPr>
              <w:t xml:space="preserve"> </w:t>
            </w:r>
            <w:r w:rsidRPr="00B94F6F">
              <w:rPr>
                <w:lang w:val="sr-Latn-BA"/>
              </w:rPr>
              <w:t>спортских</w:t>
            </w:r>
            <w:r w:rsidR="00E4198A" w:rsidRPr="00B94F6F">
              <w:rPr>
                <w:lang w:val="sr-Latn-BA"/>
              </w:rPr>
              <w:t xml:space="preserve"> </w:t>
            </w:r>
            <w:r w:rsidRPr="00B94F6F">
              <w:rPr>
                <w:lang w:val="sr-Latn-BA"/>
              </w:rPr>
              <w:t>и</w:t>
            </w:r>
            <w:r w:rsidR="00E4198A" w:rsidRPr="00B94F6F">
              <w:rPr>
                <w:lang w:val="sr-Latn-BA"/>
              </w:rPr>
              <w:t xml:space="preserve"> </w:t>
            </w:r>
            <w:r w:rsidRPr="00B94F6F">
              <w:rPr>
                <w:lang w:val="sr-Latn-BA"/>
              </w:rPr>
              <w:t>културних</w:t>
            </w:r>
            <w:r w:rsidR="00E4198A" w:rsidRPr="00B94F6F">
              <w:rPr>
                <w:lang w:val="sr-Latn-BA"/>
              </w:rPr>
              <w:t xml:space="preserve"> </w:t>
            </w:r>
            <w:r w:rsidRPr="00B94F6F">
              <w:rPr>
                <w:lang w:val="sr-Latn-BA"/>
              </w:rPr>
              <w:t>догађаја</w:t>
            </w:r>
            <w:r w:rsidR="00E4198A" w:rsidRPr="00B94F6F">
              <w:rPr>
                <w:lang w:val="sr-Latn-BA"/>
              </w:rPr>
              <w:t xml:space="preserve"> </w:t>
            </w:r>
            <w:r w:rsidRPr="00B94F6F">
              <w:rPr>
                <w:lang w:val="sr-Latn-BA"/>
              </w:rPr>
              <w:t>за</w:t>
            </w:r>
            <w:r w:rsidR="00E4198A" w:rsidRPr="00B94F6F">
              <w:rPr>
                <w:lang w:val="sr-Latn-BA"/>
              </w:rPr>
              <w:t xml:space="preserve"> </w:t>
            </w:r>
            <w:r w:rsidRPr="00B94F6F">
              <w:rPr>
                <w:lang w:val="sr-Latn-BA"/>
              </w:rPr>
              <w:t>најмање</w:t>
            </w:r>
            <w:r w:rsidRPr="008A7A1E">
              <w:rPr>
                <w:lang w:val="sr-Latn-BA"/>
              </w:rPr>
              <w:t xml:space="preserve"> 20% </w:t>
            </w:r>
            <w:r w:rsidRPr="00B94F6F">
              <w:rPr>
                <w:lang w:val="sr-Latn-BA"/>
              </w:rPr>
              <w:t>у</w:t>
            </w:r>
            <w:r w:rsidR="00E4198A" w:rsidRPr="00B94F6F">
              <w:rPr>
                <w:lang w:val="sr-Latn-BA"/>
              </w:rPr>
              <w:t xml:space="preserve"> </w:t>
            </w:r>
            <w:r w:rsidRPr="00B94F6F">
              <w:rPr>
                <w:lang w:val="sr-Latn-BA"/>
              </w:rPr>
              <w:t>односу</w:t>
            </w:r>
            <w:r w:rsidR="00E4198A" w:rsidRPr="00B94F6F">
              <w:rPr>
                <w:lang w:val="sr-Latn-BA"/>
              </w:rPr>
              <w:t xml:space="preserve"> </w:t>
            </w:r>
            <w:r w:rsidRPr="00B94F6F">
              <w:rPr>
                <w:lang w:val="sr-Latn-BA"/>
              </w:rPr>
              <w:t>на</w:t>
            </w:r>
            <w:r w:rsidRPr="008A7A1E">
              <w:rPr>
                <w:lang w:val="sr-Latn-BA"/>
              </w:rPr>
              <w:t xml:space="preserve"> 2016.</w:t>
            </w:r>
          </w:p>
          <w:p w:rsidR="00F84BA7" w:rsidRPr="000B2B10" w:rsidRDefault="00F84BA7" w:rsidP="003C521B">
            <w:pPr>
              <w:spacing w:before="120" w:after="120" w:line="256" w:lineRule="auto"/>
              <w:rPr>
                <w:noProof/>
                <w:sz w:val="20"/>
                <w:szCs w:val="20"/>
              </w:rPr>
            </w:pPr>
            <w:r w:rsidRPr="000B2B10">
              <w:rPr>
                <w:sz w:val="20"/>
                <w:szCs w:val="20"/>
              </w:rPr>
              <w:t>Исход 2. До 2026. године сопствени приходи установа спорта и културе увећани за најмање 30% у односу на 2016. године.</w:t>
            </w:r>
          </w:p>
        </w:tc>
        <w:tc>
          <w:tcPr>
            <w:tcW w:w="1323"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jc w:val="center"/>
              <w:rPr>
                <w:noProof/>
                <w:sz w:val="20"/>
                <w:szCs w:val="20"/>
              </w:rPr>
            </w:pPr>
            <w:r w:rsidRPr="000B2B10">
              <w:rPr>
                <w:noProof/>
                <w:sz w:val="20"/>
                <w:szCs w:val="20"/>
              </w:rPr>
              <w:t>Индикатори секторског циља</w:t>
            </w:r>
          </w:p>
        </w:tc>
        <w:tc>
          <w:tcPr>
            <w:tcW w:w="2291" w:type="dxa"/>
            <w:gridSpan w:val="3"/>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F84BA7">
            <w:pPr>
              <w:pStyle w:val="NoSpacing"/>
              <w:numPr>
                <w:ilvl w:val="0"/>
                <w:numId w:val="57"/>
              </w:numPr>
              <w:ind w:left="266" w:hanging="266"/>
              <w:jc w:val="left"/>
              <w:rPr>
                <w:noProof/>
              </w:rPr>
            </w:pPr>
            <w:r w:rsidRPr="000B2B10">
              <w:rPr>
                <w:noProof/>
              </w:rPr>
              <w:t>Број корисника културних садржаја;</w:t>
            </w:r>
          </w:p>
          <w:p w:rsidR="00F84BA7" w:rsidRPr="000B2B10" w:rsidRDefault="00F84BA7" w:rsidP="00F84BA7">
            <w:pPr>
              <w:pStyle w:val="NoSpacing"/>
              <w:numPr>
                <w:ilvl w:val="0"/>
                <w:numId w:val="57"/>
              </w:numPr>
              <w:ind w:left="266" w:hanging="266"/>
              <w:jc w:val="left"/>
            </w:pPr>
            <w:r w:rsidRPr="000B2B10">
              <w:t>Број пос</w:t>
            </w:r>
            <w:r w:rsidR="00E4198A">
              <w:t>ј</w:t>
            </w:r>
            <w:r w:rsidRPr="000B2B10">
              <w:t>етилаца спортских садржаја;</w:t>
            </w:r>
          </w:p>
          <w:p w:rsidR="00F84BA7" w:rsidRPr="000B2B10" w:rsidRDefault="00F84BA7" w:rsidP="00F84BA7">
            <w:pPr>
              <w:pStyle w:val="NoSpacing"/>
              <w:numPr>
                <w:ilvl w:val="0"/>
                <w:numId w:val="57"/>
              </w:numPr>
              <w:ind w:left="266" w:hanging="266"/>
              <w:jc w:val="left"/>
            </w:pPr>
            <w:r w:rsidRPr="000B2B10">
              <w:t>Износ остварених сопствених прихода КСЦ</w:t>
            </w:r>
            <w:r w:rsidR="00E4198A">
              <w:t>-</w:t>
            </w:r>
            <w:r w:rsidRPr="000B2B10">
              <w:t>а;</w:t>
            </w:r>
          </w:p>
          <w:p w:rsidR="00F84BA7" w:rsidRPr="000B2B10" w:rsidRDefault="00F84BA7" w:rsidP="00F84BA7">
            <w:pPr>
              <w:pStyle w:val="NoSpacing"/>
              <w:numPr>
                <w:ilvl w:val="0"/>
                <w:numId w:val="57"/>
              </w:numPr>
              <w:ind w:left="266" w:hanging="266"/>
              <w:jc w:val="left"/>
            </w:pPr>
            <w:r w:rsidRPr="000B2B10">
              <w:t>Износ остварених сопствених прихода СКЦ</w:t>
            </w:r>
            <w:r w:rsidR="00E4198A">
              <w:t>-</w:t>
            </w:r>
            <w:r w:rsidRPr="000B2B10">
              <w:t>а.</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0B2B10">
              <w:rPr>
                <w:b/>
                <w:sz w:val="20"/>
                <w:szCs w:val="20"/>
              </w:rPr>
              <w:t>2.3.1.</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jc w:val="center"/>
              <w:rPr>
                <w:b/>
                <w:noProof/>
                <w:sz w:val="20"/>
                <w:szCs w:val="20"/>
              </w:rPr>
            </w:pPr>
            <w:r w:rsidRPr="000B2B10">
              <w:rPr>
                <w:b/>
                <w:sz w:val="20"/>
                <w:szCs w:val="20"/>
              </w:rPr>
              <w:t>ПРОГРАМ 2.3.1.</w:t>
            </w:r>
            <w:r w:rsidR="005047DA">
              <w:rPr>
                <w:b/>
                <w:noProof/>
                <w:sz w:val="20"/>
                <w:szCs w:val="20"/>
              </w:rPr>
              <w:t>УНАПР</w:t>
            </w:r>
            <w:r w:rsidRPr="000B2B10">
              <w:rPr>
                <w:b/>
                <w:noProof/>
                <w:sz w:val="20"/>
                <w:szCs w:val="20"/>
              </w:rPr>
              <w:t>ЕЂЕЊЕ СПОРТСКЕ И КУЛТУРНЕ ИНФРАСТРУКТУРЕ</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lang w:val="sr-Latn-BA"/>
              </w:rPr>
            </w:pPr>
            <w:r w:rsidRPr="00B94F6F">
              <w:rPr>
                <w:lang w:val="sr-Latn-BA"/>
              </w:rPr>
              <w:t>П</w:t>
            </w:r>
            <w:r w:rsidRPr="008A7A1E">
              <w:rPr>
                <w:lang w:val="sr-Latn-BA"/>
              </w:rPr>
              <w:t xml:space="preserve">.2.3.1.1.  </w:t>
            </w:r>
            <w:r w:rsidRPr="00B94F6F">
              <w:rPr>
                <w:lang w:val="sr-Latn-BA"/>
              </w:rPr>
              <w:t>Адаптација</w:t>
            </w:r>
            <w:r w:rsidR="005047DA" w:rsidRPr="00B94F6F">
              <w:rPr>
                <w:lang w:val="sr-Latn-BA"/>
              </w:rPr>
              <w:t xml:space="preserve"> </w:t>
            </w:r>
            <w:r w:rsidRPr="00B94F6F">
              <w:rPr>
                <w:lang w:val="sr-Latn-BA"/>
              </w:rPr>
              <w:t>објекта</w:t>
            </w:r>
            <w:r w:rsidR="005047DA" w:rsidRPr="00B94F6F">
              <w:rPr>
                <w:lang w:val="sr-Latn-BA"/>
              </w:rPr>
              <w:t xml:space="preserve"> </w:t>
            </w:r>
            <w:r w:rsidRPr="00B94F6F">
              <w:rPr>
                <w:lang w:val="sr-Latn-BA"/>
              </w:rPr>
              <w:t>Културно</w:t>
            </w:r>
            <w:r w:rsidRPr="008A7A1E">
              <w:rPr>
                <w:lang w:val="sr-Latn-BA"/>
              </w:rPr>
              <w:t>-</w:t>
            </w:r>
            <w:r w:rsidRPr="00B94F6F">
              <w:rPr>
                <w:lang w:val="sr-Latn-BA"/>
              </w:rPr>
              <w:t>спортског</w:t>
            </w:r>
            <w:r w:rsidR="005047DA" w:rsidRPr="00B94F6F">
              <w:rPr>
                <w:lang w:val="sr-Latn-BA"/>
              </w:rPr>
              <w:t xml:space="preserve"> </w:t>
            </w:r>
            <w:r w:rsidRPr="00B94F6F">
              <w:rPr>
                <w:lang w:val="sr-Latn-BA"/>
              </w:rPr>
              <w:t>центра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9904C1">
            <w:pPr>
              <w:pStyle w:val="NoSpacing"/>
              <w:jc w:val="left"/>
              <w:rPr>
                <w:lang w:val="sr-Latn-BA"/>
              </w:rPr>
            </w:pPr>
            <w:r w:rsidRPr="00B94F6F">
              <w:rPr>
                <w:lang w:val="sr-Latn-BA"/>
              </w:rPr>
              <w:t>До</w:t>
            </w:r>
            <w:r w:rsidRPr="008A7A1E">
              <w:rPr>
                <w:lang w:val="sr-Latn-BA"/>
              </w:rPr>
              <w:t xml:space="preserve"> 2021. </w:t>
            </w:r>
            <w:r w:rsidR="005047DA" w:rsidRPr="00B94F6F">
              <w:rPr>
                <w:lang w:val="sr-Latn-BA"/>
              </w:rPr>
              <w:t xml:space="preserve">године </w:t>
            </w:r>
            <w:r w:rsidRPr="00B94F6F">
              <w:rPr>
                <w:lang w:val="sr-Latn-BA"/>
              </w:rPr>
              <w:t>повећан</w:t>
            </w:r>
            <w:r w:rsidR="005047DA" w:rsidRPr="00B94F6F">
              <w:rPr>
                <w:lang w:val="sr-Latn-BA"/>
              </w:rPr>
              <w:t xml:space="preserve"> </w:t>
            </w:r>
            <w:r w:rsidRPr="00B94F6F">
              <w:rPr>
                <w:lang w:val="sr-Latn-BA"/>
              </w:rPr>
              <w:t>број</w:t>
            </w:r>
            <w:r w:rsidR="005047DA" w:rsidRPr="00B94F6F">
              <w:rPr>
                <w:lang w:val="sr-Latn-BA"/>
              </w:rPr>
              <w:t xml:space="preserve"> </w:t>
            </w:r>
            <w:r w:rsidRPr="00B94F6F">
              <w:rPr>
                <w:lang w:val="sr-Latn-BA"/>
              </w:rPr>
              <w:t>посјетилаца</w:t>
            </w:r>
            <w:r w:rsidR="005047DA" w:rsidRPr="00B94F6F">
              <w:rPr>
                <w:lang w:val="sr-Latn-BA"/>
              </w:rPr>
              <w:t xml:space="preserve"> </w:t>
            </w:r>
            <w:r w:rsidRPr="00B94F6F">
              <w:rPr>
                <w:lang w:val="sr-Latn-BA"/>
              </w:rPr>
              <w:t>програма</w:t>
            </w:r>
            <w:r w:rsidR="005047DA" w:rsidRPr="00B94F6F">
              <w:rPr>
                <w:lang w:val="sr-Latn-BA"/>
              </w:rPr>
              <w:t xml:space="preserve"> </w:t>
            </w:r>
            <w:r w:rsidRPr="00B94F6F">
              <w:rPr>
                <w:lang w:val="sr-Latn-BA"/>
              </w:rPr>
              <w:t>Културно</w:t>
            </w:r>
            <w:r w:rsidRPr="008A7A1E">
              <w:rPr>
                <w:lang w:val="sr-Latn-BA"/>
              </w:rPr>
              <w:t>-</w:t>
            </w:r>
            <w:r w:rsidRPr="00B94F6F">
              <w:rPr>
                <w:lang w:val="sr-Latn-BA"/>
              </w:rPr>
              <w:t>спортског</w:t>
            </w:r>
            <w:r w:rsidR="005047DA" w:rsidRPr="00B94F6F">
              <w:rPr>
                <w:lang w:val="sr-Latn-BA"/>
              </w:rPr>
              <w:t xml:space="preserve"> </w:t>
            </w:r>
            <w:r w:rsidRPr="00B94F6F">
              <w:rPr>
                <w:lang w:val="sr-Latn-BA"/>
              </w:rPr>
              <w:t>центра</w:t>
            </w:r>
            <w:r w:rsidR="005047DA" w:rsidRPr="00B94F6F">
              <w:rPr>
                <w:lang w:val="sr-Latn-BA"/>
              </w:rPr>
              <w:t xml:space="preserve"> </w:t>
            </w:r>
            <w:r w:rsidRPr="00B94F6F">
              <w:rPr>
                <w:lang w:val="sr-Latn-BA"/>
              </w:rPr>
              <w:t>за</w:t>
            </w:r>
            <w:r w:rsidR="005047DA" w:rsidRPr="00B94F6F">
              <w:rPr>
                <w:lang w:val="sr-Latn-BA"/>
              </w:rPr>
              <w:t xml:space="preserve"> </w:t>
            </w:r>
            <w:r w:rsidRPr="00B94F6F">
              <w:rPr>
                <w:lang w:val="sr-Latn-BA"/>
              </w:rPr>
              <w:t>најмање</w:t>
            </w:r>
            <w:r w:rsidRPr="008A7A1E">
              <w:rPr>
                <w:lang w:val="sr-Latn-BA"/>
              </w:rPr>
              <w:t xml:space="preserve"> 20% </w:t>
            </w:r>
            <w:r w:rsidRPr="00B94F6F">
              <w:rPr>
                <w:lang w:val="sr-Latn-BA"/>
              </w:rPr>
              <w:t>у</w:t>
            </w:r>
            <w:r w:rsidR="005047DA" w:rsidRPr="00B94F6F">
              <w:rPr>
                <w:lang w:val="sr-Latn-BA"/>
              </w:rPr>
              <w:t xml:space="preserve"> </w:t>
            </w:r>
            <w:r w:rsidRPr="00B94F6F">
              <w:rPr>
                <w:lang w:val="sr-Latn-BA"/>
              </w:rPr>
              <w:t>односу</w:t>
            </w:r>
            <w:r w:rsidR="005047DA"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115.000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270.000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855F2D" w:rsidRDefault="00F84BA7" w:rsidP="003C521B">
            <w:pPr>
              <w:spacing w:before="120" w:after="120" w:line="256" w:lineRule="auto"/>
              <w:jc w:val="center"/>
              <w:rPr>
                <w:b/>
                <w:noProof/>
                <w:sz w:val="20"/>
                <w:szCs w:val="20"/>
              </w:rPr>
            </w:pPr>
            <w:r>
              <w:rPr>
                <w:b/>
                <w:noProof/>
                <w:sz w:val="20"/>
                <w:szCs w:val="20"/>
              </w:rPr>
              <w:t>385.000</w:t>
            </w:r>
          </w:p>
        </w:tc>
      </w:tr>
      <w:tr w:rsidR="00F84BA7" w:rsidRPr="00ED6A17" w:rsidTr="003C521B">
        <w:trPr>
          <w:trHeight w:val="1011"/>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right w:val="single" w:sz="4" w:space="0" w:color="000000"/>
            </w:tcBorders>
            <w:vAlign w:val="center"/>
          </w:tcPr>
          <w:p w:rsidR="00F84BA7" w:rsidRPr="008A7A1E" w:rsidRDefault="00F84BA7" w:rsidP="003C521B">
            <w:pPr>
              <w:pStyle w:val="NoSpacing"/>
              <w:rPr>
                <w:lang w:val="sr-Latn-BA"/>
              </w:rPr>
            </w:pPr>
            <w:r w:rsidRPr="00B94F6F">
              <w:rPr>
                <w:lang w:val="sr-Latn-BA"/>
              </w:rPr>
              <w:t>П</w:t>
            </w:r>
            <w:r w:rsidRPr="008A7A1E">
              <w:rPr>
                <w:lang w:val="sr-Latn-BA"/>
              </w:rPr>
              <w:t xml:space="preserve">.2.3.1.2. </w:t>
            </w:r>
            <w:r w:rsidRPr="00B94F6F">
              <w:rPr>
                <w:lang w:val="sr-Latn-BA"/>
              </w:rPr>
              <w:t>Набавка</w:t>
            </w:r>
            <w:r w:rsidR="009904C1" w:rsidRPr="00B94F6F">
              <w:rPr>
                <w:lang w:val="sr-Latn-BA"/>
              </w:rPr>
              <w:t xml:space="preserve"> </w:t>
            </w:r>
            <w:r w:rsidRPr="00B94F6F">
              <w:rPr>
                <w:lang w:val="sr-Latn-BA"/>
              </w:rPr>
              <w:t>техничке</w:t>
            </w:r>
            <w:r w:rsidR="009904C1" w:rsidRPr="00B94F6F">
              <w:rPr>
                <w:lang w:val="sr-Latn-BA"/>
              </w:rPr>
              <w:t xml:space="preserve"> </w:t>
            </w:r>
            <w:r w:rsidRPr="00B94F6F">
              <w:rPr>
                <w:lang w:val="sr-Latn-BA"/>
              </w:rPr>
              <w:t>опреме</w:t>
            </w:r>
            <w:r w:rsidR="009904C1" w:rsidRPr="00B94F6F">
              <w:rPr>
                <w:lang w:val="sr-Latn-BA"/>
              </w:rPr>
              <w:t xml:space="preserve"> </w:t>
            </w:r>
            <w:r w:rsidRPr="00B94F6F">
              <w:rPr>
                <w:lang w:val="sr-Latn-BA"/>
              </w:rPr>
              <w:t>за</w:t>
            </w:r>
            <w:r w:rsidR="009904C1" w:rsidRPr="00B94F6F">
              <w:rPr>
                <w:lang w:val="sr-Latn-BA"/>
              </w:rPr>
              <w:t xml:space="preserve"> </w:t>
            </w:r>
            <w:r w:rsidRPr="00B94F6F">
              <w:rPr>
                <w:lang w:val="sr-Latn-BA"/>
              </w:rPr>
              <w:t>Српски</w:t>
            </w:r>
            <w:r w:rsidR="009904C1" w:rsidRPr="00B94F6F">
              <w:rPr>
                <w:lang w:val="sr-Latn-BA"/>
              </w:rPr>
              <w:t xml:space="preserve"> </w:t>
            </w:r>
            <w:r w:rsidRPr="00B94F6F">
              <w:rPr>
                <w:lang w:val="sr-Latn-BA"/>
              </w:rPr>
              <w:t>културни</w:t>
            </w:r>
            <w:r w:rsidR="009904C1" w:rsidRPr="00B94F6F">
              <w:rPr>
                <w:lang w:val="sr-Latn-BA"/>
              </w:rPr>
              <w:t xml:space="preserve"> </w:t>
            </w:r>
            <w:r w:rsidRPr="00B94F6F">
              <w:rPr>
                <w:lang w:val="sr-Latn-BA"/>
              </w:rPr>
              <w:t>центар</w:t>
            </w:r>
          </w:p>
        </w:tc>
        <w:tc>
          <w:tcPr>
            <w:tcW w:w="2968" w:type="dxa"/>
            <w:gridSpan w:val="2"/>
            <w:tcBorders>
              <w:top w:val="single" w:sz="4" w:space="0" w:color="000000"/>
              <w:left w:val="single" w:sz="4" w:space="0" w:color="000000"/>
              <w:right w:val="single" w:sz="4" w:space="0" w:color="000000"/>
            </w:tcBorders>
            <w:vAlign w:val="center"/>
          </w:tcPr>
          <w:p w:rsidR="00F84BA7" w:rsidRPr="008A7A1E" w:rsidRDefault="00F84BA7" w:rsidP="009904C1">
            <w:pPr>
              <w:pStyle w:val="NoSpacing"/>
              <w:jc w:val="left"/>
              <w:rPr>
                <w:lang w:val="sr-Latn-BA"/>
              </w:rPr>
            </w:pPr>
            <w:r w:rsidRPr="00B94F6F">
              <w:rPr>
                <w:lang w:val="sr-Latn-BA"/>
              </w:rPr>
              <w:t>До</w:t>
            </w:r>
            <w:r w:rsidRPr="008A7A1E">
              <w:rPr>
                <w:lang w:val="sr-Latn-BA"/>
              </w:rPr>
              <w:t xml:space="preserve"> 2021. </w:t>
            </w:r>
            <w:r w:rsidR="009904C1" w:rsidRPr="00B94F6F">
              <w:rPr>
                <w:lang w:val="sr-Latn-BA"/>
              </w:rPr>
              <w:t xml:space="preserve">године </w:t>
            </w:r>
            <w:r w:rsidRPr="00B94F6F">
              <w:rPr>
                <w:lang w:val="sr-Latn-BA"/>
              </w:rPr>
              <w:t>повећан</w:t>
            </w:r>
            <w:r w:rsidR="009904C1" w:rsidRPr="00B94F6F">
              <w:rPr>
                <w:lang w:val="sr-Latn-BA"/>
              </w:rPr>
              <w:t xml:space="preserve"> </w:t>
            </w:r>
            <w:r w:rsidRPr="00B94F6F">
              <w:rPr>
                <w:lang w:val="sr-Latn-BA"/>
              </w:rPr>
              <w:t>број</w:t>
            </w:r>
            <w:r w:rsidR="009904C1" w:rsidRPr="00B94F6F">
              <w:rPr>
                <w:lang w:val="sr-Latn-BA"/>
              </w:rPr>
              <w:t xml:space="preserve"> </w:t>
            </w:r>
            <w:r w:rsidRPr="00B94F6F">
              <w:rPr>
                <w:lang w:val="sr-Latn-BA"/>
              </w:rPr>
              <w:t>културних</w:t>
            </w:r>
            <w:r w:rsidR="009904C1" w:rsidRPr="00B94F6F">
              <w:rPr>
                <w:lang w:val="sr-Latn-BA"/>
              </w:rPr>
              <w:t xml:space="preserve"> </w:t>
            </w:r>
            <w:r w:rsidRPr="00B94F6F">
              <w:rPr>
                <w:lang w:val="sr-Latn-BA"/>
              </w:rPr>
              <w:t>садржаја</w:t>
            </w:r>
            <w:r w:rsidR="009904C1" w:rsidRPr="00B94F6F">
              <w:rPr>
                <w:lang w:val="sr-Latn-BA"/>
              </w:rPr>
              <w:t xml:space="preserve"> </w:t>
            </w:r>
            <w:r w:rsidRPr="00B94F6F">
              <w:rPr>
                <w:lang w:val="sr-Latn-BA"/>
              </w:rPr>
              <w:t>Српског</w:t>
            </w:r>
            <w:r w:rsidR="009904C1" w:rsidRPr="00B94F6F">
              <w:rPr>
                <w:lang w:val="sr-Latn-BA"/>
              </w:rPr>
              <w:t xml:space="preserve"> </w:t>
            </w:r>
            <w:r w:rsidRPr="00B94F6F">
              <w:rPr>
                <w:lang w:val="sr-Latn-BA"/>
              </w:rPr>
              <w:t>културног</w:t>
            </w:r>
            <w:r w:rsidR="009904C1" w:rsidRPr="00B94F6F">
              <w:rPr>
                <w:lang w:val="sr-Latn-BA"/>
              </w:rPr>
              <w:t xml:space="preserve"> </w:t>
            </w:r>
            <w:r w:rsidRPr="00B94F6F">
              <w:rPr>
                <w:lang w:val="sr-Latn-BA"/>
              </w:rPr>
              <w:t>центра</w:t>
            </w:r>
            <w:r w:rsidR="009904C1" w:rsidRPr="00B94F6F">
              <w:rPr>
                <w:lang w:val="sr-Latn-BA"/>
              </w:rPr>
              <w:t xml:space="preserve"> </w:t>
            </w:r>
            <w:r w:rsidRPr="00B94F6F">
              <w:rPr>
                <w:lang w:val="sr-Latn-BA"/>
              </w:rPr>
              <w:t>за</w:t>
            </w:r>
            <w:r w:rsidR="009904C1" w:rsidRPr="00B94F6F">
              <w:rPr>
                <w:lang w:val="sr-Latn-BA"/>
              </w:rPr>
              <w:t xml:space="preserve"> </w:t>
            </w:r>
            <w:r w:rsidRPr="00B94F6F">
              <w:rPr>
                <w:lang w:val="sr-Latn-BA"/>
              </w:rPr>
              <w:t>најмање</w:t>
            </w:r>
            <w:r w:rsidRPr="008A7A1E">
              <w:rPr>
                <w:lang w:val="sr-Latn-BA"/>
              </w:rPr>
              <w:t xml:space="preserve"> 20% </w:t>
            </w:r>
            <w:r w:rsidRPr="00B94F6F">
              <w:rPr>
                <w:lang w:val="sr-Latn-BA"/>
              </w:rPr>
              <w:t>у</w:t>
            </w:r>
            <w:r w:rsidR="009904C1" w:rsidRPr="00B94F6F">
              <w:rPr>
                <w:lang w:val="sr-Latn-BA"/>
              </w:rPr>
              <w:t xml:space="preserve"> </w:t>
            </w:r>
            <w:r w:rsidRPr="00B94F6F">
              <w:rPr>
                <w:lang w:val="sr-Latn-BA"/>
              </w:rPr>
              <w:t>односу</w:t>
            </w:r>
            <w:r w:rsidR="009904C1"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right w:val="single" w:sz="4" w:space="0" w:color="000000"/>
            </w:tcBorders>
            <w:shd w:val="clear" w:color="auto" w:fill="95B3D7"/>
            <w:vAlign w:val="center"/>
          </w:tcPr>
          <w:p w:rsidR="00F84BA7" w:rsidRPr="00EF6568"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b/>
                <w:noProof/>
                <w:sz w:val="20"/>
                <w:szCs w:val="20"/>
              </w:rPr>
            </w:pPr>
            <w:r>
              <w:rPr>
                <w:b/>
                <w:noProof/>
                <w:sz w:val="20"/>
                <w:szCs w:val="20"/>
              </w:rPr>
              <w:t>2.4</w:t>
            </w:r>
            <w:r w:rsidRPr="00ED6A17">
              <w:rPr>
                <w:b/>
                <w:noProof/>
                <w:sz w:val="20"/>
                <w:szCs w:val="20"/>
              </w:rPr>
              <w:t>. 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jc w:val="both"/>
              <w:rPr>
                <w:b/>
                <w:noProof/>
                <w:color w:val="000000"/>
                <w:sz w:val="20"/>
                <w:szCs w:val="20"/>
              </w:rPr>
            </w:pPr>
            <w:r w:rsidRPr="000B2B10">
              <w:rPr>
                <w:rFonts w:cs="Calibri"/>
                <w:b/>
                <w:color w:val="000000"/>
                <w:sz w:val="20"/>
                <w:szCs w:val="20"/>
              </w:rPr>
              <w:t>Унапријеђени капацитети локалне самоуправе за рад са грађа</w:t>
            </w:r>
            <w:r>
              <w:rPr>
                <w:rFonts w:cs="Calibri"/>
                <w:b/>
                <w:color w:val="000000"/>
                <w:sz w:val="20"/>
                <w:szCs w:val="20"/>
              </w:rPr>
              <w:t>нима и цивилним сектором до 2021</w:t>
            </w:r>
            <w:r w:rsidRPr="000B2B10">
              <w:rPr>
                <w:rFonts w:cs="Calibri"/>
                <w:b/>
                <w:color w:val="000000"/>
                <w:sz w:val="20"/>
                <w:szCs w:val="20"/>
              </w:rPr>
              <w:t>.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0B2B10" w:rsidRDefault="00F84BA7" w:rsidP="003C521B">
            <w:pPr>
              <w:pStyle w:val="NoSpacing"/>
              <w:rPr>
                <w:noProof/>
                <w:color w:val="000000"/>
              </w:rPr>
            </w:pPr>
            <w:r w:rsidRPr="000B2B10">
              <w:rPr>
                <w:noProof/>
                <w:color w:val="000000"/>
              </w:rPr>
              <w:t xml:space="preserve">Очекивани </w:t>
            </w:r>
          </w:p>
          <w:p w:rsidR="00F84BA7" w:rsidRPr="000B2B10" w:rsidRDefault="00F84BA7" w:rsidP="003C521B">
            <w:pPr>
              <w:pStyle w:val="NoSpacing"/>
              <w:rPr>
                <w:noProof/>
                <w:color w:val="000000"/>
              </w:rPr>
            </w:pPr>
            <w:r w:rsidRPr="000B2B10">
              <w:rPr>
                <w:noProof/>
                <w:color w:val="000000"/>
              </w:rPr>
              <w:t>секторски</w:t>
            </w:r>
          </w:p>
          <w:p w:rsidR="00F84BA7" w:rsidRPr="000B2B10" w:rsidRDefault="00F84BA7" w:rsidP="003C521B">
            <w:pPr>
              <w:rPr>
                <w:bCs/>
                <w:color w:val="000000"/>
                <w:sz w:val="20"/>
                <w:szCs w:val="20"/>
              </w:rPr>
            </w:pPr>
            <w:r w:rsidRPr="000B2B10">
              <w:rPr>
                <w:noProof/>
                <w:color w:val="000000"/>
                <w:sz w:val="20"/>
                <w:szCs w:val="20"/>
              </w:rPr>
              <w:t>исходи</w:t>
            </w:r>
          </w:p>
        </w:tc>
        <w:tc>
          <w:tcPr>
            <w:tcW w:w="3238" w:type="dxa"/>
            <w:gridSpan w:val="2"/>
            <w:tcBorders>
              <w:top w:val="single" w:sz="4" w:space="0" w:color="000000"/>
              <w:left w:val="single" w:sz="4" w:space="0" w:color="000000"/>
              <w:bottom w:val="single" w:sz="4" w:space="0" w:color="000000"/>
              <w:right w:val="single" w:sz="4" w:space="0" w:color="000000"/>
            </w:tcBorders>
            <w:hideMark/>
          </w:tcPr>
          <w:p w:rsidR="00F84BA7" w:rsidRPr="000B2B10" w:rsidRDefault="00F84BA7" w:rsidP="00553081">
            <w:pPr>
              <w:spacing w:before="120"/>
              <w:rPr>
                <w:rFonts w:cs="Calibri"/>
                <w:color w:val="000000"/>
                <w:sz w:val="20"/>
                <w:szCs w:val="20"/>
              </w:rPr>
            </w:pPr>
            <w:r w:rsidRPr="000B2B10">
              <w:rPr>
                <w:rFonts w:cs="Calibri"/>
                <w:color w:val="000000"/>
                <w:sz w:val="20"/>
                <w:szCs w:val="20"/>
              </w:rPr>
              <w:t>Исход 1:   До краја 2021. године број грађана који су остварили своја права гарантована постојећим законима повећан за 50% у односу на 2016. годину.</w:t>
            </w:r>
          </w:p>
          <w:p w:rsidR="00F84BA7" w:rsidRPr="000B2B10" w:rsidRDefault="00F84BA7" w:rsidP="00553081">
            <w:pPr>
              <w:spacing w:before="120"/>
              <w:rPr>
                <w:rFonts w:cs="Calibri"/>
                <w:color w:val="000000"/>
                <w:sz w:val="20"/>
                <w:szCs w:val="20"/>
              </w:rPr>
            </w:pPr>
            <w:r w:rsidRPr="000B2B10">
              <w:rPr>
                <w:rFonts w:cs="Calibri"/>
                <w:color w:val="000000"/>
                <w:sz w:val="20"/>
                <w:szCs w:val="20"/>
              </w:rPr>
              <w:lastRenderedPageBreak/>
              <w:t>Исход 2: До краја 2021. године повећана апсорпција средс</w:t>
            </w:r>
            <w:r w:rsidR="00553081">
              <w:rPr>
                <w:rFonts w:cs="Calibri"/>
                <w:color w:val="000000"/>
                <w:sz w:val="20"/>
                <w:szCs w:val="20"/>
              </w:rPr>
              <w:t>а</w:t>
            </w:r>
            <w:r w:rsidRPr="000B2B10">
              <w:rPr>
                <w:rFonts w:cs="Calibri"/>
                <w:color w:val="000000"/>
                <w:sz w:val="20"/>
                <w:szCs w:val="20"/>
              </w:rPr>
              <w:t>тва обезбијеђених из републичког буџета  и међународних извора за 10% у односу на 2016. годину као посљедица унапређење сарадње јавног и цивилног сектора.</w:t>
            </w:r>
          </w:p>
          <w:p w:rsidR="00F84BA7" w:rsidRPr="000B2B10" w:rsidRDefault="00F84BA7" w:rsidP="00553081">
            <w:pPr>
              <w:spacing w:before="120"/>
              <w:rPr>
                <w:rFonts w:cs="Calibri"/>
                <w:color w:val="000000"/>
                <w:sz w:val="20"/>
                <w:szCs w:val="20"/>
              </w:rPr>
            </w:pPr>
            <w:r w:rsidRPr="000B2B10">
              <w:rPr>
                <w:rFonts w:cs="Calibri"/>
                <w:color w:val="000000"/>
                <w:sz w:val="20"/>
                <w:szCs w:val="20"/>
              </w:rPr>
              <w:t xml:space="preserve">Исход 3: До краја 2021. годину повећано учешће младих у јавном, културном и политичком животу за 20% у односу на 2016. годину. </w:t>
            </w:r>
          </w:p>
          <w:p w:rsidR="00F84BA7" w:rsidRPr="000B2B10" w:rsidRDefault="00F84BA7" w:rsidP="00553081">
            <w:pPr>
              <w:spacing w:before="120"/>
              <w:rPr>
                <w:bCs/>
                <w:color w:val="000000"/>
                <w:sz w:val="20"/>
                <w:szCs w:val="20"/>
              </w:rPr>
            </w:pPr>
            <w:r w:rsidRPr="000B2B10">
              <w:rPr>
                <w:rFonts w:cs="Calibri"/>
                <w:color w:val="000000"/>
                <w:sz w:val="20"/>
                <w:szCs w:val="20"/>
              </w:rPr>
              <w:t>Исход 4: До 2026. године увећани приходи буџета за најмање 10% као посљедица успостављене сарадње са представницима дијаспоре.</w:t>
            </w:r>
          </w:p>
        </w:tc>
        <w:tc>
          <w:tcPr>
            <w:tcW w:w="1323"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0B2B10" w:rsidRDefault="00F84BA7" w:rsidP="003C521B">
            <w:pPr>
              <w:rPr>
                <w:color w:val="000000"/>
                <w:sz w:val="20"/>
                <w:szCs w:val="20"/>
              </w:rPr>
            </w:pPr>
            <w:r w:rsidRPr="000B2B10">
              <w:rPr>
                <w:color w:val="000000"/>
                <w:sz w:val="20"/>
                <w:szCs w:val="20"/>
              </w:rPr>
              <w:lastRenderedPageBreak/>
              <w:t xml:space="preserve">Индикатори секторског циља </w:t>
            </w:r>
          </w:p>
        </w:tc>
        <w:tc>
          <w:tcPr>
            <w:tcW w:w="2291" w:type="dxa"/>
            <w:gridSpan w:val="3"/>
            <w:tcBorders>
              <w:top w:val="single" w:sz="4" w:space="0" w:color="000000"/>
              <w:left w:val="single" w:sz="4" w:space="0" w:color="000000"/>
              <w:bottom w:val="single" w:sz="4" w:space="0" w:color="000000"/>
              <w:right w:val="single" w:sz="4" w:space="0" w:color="000000"/>
            </w:tcBorders>
            <w:hideMark/>
          </w:tcPr>
          <w:p w:rsidR="00F84BA7" w:rsidRPr="000B2B10" w:rsidRDefault="00F84BA7" w:rsidP="00F84BA7">
            <w:pPr>
              <w:pStyle w:val="ListParagraph"/>
              <w:numPr>
                <w:ilvl w:val="0"/>
                <w:numId w:val="58"/>
              </w:numPr>
              <w:spacing w:before="0" w:line="240" w:lineRule="auto"/>
              <w:ind w:left="306"/>
              <w:jc w:val="left"/>
              <w:rPr>
                <w:color w:val="000000"/>
              </w:rPr>
            </w:pPr>
            <w:r w:rsidRPr="000B2B10">
              <w:rPr>
                <w:color w:val="000000"/>
              </w:rPr>
              <w:t>Број захтјева грађана за остваривање права;</w:t>
            </w:r>
          </w:p>
          <w:p w:rsidR="00F84BA7" w:rsidRPr="000B2B10" w:rsidRDefault="00F84BA7" w:rsidP="00F84BA7">
            <w:pPr>
              <w:pStyle w:val="ListParagraph"/>
              <w:numPr>
                <w:ilvl w:val="0"/>
                <w:numId w:val="58"/>
              </w:numPr>
              <w:spacing w:before="0" w:line="240" w:lineRule="auto"/>
              <w:ind w:left="306"/>
              <w:jc w:val="left"/>
              <w:rPr>
                <w:color w:val="000000"/>
              </w:rPr>
            </w:pPr>
            <w:r w:rsidRPr="000B2B10">
              <w:rPr>
                <w:color w:val="000000"/>
              </w:rPr>
              <w:t xml:space="preserve">Висина општинских прихода остварених од домаћих и </w:t>
            </w:r>
            <w:r w:rsidRPr="000B2B10">
              <w:rPr>
                <w:color w:val="000000"/>
              </w:rPr>
              <w:lastRenderedPageBreak/>
              <w:t xml:space="preserve">страних инвестиција; </w:t>
            </w:r>
          </w:p>
          <w:p w:rsidR="00F84BA7" w:rsidRPr="000B2B10" w:rsidRDefault="00F84BA7" w:rsidP="00F84BA7">
            <w:pPr>
              <w:pStyle w:val="ListParagraph"/>
              <w:numPr>
                <w:ilvl w:val="0"/>
                <w:numId w:val="58"/>
              </w:numPr>
              <w:spacing w:before="0" w:line="240" w:lineRule="auto"/>
              <w:ind w:left="306"/>
              <w:jc w:val="left"/>
              <w:rPr>
                <w:color w:val="000000"/>
              </w:rPr>
            </w:pPr>
            <w:r w:rsidRPr="000B2B10">
              <w:rPr>
                <w:color w:val="000000"/>
              </w:rPr>
              <w:t>Број удружења грађана;</w:t>
            </w:r>
          </w:p>
          <w:p w:rsidR="00F84BA7" w:rsidRPr="000B2B10" w:rsidRDefault="00F84BA7" w:rsidP="00F84BA7">
            <w:pPr>
              <w:pStyle w:val="ListParagraph"/>
              <w:numPr>
                <w:ilvl w:val="0"/>
                <w:numId w:val="58"/>
              </w:numPr>
              <w:spacing w:before="0" w:line="240" w:lineRule="auto"/>
              <w:ind w:left="306"/>
              <w:jc w:val="left"/>
              <w:rPr>
                <w:color w:val="000000"/>
              </w:rPr>
            </w:pPr>
            <w:r w:rsidRPr="000B2B10">
              <w:rPr>
                <w:color w:val="000000"/>
              </w:rPr>
              <w:t>Број пројеката удружења грађана и мјесних заједница;</w:t>
            </w:r>
          </w:p>
          <w:p w:rsidR="00F84BA7" w:rsidRPr="000B2B10" w:rsidRDefault="00F84BA7" w:rsidP="00F84BA7">
            <w:pPr>
              <w:pStyle w:val="ListParagraph"/>
              <w:numPr>
                <w:ilvl w:val="0"/>
                <w:numId w:val="58"/>
              </w:numPr>
              <w:spacing w:before="0" w:line="240" w:lineRule="auto"/>
              <w:ind w:left="306"/>
              <w:jc w:val="left"/>
              <w:rPr>
                <w:color w:val="000000"/>
              </w:rPr>
            </w:pPr>
            <w:r w:rsidRPr="000B2B10">
              <w:rPr>
                <w:color w:val="000000"/>
              </w:rPr>
              <w:t xml:space="preserve">Износ средстава остварених путем пројеката подржаних из републичког буџета  и међународних фондова; </w:t>
            </w:r>
          </w:p>
          <w:p w:rsidR="00F84BA7" w:rsidRPr="000B2B10" w:rsidRDefault="00F84BA7" w:rsidP="00F84BA7">
            <w:pPr>
              <w:pStyle w:val="ListParagraph"/>
              <w:numPr>
                <w:ilvl w:val="0"/>
                <w:numId w:val="58"/>
              </w:numPr>
              <w:spacing w:before="0" w:line="240" w:lineRule="auto"/>
              <w:ind w:left="306"/>
              <w:jc w:val="left"/>
              <w:rPr>
                <w:color w:val="000000"/>
              </w:rPr>
            </w:pPr>
            <w:r w:rsidRPr="000B2B10">
              <w:rPr>
                <w:color w:val="000000"/>
              </w:rPr>
              <w:t xml:space="preserve">Број контаката остварених са представницима дијаспоре. </w:t>
            </w:r>
          </w:p>
          <w:p w:rsidR="00F84BA7" w:rsidRPr="000B2B10" w:rsidRDefault="00F84BA7" w:rsidP="003C521B">
            <w:pPr>
              <w:ind w:left="-54"/>
              <w:rPr>
                <w:color w:val="000000"/>
                <w:sz w:val="20"/>
                <w:szCs w:val="20"/>
              </w:rPr>
            </w:pP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r w:rsidRPr="000B2B10">
              <w:rPr>
                <w:b/>
                <w:color w:val="000000"/>
                <w:sz w:val="20"/>
                <w:szCs w:val="20"/>
              </w:rPr>
              <w:lastRenderedPageBreak/>
              <w:t>2.4.1.</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D64191" w:rsidRDefault="00F84BA7" w:rsidP="003C521B">
            <w:pPr>
              <w:spacing w:before="120" w:after="120" w:line="256" w:lineRule="auto"/>
              <w:jc w:val="center"/>
              <w:rPr>
                <w:b/>
                <w:noProof/>
                <w:sz w:val="20"/>
                <w:szCs w:val="20"/>
              </w:rPr>
            </w:pPr>
            <w:r w:rsidRPr="00D64191">
              <w:rPr>
                <w:rFonts w:cs="Calibri"/>
                <w:b/>
                <w:sz w:val="20"/>
                <w:szCs w:val="20"/>
              </w:rPr>
              <w:t xml:space="preserve">ПРОГРАМ </w:t>
            </w:r>
            <w:r w:rsidRPr="00D64191">
              <w:rPr>
                <w:b/>
                <w:sz w:val="20"/>
                <w:szCs w:val="20"/>
              </w:rPr>
              <w:t>2.4.1.</w:t>
            </w:r>
            <w:r w:rsidRPr="00D64191">
              <w:rPr>
                <w:b/>
              </w:rPr>
              <w:t>МОДЕРНИЗАЦИЈА  ЛОКАЛНЕ САМОУПРАВЕ И УСПОСТАВЉАЊЕ МЕХАНИЗАМА  УНАПР</w:t>
            </w:r>
            <w:r w:rsidR="00553081">
              <w:rPr>
                <w:b/>
              </w:rPr>
              <w:t>ИЈЕЂЕН</w:t>
            </w:r>
            <w:r w:rsidRPr="00D64191">
              <w:rPr>
                <w:b/>
              </w:rPr>
              <w:t>Е КОМУНИКАЦИЈЕ СА ГРАЂАНИМА</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noProof/>
                <w:sz w:val="20"/>
                <w:szCs w:val="20"/>
              </w:rPr>
            </w:pPr>
            <w:r w:rsidRPr="000B2B10">
              <w:rPr>
                <w:rFonts w:cs="Calibri"/>
                <w:color w:val="000000"/>
                <w:sz w:val="20"/>
                <w:szCs w:val="20"/>
              </w:rPr>
              <w:t xml:space="preserve">П.2.4.1.1. </w:t>
            </w:r>
            <w:r w:rsidRPr="000B2B10">
              <w:rPr>
                <w:bCs/>
                <w:color w:val="000000"/>
                <w:sz w:val="20"/>
                <w:szCs w:val="20"/>
                <w:lang w:eastAsia="hr-HR"/>
              </w:rPr>
              <w:t>Израда Стратегије модернизације локалне самоуправе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b/>
                <w:noProof/>
                <w:sz w:val="20"/>
                <w:szCs w:val="20"/>
              </w:rPr>
            </w:pPr>
            <w:r w:rsidRPr="000B2B10">
              <w:rPr>
                <w:color w:val="000000"/>
                <w:sz w:val="20"/>
                <w:szCs w:val="20"/>
              </w:rPr>
              <w:t>До краја 2021. године резултати, исходи и утицаји дефинисани Стратегијом остварени у складу са дефинисаним индикаторима.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855F2D"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color w:val="000000"/>
                <w:lang w:val="sr-Latn-BA" w:eastAsia="hr-HR"/>
              </w:rPr>
            </w:pPr>
            <w:r w:rsidRPr="00B94F6F">
              <w:rPr>
                <w:color w:val="000000"/>
                <w:lang w:val="sr-Latn-BA" w:eastAsia="hr-HR"/>
              </w:rPr>
              <w:t>П</w:t>
            </w:r>
            <w:r w:rsidRPr="008A7A1E">
              <w:rPr>
                <w:color w:val="000000"/>
                <w:lang w:val="sr-Latn-BA" w:eastAsia="hr-HR"/>
              </w:rPr>
              <w:t xml:space="preserve">.2.4.1.2. </w:t>
            </w:r>
            <w:r w:rsidRPr="00B94F6F">
              <w:rPr>
                <w:color w:val="000000"/>
                <w:lang w:val="sr-Latn-BA" w:eastAsia="hr-HR"/>
              </w:rPr>
              <w:t>Успостављање</w:t>
            </w:r>
            <w:r w:rsidR="00A33A10" w:rsidRPr="00B94F6F">
              <w:rPr>
                <w:color w:val="000000"/>
                <w:lang w:val="sr-Latn-BA" w:eastAsia="hr-HR"/>
              </w:rPr>
              <w:t xml:space="preserve"> </w:t>
            </w:r>
            <w:r w:rsidRPr="00B94F6F">
              <w:rPr>
                <w:color w:val="000000"/>
                <w:lang w:val="sr-Latn-BA" w:eastAsia="hr-HR"/>
              </w:rPr>
              <w:t>савременог</w:t>
            </w:r>
            <w:r w:rsidR="00A33A10" w:rsidRPr="00B94F6F">
              <w:rPr>
                <w:color w:val="000000"/>
                <w:lang w:val="sr-Latn-BA" w:eastAsia="hr-HR"/>
              </w:rPr>
              <w:t xml:space="preserve"> </w:t>
            </w:r>
            <w:r w:rsidRPr="00B94F6F">
              <w:rPr>
                <w:color w:val="000000"/>
                <w:lang w:val="sr-Latn-BA" w:eastAsia="hr-HR"/>
              </w:rPr>
              <w:t>система</w:t>
            </w:r>
            <w:r w:rsidR="00A33A10" w:rsidRPr="00B94F6F">
              <w:rPr>
                <w:color w:val="000000"/>
                <w:lang w:val="sr-Latn-BA" w:eastAsia="hr-HR"/>
              </w:rPr>
              <w:t xml:space="preserve"> </w:t>
            </w:r>
            <w:r w:rsidRPr="00B94F6F">
              <w:rPr>
                <w:color w:val="000000"/>
                <w:lang w:val="sr-Latn-BA" w:eastAsia="hr-HR"/>
              </w:rPr>
              <w:t>за</w:t>
            </w:r>
            <w:r w:rsidR="00A33A10" w:rsidRPr="00B94F6F">
              <w:rPr>
                <w:color w:val="000000"/>
                <w:lang w:val="sr-Latn-BA" w:eastAsia="hr-HR"/>
              </w:rPr>
              <w:t xml:space="preserve"> </w:t>
            </w:r>
            <w:r w:rsidRPr="00B94F6F">
              <w:rPr>
                <w:color w:val="000000"/>
                <w:lang w:val="sr-Latn-BA" w:eastAsia="hr-HR"/>
              </w:rPr>
              <w:t>комуникацију</w:t>
            </w:r>
            <w:r w:rsidR="00A33A10" w:rsidRPr="00B94F6F">
              <w:rPr>
                <w:color w:val="000000"/>
                <w:lang w:val="sr-Latn-BA" w:eastAsia="hr-HR"/>
              </w:rPr>
              <w:t xml:space="preserve"> </w:t>
            </w:r>
            <w:r w:rsidRPr="00B94F6F">
              <w:rPr>
                <w:color w:val="000000"/>
                <w:lang w:val="sr-Latn-BA" w:eastAsia="hr-HR"/>
              </w:rPr>
              <w:t>иинформисање</w:t>
            </w:r>
            <w:r w:rsidR="00A33A10" w:rsidRPr="00B94F6F">
              <w:rPr>
                <w:color w:val="000000"/>
                <w:lang w:val="sr-Latn-BA" w:eastAsia="hr-HR"/>
              </w:rPr>
              <w:t xml:space="preserve"> </w:t>
            </w:r>
            <w:r w:rsidRPr="00B94F6F">
              <w:rPr>
                <w:color w:val="000000"/>
                <w:lang w:val="sr-Latn-BA" w:eastAsia="hr-HR"/>
              </w:rPr>
              <w:lastRenderedPageBreak/>
              <w:t>грађана</w:t>
            </w:r>
            <w:r w:rsidR="00A33A10" w:rsidRPr="00B94F6F">
              <w:rPr>
                <w:color w:val="000000"/>
                <w:lang w:val="sr-Latn-BA" w:eastAsia="hr-HR"/>
              </w:rPr>
              <w:t xml:space="preserve"> </w:t>
            </w:r>
            <w:r w:rsidRPr="00B94F6F">
              <w:rPr>
                <w:color w:val="000000"/>
                <w:lang w:val="sr-Latn-BA" w:eastAsia="hr-HR"/>
              </w:rPr>
              <w:t>у</w:t>
            </w:r>
            <w:r w:rsidR="00A33A10" w:rsidRPr="00B94F6F">
              <w:rPr>
                <w:color w:val="000000"/>
                <w:lang w:val="sr-Latn-BA" w:eastAsia="hr-HR"/>
              </w:rPr>
              <w:t xml:space="preserve"> </w:t>
            </w:r>
            <w:r w:rsidRPr="00B94F6F">
              <w:rPr>
                <w:color w:val="000000"/>
                <w:lang w:val="sr-Latn-BA" w:eastAsia="hr-HR"/>
              </w:rPr>
              <w:t>циљу</w:t>
            </w:r>
            <w:r w:rsidR="00A33A10" w:rsidRPr="00B94F6F">
              <w:rPr>
                <w:color w:val="000000"/>
                <w:lang w:val="sr-Latn-BA" w:eastAsia="hr-HR"/>
              </w:rPr>
              <w:t xml:space="preserve"> </w:t>
            </w:r>
            <w:r w:rsidRPr="00B94F6F">
              <w:rPr>
                <w:color w:val="000000"/>
                <w:lang w:val="sr-Latn-BA" w:eastAsia="hr-HR"/>
              </w:rPr>
              <w:t>рјешавања</w:t>
            </w:r>
            <w:r w:rsidR="00A33A10" w:rsidRPr="00B94F6F">
              <w:rPr>
                <w:color w:val="000000"/>
                <w:lang w:val="sr-Latn-BA" w:eastAsia="hr-HR"/>
              </w:rPr>
              <w:t xml:space="preserve"> </w:t>
            </w:r>
            <w:r w:rsidRPr="00B94F6F">
              <w:rPr>
                <w:color w:val="000000"/>
                <w:lang w:val="sr-Latn-BA" w:eastAsia="hr-HR"/>
              </w:rPr>
              <w:t>комуналних</w:t>
            </w:r>
            <w:r w:rsidR="00A33A10" w:rsidRPr="00B94F6F">
              <w:rPr>
                <w:color w:val="000000"/>
                <w:lang w:val="sr-Latn-BA" w:eastAsia="hr-HR"/>
              </w:rPr>
              <w:t xml:space="preserve"> </w:t>
            </w:r>
            <w:r w:rsidRPr="00B94F6F">
              <w:rPr>
                <w:color w:val="000000"/>
                <w:lang w:val="sr-Latn-BA" w:eastAsia="hr-HR"/>
              </w:rPr>
              <w:t>и</w:t>
            </w:r>
            <w:r w:rsidR="00A33A10" w:rsidRPr="00B94F6F">
              <w:rPr>
                <w:color w:val="000000"/>
                <w:lang w:val="sr-Latn-BA" w:eastAsia="hr-HR"/>
              </w:rPr>
              <w:t xml:space="preserve"> </w:t>
            </w:r>
            <w:r w:rsidRPr="00B94F6F">
              <w:rPr>
                <w:color w:val="000000"/>
                <w:lang w:val="sr-Latn-BA" w:eastAsia="hr-HR"/>
              </w:rPr>
              <w:t>других</w:t>
            </w:r>
            <w:r w:rsidR="00A33A10" w:rsidRPr="00B94F6F">
              <w:rPr>
                <w:color w:val="000000"/>
                <w:lang w:val="sr-Latn-BA" w:eastAsia="hr-HR"/>
              </w:rPr>
              <w:t xml:space="preserve"> </w:t>
            </w:r>
            <w:r w:rsidRPr="00B94F6F">
              <w:rPr>
                <w:color w:val="000000"/>
                <w:lang w:val="sr-Latn-BA" w:eastAsia="hr-HR"/>
              </w:rPr>
              <w:t>проблема</w:t>
            </w:r>
            <w:r w:rsidR="00A33A10" w:rsidRPr="00B94F6F">
              <w:rPr>
                <w:color w:val="000000"/>
                <w:lang w:val="sr-Latn-BA" w:eastAsia="hr-HR"/>
              </w:rPr>
              <w:t xml:space="preserve"> </w:t>
            </w:r>
            <w:r w:rsidRPr="00B94F6F">
              <w:rPr>
                <w:color w:val="000000"/>
                <w:lang w:val="sr-Latn-BA" w:eastAsia="hr-HR"/>
              </w:rPr>
              <w:t>кроз</w:t>
            </w:r>
            <w:r w:rsidR="00A33A10" w:rsidRPr="00B94F6F">
              <w:rPr>
                <w:color w:val="000000"/>
                <w:lang w:val="sr-Latn-BA" w:eastAsia="hr-HR"/>
              </w:rPr>
              <w:t xml:space="preserve"> </w:t>
            </w:r>
            <w:r w:rsidRPr="00B94F6F">
              <w:rPr>
                <w:color w:val="000000"/>
                <w:lang w:val="sr-Latn-BA" w:eastAsia="hr-HR"/>
              </w:rPr>
              <w:t>Систем</w:t>
            </w:r>
            <w:r w:rsidRPr="008A7A1E">
              <w:rPr>
                <w:color w:val="000000"/>
                <w:lang w:val="sr-Latn-BA" w:eastAsia="hr-HR"/>
              </w:rPr>
              <w:t xml:space="preserve"> 48</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D8546B">
            <w:pPr>
              <w:pStyle w:val="NoSpacing"/>
              <w:jc w:val="left"/>
              <w:rPr>
                <w:color w:val="000000"/>
                <w:lang w:val="sr-Latn-BA"/>
              </w:rPr>
            </w:pPr>
            <w:r w:rsidRPr="00B94F6F">
              <w:rPr>
                <w:bCs/>
                <w:color w:val="000000"/>
                <w:lang w:val="sr-Latn-BA" w:eastAsia="hr-HR"/>
              </w:rPr>
              <w:lastRenderedPageBreak/>
              <w:t>До</w:t>
            </w:r>
            <w:r w:rsidRPr="008A7A1E">
              <w:rPr>
                <w:bCs/>
                <w:color w:val="000000"/>
                <w:lang w:val="sr-Latn-BA" w:eastAsia="hr-HR"/>
              </w:rPr>
              <w:t xml:space="preserve"> 2021. </w:t>
            </w:r>
            <w:r w:rsidR="00D8546B" w:rsidRPr="00B94F6F">
              <w:rPr>
                <w:bCs/>
                <w:color w:val="000000"/>
                <w:lang w:val="sr-Latn-BA" w:eastAsia="hr-HR"/>
              </w:rPr>
              <w:t xml:space="preserve">године </w:t>
            </w:r>
            <w:r w:rsidRPr="00B94F6F">
              <w:rPr>
                <w:bCs/>
                <w:color w:val="000000"/>
                <w:lang w:val="sr-Latn-BA" w:eastAsia="hr-HR"/>
              </w:rPr>
              <w:t>успостављен</w:t>
            </w:r>
            <w:r w:rsidR="00D8546B" w:rsidRPr="00B94F6F">
              <w:rPr>
                <w:bCs/>
                <w:color w:val="000000"/>
                <w:lang w:val="sr-Latn-BA" w:eastAsia="hr-HR"/>
              </w:rPr>
              <w:t xml:space="preserve"> </w:t>
            </w:r>
            <w:r w:rsidRPr="00B94F6F">
              <w:rPr>
                <w:bCs/>
                <w:color w:val="000000"/>
                <w:lang w:val="sr-Latn-BA" w:eastAsia="hr-HR"/>
              </w:rPr>
              <w:t>Систем</w:t>
            </w:r>
            <w:r w:rsidRPr="008A7A1E">
              <w:rPr>
                <w:bCs/>
                <w:color w:val="000000"/>
                <w:lang w:val="sr-Latn-BA" w:eastAsia="hr-HR"/>
              </w:rPr>
              <w:t xml:space="preserve"> 48 </w:t>
            </w:r>
            <w:r w:rsidRPr="00B94F6F">
              <w:rPr>
                <w:bCs/>
                <w:color w:val="000000"/>
                <w:lang w:val="sr-Latn-BA" w:eastAsia="hr-HR"/>
              </w:rPr>
              <w:t>путем</w:t>
            </w:r>
            <w:r w:rsidR="00D8546B" w:rsidRPr="00B94F6F">
              <w:rPr>
                <w:bCs/>
                <w:color w:val="000000"/>
                <w:lang w:val="sr-Latn-BA" w:eastAsia="hr-HR"/>
              </w:rPr>
              <w:t xml:space="preserve"> </w:t>
            </w:r>
            <w:r w:rsidRPr="00B94F6F">
              <w:rPr>
                <w:bCs/>
                <w:color w:val="000000"/>
                <w:lang w:val="sr-Latn-BA" w:eastAsia="hr-HR"/>
              </w:rPr>
              <w:t>којег</w:t>
            </w:r>
            <w:r w:rsidR="00D8546B" w:rsidRPr="00B94F6F">
              <w:rPr>
                <w:bCs/>
                <w:color w:val="000000"/>
                <w:lang w:val="sr-Latn-BA" w:eastAsia="hr-HR"/>
              </w:rPr>
              <w:t xml:space="preserve"> </w:t>
            </w:r>
            <w:r w:rsidRPr="00B94F6F">
              <w:rPr>
                <w:bCs/>
                <w:color w:val="000000"/>
                <w:lang w:val="sr-Latn-BA" w:eastAsia="hr-HR"/>
              </w:rPr>
              <w:t>је</w:t>
            </w:r>
            <w:r w:rsidR="00D8546B" w:rsidRPr="00B94F6F">
              <w:rPr>
                <w:bCs/>
                <w:color w:val="000000"/>
                <w:lang w:val="sr-Latn-BA" w:eastAsia="hr-HR"/>
              </w:rPr>
              <w:t xml:space="preserve"> </w:t>
            </w:r>
            <w:r w:rsidRPr="00B94F6F">
              <w:rPr>
                <w:bCs/>
                <w:color w:val="000000"/>
                <w:lang w:val="sr-Latn-BA" w:eastAsia="hr-HR"/>
              </w:rPr>
              <w:lastRenderedPageBreak/>
              <w:t>руководство</w:t>
            </w:r>
            <w:r w:rsidR="00D8546B" w:rsidRPr="00B94F6F">
              <w:rPr>
                <w:bCs/>
                <w:color w:val="000000"/>
                <w:lang w:val="sr-Latn-BA" w:eastAsia="hr-HR"/>
              </w:rPr>
              <w:t xml:space="preserve"> </w:t>
            </w:r>
            <w:r w:rsidRPr="00B94F6F">
              <w:rPr>
                <w:bCs/>
                <w:color w:val="000000"/>
                <w:lang w:val="sr-Latn-BA" w:eastAsia="hr-HR"/>
              </w:rPr>
              <w:t>ЈЛС</w:t>
            </w:r>
            <w:r w:rsidRPr="008A7A1E">
              <w:rPr>
                <w:bCs/>
                <w:color w:val="000000"/>
                <w:lang w:val="sr-Latn-BA" w:eastAsia="hr-HR"/>
              </w:rPr>
              <w:t>: (</w:t>
            </w:r>
            <w:r w:rsidRPr="00B94F6F">
              <w:rPr>
                <w:bCs/>
                <w:color w:val="000000"/>
                <w:lang w:val="sr-Latn-BA" w:eastAsia="hr-HR"/>
              </w:rPr>
              <w:t>а</w:t>
            </w:r>
            <w:r w:rsidRPr="008A7A1E">
              <w:rPr>
                <w:bCs/>
                <w:color w:val="000000"/>
                <w:lang w:val="sr-Latn-BA" w:eastAsia="hr-HR"/>
              </w:rPr>
              <w:t xml:space="preserve">) </w:t>
            </w:r>
            <w:r w:rsidRPr="00B94F6F">
              <w:rPr>
                <w:bCs/>
                <w:color w:val="000000"/>
                <w:lang w:val="sr-Latn-BA" w:eastAsia="hr-HR"/>
              </w:rPr>
              <w:t>подстакло</w:t>
            </w:r>
            <w:r w:rsidR="00D8546B" w:rsidRPr="00B94F6F">
              <w:rPr>
                <w:bCs/>
                <w:color w:val="000000"/>
                <w:lang w:val="sr-Latn-BA" w:eastAsia="hr-HR"/>
              </w:rPr>
              <w:t xml:space="preserve"> </w:t>
            </w:r>
            <w:r w:rsidRPr="00B94F6F">
              <w:rPr>
                <w:bCs/>
                <w:color w:val="000000"/>
                <w:lang w:val="sr-Latn-BA" w:eastAsia="hr-HR"/>
              </w:rPr>
              <w:t>грађане</w:t>
            </w:r>
            <w:r w:rsidR="00D8546B" w:rsidRPr="00B94F6F">
              <w:rPr>
                <w:bCs/>
                <w:color w:val="000000"/>
                <w:lang w:val="sr-Latn-BA" w:eastAsia="hr-HR"/>
              </w:rPr>
              <w:t xml:space="preserve"> </w:t>
            </w:r>
            <w:r w:rsidRPr="00B94F6F">
              <w:rPr>
                <w:bCs/>
                <w:color w:val="000000"/>
                <w:lang w:val="sr-Latn-BA" w:eastAsia="hr-HR"/>
              </w:rPr>
              <w:t>да</w:t>
            </w:r>
            <w:r w:rsidR="00D8546B" w:rsidRPr="00B94F6F">
              <w:rPr>
                <w:bCs/>
                <w:color w:val="000000"/>
                <w:lang w:val="sr-Latn-BA" w:eastAsia="hr-HR"/>
              </w:rPr>
              <w:t xml:space="preserve"> </w:t>
            </w:r>
            <w:r w:rsidRPr="00B94F6F">
              <w:rPr>
                <w:bCs/>
                <w:color w:val="000000"/>
                <w:lang w:val="sr-Latn-BA" w:eastAsia="hr-HR"/>
              </w:rPr>
              <w:t>пошаљу</w:t>
            </w:r>
            <w:r w:rsidR="00D8546B" w:rsidRPr="00B94F6F">
              <w:rPr>
                <w:bCs/>
                <w:color w:val="000000"/>
                <w:lang w:val="sr-Latn-BA" w:eastAsia="hr-HR"/>
              </w:rPr>
              <w:t xml:space="preserve"> </w:t>
            </w:r>
            <w:r w:rsidRPr="00B94F6F">
              <w:rPr>
                <w:bCs/>
                <w:color w:val="000000"/>
                <w:lang w:val="sr-Latn-BA" w:eastAsia="hr-HR"/>
              </w:rPr>
              <w:t>најмање</w:t>
            </w:r>
            <w:r w:rsidRPr="008A7A1E">
              <w:rPr>
                <w:bCs/>
                <w:color w:val="000000"/>
                <w:lang w:val="sr-Latn-BA" w:eastAsia="hr-HR"/>
              </w:rPr>
              <w:t xml:space="preserve"> 50 </w:t>
            </w:r>
            <w:r w:rsidRPr="00B94F6F">
              <w:rPr>
                <w:bCs/>
                <w:color w:val="000000"/>
                <w:lang w:val="sr-Latn-BA" w:eastAsia="hr-HR"/>
              </w:rPr>
              <w:t>захтјева</w:t>
            </w:r>
            <w:r w:rsidR="00D8546B" w:rsidRPr="00B94F6F">
              <w:rPr>
                <w:bCs/>
                <w:color w:val="000000"/>
                <w:lang w:val="sr-Latn-BA" w:eastAsia="hr-HR"/>
              </w:rPr>
              <w:t xml:space="preserve"> </w:t>
            </w:r>
            <w:r w:rsidRPr="00B94F6F">
              <w:rPr>
                <w:bCs/>
                <w:color w:val="000000"/>
                <w:lang w:val="sr-Latn-BA" w:eastAsia="hr-HR"/>
              </w:rPr>
              <w:t>мјесечно</w:t>
            </w:r>
            <w:r w:rsidRPr="008A7A1E">
              <w:rPr>
                <w:bCs/>
                <w:color w:val="000000"/>
                <w:lang w:val="sr-Latn-BA" w:eastAsia="hr-HR"/>
              </w:rPr>
              <w:t>; (</w:t>
            </w:r>
            <w:r w:rsidRPr="00B94F6F">
              <w:rPr>
                <w:bCs/>
                <w:color w:val="000000"/>
                <w:lang w:val="sr-Latn-BA" w:eastAsia="hr-HR"/>
              </w:rPr>
              <w:t>б</w:t>
            </w:r>
            <w:r w:rsidRPr="008A7A1E">
              <w:rPr>
                <w:bCs/>
                <w:color w:val="000000"/>
                <w:lang w:val="sr-Latn-BA" w:eastAsia="hr-HR"/>
              </w:rPr>
              <w:t xml:space="preserve">) </w:t>
            </w:r>
            <w:r w:rsidRPr="00B94F6F">
              <w:rPr>
                <w:bCs/>
                <w:color w:val="000000"/>
                <w:lang w:val="sr-Latn-BA" w:eastAsia="hr-HR"/>
              </w:rPr>
              <w:t>одговорило</w:t>
            </w:r>
            <w:r w:rsidR="00D8546B" w:rsidRPr="00B94F6F">
              <w:rPr>
                <w:bCs/>
                <w:color w:val="000000"/>
                <w:lang w:val="sr-Latn-BA" w:eastAsia="hr-HR"/>
              </w:rPr>
              <w:t xml:space="preserve"> </w:t>
            </w:r>
            <w:r w:rsidRPr="00B94F6F">
              <w:rPr>
                <w:bCs/>
                <w:color w:val="000000"/>
                <w:lang w:val="sr-Latn-BA" w:eastAsia="hr-HR"/>
              </w:rPr>
              <w:t>на</w:t>
            </w:r>
            <w:r w:rsidR="00D8546B" w:rsidRPr="00B94F6F">
              <w:rPr>
                <w:bCs/>
                <w:color w:val="000000"/>
                <w:lang w:val="sr-Latn-BA" w:eastAsia="hr-HR"/>
              </w:rPr>
              <w:t xml:space="preserve"> </w:t>
            </w:r>
            <w:r w:rsidRPr="00B94F6F">
              <w:rPr>
                <w:bCs/>
                <w:color w:val="000000"/>
                <w:lang w:val="sr-Latn-BA" w:eastAsia="hr-HR"/>
              </w:rPr>
              <w:t>сваки</w:t>
            </w:r>
            <w:r w:rsidR="00D8546B" w:rsidRPr="00B94F6F">
              <w:rPr>
                <w:bCs/>
                <w:color w:val="000000"/>
                <w:lang w:val="sr-Latn-BA" w:eastAsia="hr-HR"/>
              </w:rPr>
              <w:t xml:space="preserve"> </w:t>
            </w:r>
            <w:r w:rsidRPr="00B94F6F">
              <w:rPr>
                <w:bCs/>
                <w:color w:val="000000"/>
                <w:lang w:val="sr-Latn-BA" w:eastAsia="hr-HR"/>
              </w:rPr>
              <w:t>захтјев</w:t>
            </w:r>
            <w:r w:rsidR="00D8546B" w:rsidRPr="00B94F6F">
              <w:rPr>
                <w:bCs/>
                <w:color w:val="000000"/>
                <w:lang w:val="sr-Latn-BA" w:eastAsia="hr-HR"/>
              </w:rPr>
              <w:t xml:space="preserve"> </w:t>
            </w:r>
            <w:r w:rsidRPr="00B94F6F">
              <w:rPr>
                <w:bCs/>
                <w:color w:val="000000"/>
                <w:lang w:val="sr-Latn-BA" w:eastAsia="hr-HR"/>
              </w:rPr>
              <w:t>и</w:t>
            </w:r>
            <w:r w:rsidRPr="008A7A1E">
              <w:rPr>
                <w:bCs/>
                <w:color w:val="000000"/>
                <w:lang w:val="sr-Latn-BA" w:eastAsia="hr-HR"/>
              </w:rPr>
              <w:t xml:space="preserve"> (</w:t>
            </w:r>
            <w:r w:rsidRPr="00B94F6F">
              <w:rPr>
                <w:bCs/>
                <w:color w:val="000000"/>
                <w:lang w:val="sr-Latn-BA" w:eastAsia="hr-HR"/>
              </w:rPr>
              <w:t>ц</w:t>
            </w:r>
            <w:r w:rsidRPr="008A7A1E">
              <w:rPr>
                <w:bCs/>
                <w:color w:val="000000"/>
                <w:lang w:val="sr-Latn-BA" w:eastAsia="hr-HR"/>
              </w:rPr>
              <w:t xml:space="preserve">) </w:t>
            </w:r>
            <w:r w:rsidRPr="00B94F6F">
              <w:rPr>
                <w:bCs/>
                <w:color w:val="000000"/>
                <w:lang w:val="sr-Latn-BA" w:eastAsia="hr-HR"/>
              </w:rPr>
              <w:t>унаприједило</w:t>
            </w:r>
            <w:r w:rsidR="00D8546B" w:rsidRPr="00B94F6F">
              <w:rPr>
                <w:bCs/>
                <w:color w:val="000000"/>
                <w:lang w:val="sr-Latn-BA" w:eastAsia="hr-HR"/>
              </w:rPr>
              <w:t xml:space="preserve"> </w:t>
            </w:r>
            <w:r w:rsidRPr="00B94F6F">
              <w:rPr>
                <w:bCs/>
                <w:color w:val="000000"/>
                <w:lang w:val="sr-Latn-BA" w:eastAsia="hr-HR"/>
              </w:rPr>
              <w:t>рад</w:t>
            </w:r>
            <w:r w:rsidR="00D8546B" w:rsidRPr="00B94F6F">
              <w:rPr>
                <w:bCs/>
                <w:color w:val="000000"/>
                <w:lang w:val="sr-Latn-BA" w:eastAsia="hr-HR"/>
              </w:rPr>
              <w:t xml:space="preserve"> </w:t>
            </w:r>
            <w:r w:rsidRPr="00B94F6F">
              <w:rPr>
                <w:bCs/>
                <w:color w:val="000000"/>
                <w:lang w:val="sr-Latn-BA" w:eastAsia="hr-HR"/>
              </w:rPr>
              <w:t>служби</w:t>
            </w:r>
            <w:r w:rsidR="00D8546B" w:rsidRPr="00B94F6F">
              <w:rPr>
                <w:bCs/>
                <w:color w:val="000000"/>
                <w:lang w:val="sr-Latn-BA" w:eastAsia="hr-HR"/>
              </w:rPr>
              <w:t xml:space="preserve"> </w:t>
            </w:r>
            <w:r w:rsidRPr="00B94F6F">
              <w:rPr>
                <w:bCs/>
                <w:color w:val="000000"/>
                <w:lang w:val="sr-Latn-BA" w:eastAsia="hr-HR"/>
              </w:rPr>
              <w:t>и</w:t>
            </w:r>
            <w:r w:rsidR="00D8546B" w:rsidRPr="00B94F6F">
              <w:rPr>
                <w:bCs/>
                <w:color w:val="000000"/>
                <w:lang w:val="sr-Latn-BA" w:eastAsia="hr-HR"/>
              </w:rPr>
              <w:t xml:space="preserve"> </w:t>
            </w:r>
            <w:r w:rsidRPr="00B94F6F">
              <w:rPr>
                <w:bCs/>
                <w:color w:val="000000"/>
                <w:lang w:val="sr-Latn-BA" w:eastAsia="hr-HR"/>
              </w:rPr>
              <w:t>комуналних</w:t>
            </w:r>
            <w:r w:rsidR="00D8546B" w:rsidRPr="00B94F6F">
              <w:rPr>
                <w:bCs/>
                <w:color w:val="000000"/>
                <w:lang w:val="sr-Latn-BA" w:eastAsia="hr-HR"/>
              </w:rPr>
              <w:t xml:space="preserve"> </w:t>
            </w:r>
            <w:r w:rsidRPr="00B94F6F">
              <w:rPr>
                <w:bCs/>
                <w:color w:val="000000"/>
                <w:lang w:val="sr-Latn-BA" w:eastAsia="hr-HR"/>
              </w:rPr>
              <w:t>предузећа</w:t>
            </w:r>
            <w:r w:rsidR="00D8546B" w:rsidRPr="00B94F6F">
              <w:rPr>
                <w:bCs/>
                <w:color w:val="000000"/>
                <w:lang w:val="sr-Latn-BA" w:eastAsia="hr-HR"/>
              </w:rPr>
              <w:t xml:space="preserve"> </w:t>
            </w:r>
            <w:r w:rsidRPr="00B94F6F">
              <w:rPr>
                <w:bCs/>
                <w:color w:val="000000"/>
                <w:lang w:val="sr-Latn-BA" w:eastAsia="hr-HR"/>
              </w:rPr>
              <w:t>путем</w:t>
            </w:r>
            <w:r w:rsidR="00D8546B" w:rsidRPr="00B94F6F">
              <w:rPr>
                <w:bCs/>
                <w:color w:val="000000"/>
                <w:lang w:val="sr-Latn-BA" w:eastAsia="hr-HR"/>
              </w:rPr>
              <w:t xml:space="preserve"> </w:t>
            </w:r>
            <w:r w:rsidRPr="00B94F6F">
              <w:rPr>
                <w:bCs/>
                <w:color w:val="000000"/>
                <w:lang w:val="sr-Latn-BA" w:eastAsia="hr-HR"/>
              </w:rPr>
              <w:t>бар</w:t>
            </w:r>
            <w:r w:rsidRPr="008A7A1E">
              <w:rPr>
                <w:bCs/>
                <w:color w:val="000000"/>
                <w:lang w:val="sr-Latn-BA" w:eastAsia="hr-HR"/>
              </w:rPr>
              <w:t xml:space="preserve"> 10 </w:t>
            </w:r>
            <w:r w:rsidRPr="00B94F6F">
              <w:rPr>
                <w:bCs/>
                <w:color w:val="000000"/>
                <w:lang w:val="sr-Latn-BA" w:eastAsia="hr-HR"/>
              </w:rPr>
              <w:t>одлука</w:t>
            </w:r>
            <w:r w:rsidR="00D8546B" w:rsidRPr="00B94F6F">
              <w:rPr>
                <w:bCs/>
                <w:color w:val="000000"/>
                <w:lang w:val="sr-Latn-BA" w:eastAsia="hr-HR"/>
              </w:rPr>
              <w:t xml:space="preserve"> </w:t>
            </w:r>
            <w:r w:rsidRPr="00B94F6F">
              <w:rPr>
                <w:bCs/>
                <w:color w:val="000000"/>
                <w:lang w:val="sr-Latn-BA" w:eastAsia="hr-HR"/>
              </w:rPr>
              <w:t>у</w:t>
            </w:r>
            <w:r w:rsidR="00D8546B" w:rsidRPr="00B94F6F">
              <w:rPr>
                <w:bCs/>
                <w:color w:val="000000"/>
                <w:lang w:val="sr-Latn-BA" w:eastAsia="hr-HR"/>
              </w:rPr>
              <w:t xml:space="preserve"> </w:t>
            </w:r>
            <w:r w:rsidRPr="00B94F6F">
              <w:rPr>
                <w:bCs/>
                <w:color w:val="000000"/>
                <w:lang w:val="sr-Latn-BA" w:eastAsia="hr-HR"/>
              </w:rPr>
              <w:t>раду</w:t>
            </w:r>
            <w:r w:rsidR="00D8546B" w:rsidRPr="00B94F6F">
              <w:rPr>
                <w:bCs/>
                <w:color w:val="000000"/>
                <w:lang w:val="sr-Latn-BA" w:eastAsia="hr-HR"/>
              </w:rPr>
              <w:t xml:space="preserve"> </w:t>
            </w:r>
            <w:r w:rsidRPr="00B94F6F">
              <w:rPr>
                <w:bCs/>
                <w:color w:val="000000"/>
                <w:lang w:val="sr-Latn-BA" w:eastAsia="hr-HR"/>
              </w:rPr>
              <w:t>годишње</w:t>
            </w:r>
            <w:r w:rsidRPr="008A7A1E">
              <w:rPr>
                <w:bCs/>
                <w:color w:val="000000"/>
                <w:lang w:val="sr-Latn-BA" w:eastAsia="hr-HR"/>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F6568" w:rsidRDefault="00F84BA7" w:rsidP="003C521B">
            <w:pPr>
              <w:spacing w:before="120" w:after="120" w:line="256" w:lineRule="auto"/>
              <w:jc w:val="center"/>
              <w:rPr>
                <w:noProof/>
                <w:sz w:val="20"/>
                <w:szCs w:val="20"/>
              </w:rPr>
            </w:pPr>
            <w:r>
              <w:rPr>
                <w:noProof/>
                <w:sz w:val="20"/>
                <w:szCs w:val="20"/>
              </w:rPr>
              <w:lastRenderedPageBreak/>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F656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D6A17"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color w:val="000000"/>
                <w:lang w:val="sr-Latn-BA" w:eastAsia="hr-HR"/>
              </w:rPr>
            </w:pPr>
            <w:r w:rsidRPr="00B94F6F">
              <w:rPr>
                <w:color w:val="000000"/>
                <w:lang w:val="sr-Latn-BA" w:eastAsia="hr-HR"/>
              </w:rPr>
              <w:t>П</w:t>
            </w:r>
            <w:r w:rsidRPr="008A7A1E">
              <w:rPr>
                <w:color w:val="000000"/>
                <w:lang w:val="sr-Latn-BA" w:eastAsia="hr-HR"/>
              </w:rPr>
              <w:t xml:space="preserve">.2.4.1.3.  </w:t>
            </w:r>
            <w:r w:rsidRPr="00B94F6F">
              <w:rPr>
                <w:color w:val="000000"/>
                <w:lang w:val="sr-Latn-BA" w:eastAsia="hr-HR"/>
              </w:rPr>
              <w:t>Израда</w:t>
            </w:r>
            <w:r w:rsidR="00AB59A4" w:rsidRPr="00B94F6F">
              <w:rPr>
                <w:color w:val="000000"/>
                <w:lang w:val="sr-Latn-BA" w:eastAsia="hr-HR"/>
              </w:rPr>
              <w:t xml:space="preserve"> </w:t>
            </w:r>
            <w:r w:rsidRPr="00B94F6F">
              <w:rPr>
                <w:color w:val="000000"/>
                <w:lang w:val="sr-Latn-BA" w:eastAsia="hr-HR"/>
              </w:rPr>
              <w:t>Стратешког</w:t>
            </w:r>
            <w:r w:rsidR="00AB59A4" w:rsidRPr="00B94F6F">
              <w:rPr>
                <w:color w:val="000000"/>
                <w:lang w:val="sr-Latn-BA" w:eastAsia="hr-HR"/>
              </w:rPr>
              <w:t xml:space="preserve"> </w:t>
            </w:r>
            <w:r w:rsidRPr="00B94F6F">
              <w:rPr>
                <w:color w:val="000000"/>
                <w:lang w:val="sr-Latn-BA" w:eastAsia="hr-HR"/>
              </w:rPr>
              <w:t>плана</w:t>
            </w:r>
            <w:r w:rsidR="00AB59A4" w:rsidRPr="00B94F6F">
              <w:rPr>
                <w:color w:val="000000"/>
                <w:lang w:val="sr-Latn-BA" w:eastAsia="hr-HR"/>
              </w:rPr>
              <w:t xml:space="preserve"> </w:t>
            </w:r>
            <w:r w:rsidRPr="00B94F6F">
              <w:rPr>
                <w:color w:val="000000"/>
                <w:lang w:val="sr-Latn-BA" w:eastAsia="hr-HR"/>
              </w:rPr>
              <w:t>за</w:t>
            </w:r>
            <w:r w:rsidR="00AB59A4" w:rsidRPr="00B94F6F">
              <w:rPr>
                <w:color w:val="000000"/>
                <w:lang w:val="sr-Latn-BA" w:eastAsia="hr-HR"/>
              </w:rPr>
              <w:t xml:space="preserve"> </w:t>
            </w:r>
            <w:r w:rsidRPr="00B94F6F">
              <w:rPr>
                <w:color w:val="000000"/>
                <w:lang w:val="sr-Latn-BA" w:eastAsia="hr-HR"/>
              </w:rPr>
              <w:t>сарадњу</w:t>
            </w:r>
            <w:r w:rsidR="00AB59A4" w:rsidRPr="00B94F6F">
              <w:rPr>
                <w:color w:val="000000"/>
                <w:lang w:val="sr-Latn-BA" w:eastAsia="hr-HR"/>
              </w:rPr>
              <w:t xml:space="preserve"> </w:t>
            </w:r>
            <w:r w:rsidRPr="00B94F6F">
              <w:rPr>
                <w:color w:val="000000"/>
                <w:lang w:val="sr-Latn-BA" w:eastAsia="hr-HR"/>
              </w:rPr>
              <w:t>са</w:t>
            </w:r>
            <w:r w:rsidR="00AB59A4" w:rsidRPr="00B94F6F">
              <w:rPr>
                <w:color w:val="000000"/>
                <w:lang w:val="sr-Latn-BA" w:eastAsia="hr-HR"/>
              </w:rPr>
              <w:t xml:space="preserve"> </w:t>
            </w:r>
            <w:r w:rsidRPr="00B94F6F">
              <w:rPr>
                <w:color w:val="000000"/>
                <w:lang w:val="sr-Latn-BA" w:eastAsia="hr-HR"/>
              </w:rPr>
              <w:t>дијаспором</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A5CB3">
            <w:pPr>
              <w:pStyle w:val="NoSpacing"/>
              <w:jc w:val="left"/>
              <w:rPr>
                <w:color w:val="000000"/>
                <w:lang w:val="sr-Latn-BA"/>
              </w:rPr>
            </w:pPr>
            <w:r w:rsidRPr="00B94F6F">
              <w:rPr>
                <w:color w:val="000000"/>
                <w:lang w:val="sr-Latn-BA"/>
              </w:rPr>
              <w:t>До</w:t>
            </w:r>
            <w:r w:rsidR="00AB59A4"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AB59A4" w:rsidRPr="00B94F6F">
              <w:rPr>
                <w:color w:val="000000"/>
                <w:lang w:val="sr-Latn-BA"/>
              </w:rPr>
              <w:t xml:space="preserve">године </w:t>
            </w:r>
            <w:r w:rsidRPr="00B94F6F">
              <w:rPr>
                <w:color w:val="000000"/>
                <w:lang w:val="sr-Latn-BA"/>
              </w:rPr>
              <w:t>повећан</w:t>
            </w:r>
            <w:r w:rsidR="00AB59A4" w:rsidRPr="00B94F6F">
              <w:rPr>
                <w:color w:val="000000"/>
                <w:lang w:val="sr-Latn-BA"/>
              </w:rPr>
              <w:t xml:space="preserve"> </w:t>
            </w:r>
            <w:r w:rsidRPr="00B94F6F">
              <w:rPr>
                <w:color w:val="000000"/>
                <w:lang w:val="sr-Latn-BA"/>
              </w:rPr>
              <w:t>број</w:t>
            </w:r>
            <w:r w:rsidR="00AB59A4" w:rsidRPr="00B94F6F">
              <w:rPr>
                <w:color w:val="000000"/>
                <w:lang w:val="sr-Latn-BA"/>
              </w:rPr>
              <w:t xml:space="preserve"> </w:t>
            </w:r>
            <w:r w:rsidRPr="00B94F6F">
              <w:rPr>
                <w:color w:val="000000"/>
                <w:lang w:val="sr-Latn-BA"/>
              </w:rPr>
              <w:t>инвестиција</w:t>
            </w:r>
            <w:r w:rsidR="00AB59A4" w:rsidRPr="00B94F6F">
              <w:rPr>
                <w:color w:val="000000"/>
                <w:lang w:val="sr-Latn-BA"/>
              </w:rPr>
              <w:t xml:space="preserve"> </w:t>
            </w:r>
            <w:r w:rsidRPr="00B94F6F">
              <w:rPr>
                <w:color w:val="000000"/>
                <w:lang w:val="sr-Latn-BA"/>
              </w:rPr>
              <w:t>и</w:t>
            </w:r>
            <w:r w:rsidR="00AB59A4" w:rsidRPr="00B94F6F">
              <w:rPr>
                <w:color w:val="000000"/>
                <w:lang w:val="sr-Latn-BA"/>
              </w:rPr>
              <w:t xml:space="preserve"> </w:t>
            </w:r>
            <w:r w:rsidRPr="00B94F6F">
              <w:rPr>
                <w:color w:val="000000"/>
                <w:lang w:val="sr-Latn-BA"/>
              </w:rPr>
              <w:t>донација</w:t>
            </w:r>
            <w:r w:rsidR="00AB59A4" w:rsidRPr="00B94F6F">
              <w:rPr>
                <w:color w:val="000000"/>
                <w:lang w:val="sr-Latn-BA"/>
              </w:rPr>
              <w:t xml:space="preserve"> </w:t>
            </w:r>
            <w:r w:rsidRPr="00B94F6F">
              <w:rPr>
                <w:color w:val="000000"/>
                <w:lang w:val="sr-Latn-BA"/>
              </w:rPr>
              <w:t>од</w:t>
            </w:r>
            <w:r w:rsidR="00AB59A4" w:rsidRPr="00B94F6F">
              <w:rPr>
                <w:color w:val="000000"/>
                <w:lang w:val="sr-Latn-BA"/>
              </w:rPr>
              <w:t xml:space="preserve"> </w:t>
            </w:r>
            <w:r w:rsidRPr="00B94F6F">
              <w:rPr>
                <w:color w:val="000000"/>
                <w:lang w:val="sr-Latn-BA"/>
              </w:rPr>
              <w:t>стране</w:t>
            </w:r>
            <w:r w:rsidR="00AB59A4" w:rsidRPr="00B94F6F">
              <w:rPr>
                <w:color w:val="000000"/>
                <w:lang w:val="sr-Latn-BA"/>
              </w:rPr>
              <w:t xml:space="preserve"> </w:t>
            </w:r>
            <w:r w:rsidRPr="00B94F6F">
              <w:rPr>
                <w:color w:val="000000"/>
                <w:lang w:val="sr-Latn-BA"/>
              </w:rPr>
              <w:t>представника</w:t>
            </w:r>
            <w:r w:rsidR="00AB59A4" w:rsidRPr="00B94F6F">
              <w:rPr>
                <w:color w:val="000000"/>
                <w:lang w:val="sr-Latn-BA"/>
              </w:rPr>
              <w:t xml:space="preserve"> </w:t>
            </w:r>
            <w:r w:rsidRPr="00B94F6F">
              <w:rPr>
                <w:color w:val="000000"/>
                <w:lang w:val="sr-Latn-BA"/>
              </w:rPr>
              <w:t>дијаспоре</w:t>
            </w:r>
            <w:r w:rsidR="00AB59A4" w:rsidRPr="00B94F6F">
              <w:rPr>
                <w:color w:val="000000"/>
                <w:lang w:val="sr-Latn-BA"/>
              </w:rPr>
              <w:t xml:space="preserve"> </w:t>
            </w:r>
            <w:r w:rsidRPr="00B94F6F">
              <w:rPr>
                <w:color w:val="000000"/>
                <w:lang w:val="sr-Latn-BA"/>
              </w:rPr>
              <w:t>за</w:t>
            </w:r>
            <w:r w:rsidRPr="008A7A1E">
              <w:rPr>
                <w:color w:val="000000"/>
                <w:lang w:val="sr-Latn-BA"/>
              </w:rPr>
              <w:t xml:space="preserve"> 20% </w:t>
            </w:r>
            <w:r w:rsidRPr="00B94F6F">
              <w:rPr>
                <w:color w:val="000000"/>
                <w:lang w:val="sr-Latn-BA"/>
              </w:rPr>
              <w:t>у</w:t>
            </w:r>
            <w:r w:rsidR="00AB59A4" w:rsidRPr="00B94F6F">
              <w:rPr>
                <w:color w:val="000000"/>
                <w:lang w:val="sr-Latn-BA"/>
              </w:rPr>
              <w:t xml:space="preserve"> </w:t>
            </w:r>
            <w:r w:rsidRPr="00B94F6F">
              <w:rPr>
                <w:color w:val="000000"/>
                <w:lang w:val="sr-Latn-BA"/>
              </w:rPr>
              <w:t>односу</w:t>
            </w:r>
            <w:r w:rsidR="00AB59A4" w:rsidRPr="00B94F6F">
              <w:rPr>
                <w:color w:val="000000"/>
                <w:lang w:val="sr-Latn-BA"/>
              </w:rPr>
              <w:t xml:space="preserve"> </w:t>
            </w:r>
            <w:r w:rsidRPr="00B94F6F">
              <w:rPr>
                <w:color w:val="000000"/>
                <w:lang w:val="sr-Latn-BA"/>
              </w:rPr>
              <w:t>на</w:t>
            </w:r>
            <w:r w:rsidRPr="008A7A1E">
              <w:rPr>
                <w:color w:val="000000"/>
                <w:lang w:val="sr-Latn-BA"/>
              </w:rPr>
              <w:t xml:space="preserve"> 2016. </w:t>
            </w:r>
            <w:r w:rsidRPr="00B94F6F">
              <w:rPr>
                <w:color w:val="000000"/>
                <w:lang w:val="sr-Latn-BA"/>
              </w:rPr>
              <w:t>годину</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F6568" w:rsidRDefault="00F84BA7" w:rsidP="003C521B">
            <w:pPr>
              <w:spacing w:before="120" w:after="120" w:line="256" w:lineRule="auto"/>
              <w:jc w:val="center"/>
              <w:rPr>
                <w:noProof/>
                <w:sz w:val="20"/>
                <w:szCs w:val="20"/>
              </w:rPr>
            </w:pPr>
            <w:r>
              <w:rPr>
                <w:noProof/>
                <w:sz w:val="20"/>
                <w:szCs w:val="20"/>
              </w:rPr>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F656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EF6568"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lang w:val="sr-Latn-BA" w:eastAsia="hr-HR"/>
              </w:rPr>
            </w:pPr>
            <w:r w:rsidRPr="004668E1">
              <w:rPr>
                <w:lang w:val="sr-Latn-BA" w:eastAsia="en-US"/>
              </w:rPr>
              <w:t>М.2.4.</w:t>
            </w:r>
            <w:r w:rsidRPr="008A7A1E">
              <w:rPr>
                <w:lang w:val="sr-Latn-BA" w:eastAsia="en-US"/>
              </w:rPr>
              <w:t>1.4.</w:t>
            </w:r>
            <w:r w:rsidR="00FA5CB3" w:rsidRPr="00B94F6F">
              <w:rPr>
                <w:lang w:val="sr-Latn-BA" w:eastAsia="en-US"/>
              </w:rPr>
              <w:t xml:space="preserve"> </w:t>
            </w:r>
            <w:r w:rsidRPr="00B94F6F">
              <w:rPr>
                <w:lang w:val="sr-Latn-BA" w:eastAsia="en-US"/>
              </w:rPr>
              <w:t>Подршка</w:t>
            </w:r>
            <w:r w:rsidR="00FA5CB3" w:rsidRPr="00B94F6F">
              <w:rPr>
                <w:lang w:val="sr-Latn-BA" w:eastAsia="en-US"/>
              </w:rPr>
              <w:t xml:space="preserve"> </w:t>
            </w:r>
            <w:r w:rsidRPr="00B94F6F">
              <w:rPr>
                <w:lang w:val="sr-Latn-BA" w:eastAsia="en-US"/>
              </w:rPr>
              <w:t>пројектима</w:t>
            </w:r>
            <w:r w:rsidR="00FA5CB3" w:rsidRPr="00B94F6F">
              <w:rPr>
                <w:lang w:val="sr-Latn-BA" w:eastAsia="en-US"/>
              </w:rPr>
              <w:t xml:space="preserve"> </w:t>
            </w:r>
            <w:r w:rsidRPr="00B94F6F">
              <w:rPr>
                <w:lang w:val="sr-Latn-BA" w:eastAsia="en-US"/>
              </w:rPr>
              <w:t>Омладинске</w:t>
            </w:r>
            <w:r w:rsidR="00FA5CB3" w:rsidRPr="00B94F6F">
              <w:rPr>
                <w:lang w:val="sr-Latn-BA" w:eastAsia="en-US"/>
              </w:rPr>
              <w:t xml:space="preserve"> </w:t>
            </w:r>
            <w:r w:rsidRPr="00B94F6F">
              <w:rPr>
                <w:lang w:val="sr-Latn-BA" w:eastAsia="en-US"/>
              </w:rPr>
              <w:t>банке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FA5CB3">
            <w:pPr>
              <w:pStyle w:val="NoSpacing"/>
              <w:jc w:val="left"/>
              <w:rPr>
                <w:color w:val="000000"/>
                <w:lang w:val="sr-Latn-BA"/>
              </w:rPr>
            </w:pPr>
            <w:r w:rsidRPr="00B94F6F">
              <w:rPr>
                <w:color w:val="000000"/>
                <w:lang w:val="sr-Latn-BA"/>
              </w:rPr>
              <w:t>До</w:t>
            </w:r>
            <w:r w:rsidR="00FA5CB3"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FA5CB3" w:rsidRPr="00B94F6F">
              <w:rPr>
                <w:color w:val="000000"/>
                <w:lang w:val="sr-Latn-BA"/>
              </w:rPr>
              <w:t xml:space="preserve">године </w:t>
            </w:r>
            <w:r w:rsidRPr="00B94F6F">
              <w:rPr>
                <w:color w:val="000000"/>
                <w:lang w:val="sr-Latn-BA"/>
              </w:rPr>
              <w:t>реализвовано</w:t>
            </w:r>
            <w:r w:rsidRPr="008A7A1E">
              <w:rPr>
                <w:color w:val="000000"/>
                <w:lang w:val="sr-Latn-BA"/>
              </w:rPr>
              <w:t xml:space="preserve"> 50% </w:t>
            </w:r>
            <w:r w:rsidRPr="00B94F6F">
              <w:rPr>
                <w:color w:val="000000"/>
                <w:lang w:val="sr-Latn-BA"/>
              </w:rPr>
              <w:t>пројеката</w:t>
            </w:r>
            <w:r w:rsidR="00FA5CB3" w:rsidRPr="00B94F6F">
              <w:rPr>
                <w:color w:val="000000"/>
                <w:lang w:val="sr-Latn-BA"/>
              </w:rPr>
              <w:t xml:space="preserve"> </w:t>
            </w:r>
            <w:r w:rsidRPr="00B94F6F">
              <w:rPr>
                <w:color w:val="000000"/>
                <w:lang w:val="sr-Latn-BA"/>
              </w:rPr>
              <w:t>дефинисаних</w:t>
            </w:r>
            <w:r w:rsidR="00FA5CB3" w:rsidRPr="00B94F6F">
              <w:rPr>
                <w:color w:val="000000"/>
                <w:lang w:val="sr-Latn-BA"/>
              </w:rPr>
              <w:t xml:space="preserve"> </w:t>
            </w:r>
            <w:r w:rsidRPr="00B94F6F">
              <w:rPr>
                <w:color w:val="000000"/>
                <w:lang w:val="sr-Latn-BA"/>
              </w:rPr>
              <w:t>Стратегијом</w:t>
            </w:r>
            <w:r w:rsidR="00FA5CB3" w:rsidRPr="00B94F6F">
              <w:rPr>
                <w:color w:val="000000"/>
                <w:lang w:val="sr-Latn-BA"/>
              </w:rPr>
              <w:t xml:space="preserve"> </w:t>
            </w:r>
            <w:r w:rsidRPr="00B94F6F">
              <w:rPr>
                <w:color w:val="000000"/>
                <w:lang w:val="sr-Latn-BA"/>
              </w:rPr>
              <w:t>за</w:t>
            </w:r>
            <w:r w:rsidR="00FA5CB3" w:rsidRPr="00B94F6F">
              <w:rPr>
                <w:color w:val="000000"/>
                <w:lang w:val="sr-Latn-BA"/>
              </w:rPr>
              <w:t xml:space="preserve"> </w:t>
            </w:r>
            <w:r w:rsidRPr="00B94F6F">
              <w:rPr>
                <w:color w:val="000000"/>
                <w:lang w:val="sr-Latn-BA"/>
              </w:rPr>
              <w:t>младе</w:t>
            </w:r>
            <w:r w:rsidRPr="008A7A1E">
              <w:rPr>
                <w:color w:val="000000"/>
                <w:lang w:val="sr-Latn-BA"/>
              </w:rPr>
              <w:t xml:space="preserve">. </w:t>
            </w:r>
          </w:p>
          <w:p w:rsidR="00F84BA7" w:rsidRPr="008A7A1E" w:rsidRDefault="00F84BA7" w:rsidP="00FA5CB3">
            <w:pPr>
              <w:pStyle w:val="NoSpacing"/>
              <w:jc w:val="left"/>
              <w:rPr>
                <w:color w:val="000000"/>
                <w:lang w:val="sr-Latn-BA"/>
              </w:rPr>
            </w:pPr>
          </w:p>
          <w:p w:rsidR="00F84BA7" w:rsidRPr="008A7A1E" w:rsidRDefault="00F84BA7" w:rsidP="00FA5CB3">
            <w:pPr>
              <w:pStyle w:val="NoSpacing"/>
              <w:jc w:val="left"/>
              <w:rPr>
                <w:color w:val="000000"/>
                <w:lang w:val="sr-Latn-BA"/>
              </w:rPr>
            </w:pPr>
            <w:r w:rsidRPr="00B94F6F">
              <w:rPr>
                <w:color w:val="000000"/>
                <w:lang w:val="sr-Latn-BA"/>
              </w:rPr>
              <w:t>До</w:t>
            </w:r>
            <w:r w:rsidR="00FA5CB3"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FA5CB3" w:rsidRPr="00B94F6F">
              <w:rPr>
                <w:color w:val="000000"/>
                <w:lang w:val="sr-Latn-BA"/>
              </w:rPr>
              <w:t xml:space="preserve">године </w:t>
            </w:r>
            <w:r w:rsidRPr="00B94F6F">
              <w:rPr>
                <w:color w:val="000000"/>
                <w:lang w:val="sr-Latn-BA"/>
              </w:rPr>
              <w:t>повећана</w:t>
            </w:r>
            <w:r w:rsidR="00FA5CB3" w:rsidRPr="00B94F6F">
              <w:rPr>
                <w:color w:val="000000"/>
                <w:lang w:val="sr-Latn-BA"/>
              </w:rPr>
              <w:t xml:space="preserve"> </w:t>
            </w:r>
            <w:r w:rsidRPr="00B94F6F">
              <w:rPr>
                <w:color w:val="000000"/>
                <w:lang w:val="sr-Latn-BA"/>
              </w:rPr>
              <w:t>буџетска</w:t>
            </w:r>
            <w:r w:rsidR="00FA5CB3" w:rsidRPr="00B94F6F">
              <w:rPr>
                <w:color w:val="000000"/>
                <w:lang w:val="sr-Latn-BA"/>
              </w:rPr>
              <w:t xml:space="preserve"> </w:t>
            </w:r>
            <w:r w:rsidRPr="00B94F6F">
              <w:rPr>
                <w:color w:val="000000"/>
                <w:lang w:val="sr-Latn-BA"/>
              </w:rPr>
              <w:t>издвајања</w:t>
            </w:r>
            <w:r w:rsidR="00FA5CB3" w:rsidRPr="00B94F6F">
              <w:rPr>
                <w:color w:val="000000"/>
                <w:lang w:val="sr-Latn-BA"/>
              </w:rPr>
              <w:t xml:space="preserve"> </w:t>
            </w:r>
            <w:r w:rsidRPr="00B94F6F">
              <w:rPr>
                <w:color w:val="000000"/>
                <w:lang w:val="sr-Latn-BA"/>
              </w:rPr>
              <w:t>за</w:t>
            </w:r>
            <w:r w:rsidR="00FA5CB3" w:rsidRPr="00B94F6F">
              <w:rPr>
                <w:color w:val="000000"/>
                <w:lang w:val="sr-Latn-BA"/>
              </w:rPr>
              <w:t xml:space="preserve"> </w:t>
            </w:r>
            <w:r w:rsidRPr="00B94F6F">
              <w:rPr>
                <w:color w:val="000000"/>
                <w:lang w:val="sr-Latn-BA"/>
              </w:rPr>
              <w:t>реализацију</w:t>
            </w:r>
            <w:r w:rsidR="00FA5CB3" w:rsidRPr="00B94F6F">
              <w:rPr>
                <w:color w:val="000000"/>
                <w:lang w:val="sr-Latn-BA"/>
              </w:rPr>
              <w:t xml:space="preserve"> </w:t>
            </w:r>
            <w:r w:rsidRPr="00B94F6F">
              <w:rPr>
                <w:color w:val="000000"/>
                <w:lang w:val="sr-Latn-BA"/>
              </w:rPr>
              <w:t>пројеката</w:t>
            </w:r>
            <w:r w:rsidR="00FA5CB3" w:rsidRPr="00B94F6F">
              <w:rPr>
                <w:color w:val="000000"/>
                <w:lang w:val="sr-Latn-BA"/>
              </w:rPr>
              <w:t xml:space="preserve"> </w:t>
            </w:r>
            <w:r w:rsidRPr="00B94F6F">
              <w:rPr>
                <w:color w:val="000000"/>
                <w:lang w:val="sr-Latn-BA"/>
              </w:rPr>
              <w:t>намјенених</w:t>
            </w:r>
            <w:r w:rsidR="00FA5CB3" w:rsidRPr="00B94F6F">
              <w:rPr>
                <w:color w:val="000000"/>
                <w:lang w:val="sr-Latn-BA"/>
              </w:rPr>
              <w:t xml:space="preserve"> </w:t>
            </w:r>
            <w:r w:rsidRPr="00B94F6F">
              <w:rPr>
                <w:color w:val="000000"/>
                <w:lang w:val="sr-Latn-BA"/>
              </w:rPr>
              <w:t>младима</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C74108" w:rsidRDefault="00F84BA7" w:rsidP="003C521B">
            <w:pPr>
              <w:spacing w:before="120" w:after="120" w:line="256" w:lineRule="auto"/>
              <w:jc w:val="center"/>
              <w:rPr>
                <w:noProof/>
                <w:sz w:val="20"/>
                <w:szCs w:val="20"/>
              </w:rPr>
            </w:pPr>
            <w:r>
              <w:rPr>
                <w:noProof/>
                <w:sz w:val="20"/>
                <w:szCs w:val="20"/>
              </w:rPr>
              <w:t>75.000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C74108" w:rsidRDefault="00F84BA7" w:rsidP="003C521B">
            <w:pPr>
              <w:spacing w:before="120" w:after="120" w:line="256" w:lineRule="auto"/>
              <w:jc w:val="center"/>
              <w:rPr>
                <w:noProof/>
                <w:sz w:val="20"/>
                <w:szCs w:val="20"/>
              </w:rPr>
            </w:pPr>
            <w:r>
              <w:rPr>
                <w:noProof/>
                <w:sz w:val="20"/>
                <w:szCs w:val="20"/>
              </w:rPr>
              <w:t>90.000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C74108" w:rsidRDefault="00F84BA7" w:rsidP="003C521B">
            <w:pPr>
              <w:spacing w:before="120" w:after="120" w:line="256" w:lineRule="auto"/>
              <w:jc w:val="center"/>
              <w:rPr>
                <w:b/>
                <w:noProof/>
                <w:sz w:val="20"/>
                <w:szCs w:val="20"/>
              </w:rPr>
            </w:pPr>
            <w:r>
              <w:rPr>
                <w:b/>
                <w:noProof/>
                <w:sz w:val="20"/>
                <w:szCs w:val="20"/>
              </w:rPr>
              <w:t>165.000</w:t>
            </w:r>
          </w:p>
        </w:tc>
      </w:tr>
      <w:tr w:rsidR="00F84BA7" w:rsidRPr="00ED6A17" w:rsidTr="003C521B">
        <w:trPr>
          <w:trHeight w:val="3310"/>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noProof/>
                <w:sz w:val="20"/>
                <w:szCs w:val="20"/>
              </w:rPr>
            </w:pPr>
            <w:r>
              <w:rPr>
                <w:color w:val="000000"/>
                <w:sz w:val="20"/>
                <w:szCs w:val="20"/>
              </w:rPr>
              <w:t xml:space="preserve">М.2.4.1.5. </w:t>
            </w:r>
            <w:r w:rsidR="00FA5CB3">
              <w:rPr>
                <w:color w:val="000000"/>
                <w:sz w:val="20"/>
                <w:szCs w:val="20"/>
              </w:rPr>
              <w:t>Унапр</w:t>
            </w:r>
            <w:r w:rsidRPr="000B2B10">
              <w:rPr>
                <w:color w:val="000000"/>
                <w:sz w:val="20"/>
                <w:szCs w:val="20"/>
              </w:rPr>
              <w:t xml:space="preserve">еђење капацитета јавног и сектора цивилног друштва за креирање, имплементацију, праћење и евалуацију </w:t>
            </w:r>
            <w:r w:rsidR="00FA5CB3" w:rsidRPr="000B2B10">
              <w:rPr>
                <w:color w:val="000000"/>
                <w:sz w:val="20"/>
                <w:szCs w:val="20"/>
              </w:rPr>
              <w:t xml:space="preserve">Омладинске </w:t>
            </w:r>
            <w:r w:rsidRPr="000B2B10">
              <w:rPr>
                <w:color w:val="000000"/>
                <w:sz w:val="20"/>
                <w:szCs w:val="20"/>
              </w:rPr>
              <w:t>полит</w:t>
            </w:r>
            <w:r w:rsidR="00FA5CB3">
              <w:rPr>
                <w:color w:val="000000"/>
                <w:sz w:val="20"/>
                <w:szCs w:val="20"/>
              </w:rPr>
              <w:t>и</w:t>
            </w:r>
            <w:r w:rsidRPr="000B2B10">
              <w:rPr>
                <w:color w:val="000000"/>
                <w:sz w:val="20"/>
                <w:szCs w:val="20"/>
              </w:rPr>
              <w:t>ке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E96B41">
            <w:pPr>
              <w:pStyle w:val="NoSpacing"/>
              <w:jc w:val="left"/>
              <w:rPr>
                <w:color w:val="000000"/>
                <w:lang w:val="sr-Latn-BA"/>
              </w:rPr>
            </w:pPr>
            <w:r w:rsidRPr="00B94F6F">
              <w:rPr>
                <w:color w:val="000000"/>
                <w:lang w:val="sr-Latn-BA"/>
              </w:rPr>
              <w:t>До</w:t>
            </w:r>
            <w:r w:rsidR="00FA5CB3"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FA5CB3" w:rsidRPr="00B94F6F">
              <w:rPr>
                <w:color w:val="000000"/>
                <w:lang w:val="sr-Latn-BA"/>
              </w:rPr>
              <w:t xml:space="preserve">године </w:t>
            </w:r>
            <w:r w:rsidRPr="00B94F6F">
              <w:rPr>
                <w:color w:val="000000"/>
                <w:lang w:val="sr-Latn-BA"/>
              </w:rPr>
              <w:t>реализвовано</w:t>
            </w:r>
            <w:r w:rsidRPr="008A7A1E">
              <w:rPr>
                <w:color w:val="000000"/>
                <w:lang w:val="sr-Latn-BA"/>
              </w:rPr>
              <w:t xml:space="preserve"> 50% </w:t>
            </w:r>
            <w:r w:rsidRPr="00B94F6F">
              <w:rPr>
                <w:color w:val="000000"/>
                <w:lang w:val="sr-Latn-BA"/>
              </w:rPr>
              <w:t>пројеката</w:t>
            </w:r>
            <w:r w:rsidR="00FA5CB3" w:rsidRPr="00B94F6F">
              <w:rPr>
                <w:color w:val="000000"/>
                <w:lang w:val="sr-Latn-BA"/>
              </w:rPr>
              <w:t xml:space="preserve"> </w:t>
            </w:r>
            <w:r w:rsidRPr="00B94F6F">
              <w:rPr>
                <w:color w:val="000000"/>
                <w:lang w:val="sr-Latn-BA"/>
              </w:rPr>
              <w:t>дефинисаних</w:t>
            </w:r>
            <w:r w:rsidR="00FA5CB3" w:rsidRPr="00B94F6F">
              <w:rPr>
                <w:color w:val="000000"/>
                <w:lang w:val="sr-Latn-BA"/>
              </w:rPr>
              <w:t xml:space="preserve"> </w:t>
            </w:r>
            <w:r w:rsidRPr="00B94F6F">
              <w:rPr>
                <w:color w:val="000000"/>
                <w:lang w:val="sr-Latn-BA"/>
              </w:rPr>
              <w:t>Стратегијом</w:t>
            </w:r>
            <w:r w:rsidR="00FA5CB3" w:rsidRPr="00B94F6F">
              <w:rPr>
                <w:color w:val="000000"/>
                <w:lang w:val="sr-Latn-BA"/>
              </w:rPr>
              <w:t xml:space="preserve"> </w:t>
            </w:r>
            <w:r w:rsidRPr="00B94F6F">
              <w:rPr>
                <w:color w:val="000000"/>
                <w:lang w:val="sr-Latn-BA"/>
              </w:rPr>
              <w:t>за</w:t>
            </w:r>
            <w:r w:rsidR="00FA5CB3" w:rsidRPr="00B94F6F">
              <w:rPr>
                <w:color w:val="000000"/>
                <w:lang w:val="sr-Latn-BA"/>
              </w:rPr>
              <w:t xml:space="preserve"> </w:t>
            </w:r>
            <w:r w:rsidRPr="00B94F6F">
              <w:rPr>
                <w:color w:val="000000"/>
                <w:lang w:val="sr-Latn-BA"/>
              </w:rPr>
              <w:t>младе</w:t>
            </w:r>
            <w:r w:rsidRPr="008A7A1E">
              <w:rPr>
                <w:color w:val="000000"/>
                <w:lang w:val="sr-Latn-BA"/>
              </w:rPr>
              <w:t xml:space="preserve">. </w:t>
            </w:r>
          </w:p>
          <w:p w:rsidR="00F84BA7" w:rsidRPr="008A7A1E" w:rsidRDefault="00F84BA7" w:rsidP="00E96B41">
            <w:pPr>
              <w:pStyle w:val="NoSpacing"/>
              <w:jc w:val="left"/>
              <w:rPr>
                <w:color w:val="000000"/>
                <w:lang w:val="sr-Latn-BA"/>
              </w:rPr>
            </w:pPr>
          </w:p>
          <w:p w:rsidR="00F84BA7" w:rsidRPr="008A7A1E" w:rsidRDefault="00F84BA7" w:rsidP="00E96B41">
            <w:pPr>
              <w:pStyle w:val="NoSpacing"/>
              <w:jc w:val="left"/>
              <w:rPr>
                <w:color w:val="000000"/>
                <w:lang w:val="sr-Latn-BA"/>
              </w:rPr>
            </w:pPr>
            <w:r w:rsidRPr="00B94F6F">
              <w:rPr>
                <w:color w:val="000000"/>
                <w:lang w:val="sr-Latn-BA"/>
              </w:rPr>
              <w:t>До</w:t>
            </w:r>
            <w:r w:rsidR="00FA5CB3"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FA5CB3" w:rsidRPr="00B94F6F">
              <w:rPr>
                <w:color w:val="000000"/>
                <w:lang w:val="sr-Latn-BA"/>
              </w:rPr>
              <w:t xml:space="preserve">године </w:t>
            </w:r>
            <w:r w:rsidRPr="00B94F6F">
              <w:rPr>
                <w:color w:val="000000"/>
                <w:lang w:val="sr-Latn-BA"/>
              </w:rPr>
              <w:t>повећана</w:t>
            </w:r>
            <w:r w:rsidR="00E96B41" w:rsidRPr="00B94F6F">
              <w:rPr>
                <w:color w:val="000000"/>
                <w:lang w:val="sr-Latn-BA"/>
              </w:rPr>
              <w:t xml:space="preserve"> </w:t>
            </w:r>
            <w:r w:rsidRPr="00B94F6F">
              <w:rPr>
                <w:color w:val="000000"/>
                <w:lang w:val="sr-Latn-BA"/>
              </w:rPr>
              <w:t>буџетска</w:t>
            </w:r>
            <w:r w:rsidR="00E96B41" w:rsidRPr="00B94F6F">
              <w:rPr>
                <w:color w:val="000000"/>
                <w:lang w:val="sr-Latn-BA"/>
              </w:rPr>
              <w:t xml:space="preserve"> </w:t>
            </w:r>
            <w:r w:rsidRPr="00B94F6F">
              <w:rPr>
                <w:color w:val="000000"/>
                <w:lang w:val="sr-Latn-BA"/>
              </w:rPr>
              <w:t>издвајања</w:t>
            </w:r>
            <w:r w:rsidR="00FA5CB3" w:rsidRPr="00B94F6F">
              <w:rPr>
                <w:color w:val="000000"/>
                <w:lang w:val="sr-Latn-BA"/>
              </w:rPr>
              <w:t xml:space="preserve"> </w:t>
            </w:r>
            <w:r w:rsidRPr="00B94F6F">
              <w:rPr>
                <w:color w:val="000000"/>
                <w:lang w:val="sr-Latn-BA"/>
              </w:rPr>
              <w:t>за</w:t>
            </w:r>
            <w:r w:rsidR="00FA5CB3" w:rsidRPr="00B94F6F">
              <w:rPr>
                <w:color w:val="000000"/>
                <w:lang w:val="sr-Latn-BA"/>
              </w:rPr>
              <w:t xml:space="preserve"> </w:t>
            </w:r>
            <w:r w:rsidRPr="00B94F6F">
              <w:rPr>
                <w:color w:val="000000"/>
                <w:lang w:val="sr-Latn-BA"/>
              </w:rPr>
              <w:t>реализацију</w:t>
            </w:r>
            <w:r w:rsidR="00FA5CB3" w:rsidRPr="00B94F6F">
              <w:rPr>
                <w:color w:val="000000"/>
                <w:lang w:val="sr-Latn-BA"/>
              </w:rPr>
              <w:t xml:space="preserve"> </w:t>
            </w:r>
            <w:r w:rsidRPr="00B94F6F">
              <w:rPr>
                <w:color w:val="000000"/>
                <w:lang w:val="sr-Latn-BA"/>
              </w:rPr>
              <w:t>пројеката</w:t>
            </w:r>
            <w:r w:rsidR="00FA5CB3" w:rsidRPr="00B94F6F">
              <w:rPr>
                <w:color w:val="000000"/>
                <w:lang w:val="sr-Latn-BA"/>
              </w:rPr>
              <w:t xml:space="preserve"> </w:t>
            </w:r>
            <w:r w:rsidRPr="00B94F6F">
              <w:rPr>
                <w:color w:val="000000"/>
                <w:lang w:val="sr-Latn-BA"/>
              </w:rPr>
              <w:t>намјенених</w:t>
            </w:r>
            <w:r w:rsidR="00FA5CB3" w:rsidRPr="00B94F6F">
              <w:rPr>
                <w:color w:val="000000"/>
                <w:lang w:val="sr-Latn-BA"/>
              </w:rPr>
              <w:t xml:space="preserve"> </w:t>
            </w:r>
            <w:r w:rsidRPr="00B94F6F">
              <w:rPr>
                <w:color w:val="000000"/>
                <w:lang w:val="sr-Latn-BA"/>
              </w:rPr>
              <w:t>младима</w:t>
            </w:r>
            <w:r w:rsidRPr="008A7A1E">
              <w:rPr>
                <w:color w:val="000000"/>
                <w:lang w:val="sr-Latn-BA"/>
              </w:rPr>
              <w:t>.</w:t>
            </w:r>
          </w:p>
          <w:p w:rsidR="00F84BA7" w:rsidRDefault="00F84BA7" w:rsidP="00E96B41">
            <w:pPr>
              <w:spacing w:before="120" w:after="120" w:line="256" w:lineRule="auto"/>
              <w:rPr>
                <w:color w:val="000000"/>
                <w:sz w:val="20"/>
                <w:szCs w:val="20"/>
              </w:rPr>
            </w:pPr>
            <w:r w:rsidRPr="000B2B10">
              <w:rPr>
                <w:color w:val="000000"/>
                <w:sz w:val="20"/>
                <w:szCs w:val="20"/>
              </w:rPr>
              <w:t>До краја 2021. године осн</w:t>
            </w:r>
            <w:r w:rsidRPr="000B2B10">
              <w:rPr>
                <w:sz w:val="20"/>
                <w:szCs w:val="20"/>
              </w:rPr>
              <w:t>овано најмање  3 нова удружења</w:t>
            </w:r>
            <w:r w:rsidR="00A9147C">
              <w:rPr>
                <w:sz w:val="20"/>
                <w:szCs w:val="20"/>
              </w:rPr>
              <w:t xml:space="preserve"> </w:t>
            </w:r>
            <w:r w:rsidRPr="000B2B10">
              <w:rPr>
                <w:color w:val="000000"/>
                <w:sz w:val="20"/>
                <w:szCs w:val="20"/>
              </w:rPr>
              <w:t>младих или удружења која се баве питањима младих.</w:t>
            </w:r>
          </w:p>
          <w:p w:rsidR="00F84BA7" w:rsidRPr="00C74108" w:rsidRDefault="00F84BA7" w:rsidP="00E96B41">
            <w:pPr>
              <w:spacing w:before="120" w:after="120" w:line="256" w:lineRule="auto"/>
              <w:rPr>
                <w:noProof/>
                <w:sz w:val="20"/>
                <w:szCs w:val="20"/>
              </w:rPr>
            </w:pPr>
            <w:r w:rsidRPr="00C74108">
              <w:rPr>
                <w:noProof/>
                <w:sz w:val="20"/>
                <w:szCs w:val="20"/>
              </w:rPr>
              <w:t>Успостављен механизам за транспаретну расподјелу буџетских средстава намијењених реализацији пројеката удружења грађана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C74108" w:rsidRDefault="00F84BA7" w:rsidP="003C521B">
            <w:pPr>
              <w:spacing w:before="120" w:after="120" w:line="256" w:lineRule="auto"/>
              <w:jc w:val="center"/>
              <w:rPr>
                <w:noProof/>
                <w:sz w:val="20"/>
                <w:szCs w:val="20"/>
              </w:rPr>
            </w:pPr>
            <w:r>
              <w:rPr>
                <w:noProof/>
                <w:sz w:val="20"/>
                <w:szCs w:val="20"/>
              </w:rPr>
              <w:t>50.000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C7410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C74108" w:rsidRDefault="00F84BA7" w:rsidP="003C521B">
            <w:pPr>
              <w:spacing w:before="120" w:after="120" w:line="256" w:lineRule="auto"/>
              <w:jc w:val="center"/>
              <w:rPr>
                <w:b/>
                <w:noProof/>
                <w:sz w:val="20"/>
                <w:szCs w:val="20"/>
              </w:rPr>
            </w:pPr>
            <w:r>
              <w:rPr>
                <w:b/>
                <w:noProof/>
                <w:sz w:val="20"/>
                <w:szCs w:val="20"/>
              </w:rPr>
              <w:t>50.000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noProof/>
                <w:sz w:val="20"/>
                <w:szCs w:val="20"/>
              </w:rPr>
            </w:pPr>
            <w:r>
              <w:rPr>
                <w:sz w:val="20"/>
                <w:szCs w:val="20"/>
                <w:lang w:eastAsia="hr-HR"/>
              </w:rPr>
              <w:t>П. 2.4.1</w:t>
            </w:r>
            <w:r w:rsidRPr="000B2B10">
              <w:rPr>
                <w:sz w:val="20"/>
                <w:szCs w:val="20"/>
                <w:lang w:eastAsia="hr-HR"/>
              </w:rPr>
              <w:t>.</w:t>
            </w:r>
            <w:r>
              <w:rPr>
                <w:sz w:val="20"/>
                <w:szCs w:val="20"/>
                <w:lang w:eastAsia="hr-HR"/>
              </w:rPr>
              <w:t>6.</w:t>
            </w:r>
            <w:r w:rsidRPr="000B2B10">
              <w:rPr>
                <w:sz w:val="20"/>
                <w:szCs w:val="20"/>
                <w:lang w:eastAsia="hr-HR"/>
              </w:rPr>
              <w:t xml:space="preserve"> Израда нове Стратегије партнерства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C74108" w:rsidRDefault="00F84BA7" w:rsidP="003C521B">
            <w:pPr>
              <w:spacing w:before="120" w:after="120" w:line="256" w:lineRule="auto"/>
              <w:rPr>
                <w:noProof/>
                <w:sz w:val="20"/>
                <w:szCs w:val="20"/>
              </w:rPr>
            </w:pPr>
            <w:r w:rsidRPr="00C74108">
              <w:rPr>
                <w:noProof/>
                <w:sz w:val="20"/>
                <w:szCs w:val="20"/>
              </w:rPr>
              <w:t>До 2021. године реализовано најмање 10 пројеката од значаја за развој заједнице реализованих у партнерству јавног и цивилног сектора.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855F2D"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855F2D"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rPr>
                <w:b/>
                <w:noProof/>
                <w:sz w:val="20"/>
                <w:szCs w:val="20"/>
              </w:rPr>
            </w:pPr>
            <w:r w:rsidRPr="000B2B10">
              <w:rPr>
                <w:b/>
                <w:noProof/>
                <w:sz w:val="20"/>
                <w:szCs w:val="20"/>
              </w:rPr>
              <w:t>2.5. Секторски циљ</w:t>
            </w:r>
          </w:p>
        </w:tc>
        <w:tc>
          <w:tcPr>
            <w:tcW w:w="3755" w:type="dxa"/>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rPr>
                <w:rFonts w:eastAsia="Times New Roman"/>
                <w:sz w:val="20"/>
                <w:szCs w:val="20"/>
                <w:lang w:eastAsia="hr-HR"/>
              </w:rPr>
            </w:pPr>
            <w:r w:rsidRPr="000B2B10">
              <w:rPr>
                <w:rFonts w:cs="Calibri"/>
                <w:b/>
                <w:color w:val="000000"/>
                <w:sz w:val="20"/>
                <w:szCs w:val="20"/>
              </w:rPr>
              <w:t>Унапријеђени капацитети локалне заједнице за повећање безбиједности грађана и смањење ризика од катастрофа до 2021.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0B2B10" w:rsidRDefault="00F84BA7" w:rsidP="003C521B">
            <w:pPr>
              <w:pStyle w:val="NoSpacing"/>
              <w:rPr>
                <w:noProof/>
              </w:rPr>
            </w:pPr>
            <w:r w:rsidRPr="000B2B10">
              <w:rPr>
                <w:noProof/>
              </w:rPr>
              <w:t xml:space="preserve">Очекивани </w:t>
            </w:r>
          </w:p>
          <w:p w:rsidR="00F84BA7" w:rsidRPr="000B2B10" w:rsidRDefault="00F84BA7" w:rsidP="003C521B">
            <w:pPr>
              <w:pStyle w:val="NoSpacing"/>
              <w:rPr>
                <w:noProof/>
              </w:rPr>
            </w:pPr>
            <w:r w:rsidRPr="000B2B10">
              <w:rPr>
                <w:noProof/>
              </w:rPr>
              <w:t>секторски</w:t>
            </w:r>
          </w:p>
          <w:p w:rsidR="00F84BA7" w:rsidRPr="000B2B10" w:rsidRDefault="00F84BA7" w:rsidP="003C521B">
            <w:pPr>
              <w:pStyle w:val="NoSpacing"/>
              <w:rPr>
                <w:bCs/>
              </w:rPr>
            </w:pPr>
            <w:r w:rsidRPr="000B2B10">
              <w:rPr>
                <w:noProof/>
              </w:rPr>
              <w:t>исходи</w:t>
            </w:r>
          </w:p>
        </w:tc>
        <w:tc>
          <w:tcPr>
            <w:tcW w:w="3238" w:type="dxa"/>
            <w:gridSpan w:val="2"/>
            <w:tcBorders>
              <w:top w:val="single" w:sz="4" w:space="0" w:color="000000"/>
              <w:left w:val="single" w:sz="4" w:space="0" w:color="000000"/>
              <w:bottom w:val="single" w:sz="4" w:space="0" w:color="000000"/>
              <w:right w:val="single" w:sz="4" w:space="0" w:color="000000"/>
            </w:tcBorders>
            <w:hideMark/>
          </w:tcPr>
          <w:p w:rsidR="00F84BA7" w:rsidRPr="000B2B10" w:rsidRDefault="00F84BA7" w:rsidP="00A9147C">
            <w:pPr>
              <w:pStyle w:val="NoSpacing"/>
              <w:spacing w:before="120"/>
              <w:jc w:val="left"/>
            </w:pPr>
            <w:r w:rsidRPr="000B2B10">
              <w:t>Исход 1: У периоду 2017-2021. годи</w:t>
            </w:r>
            <w:r>
              <w:t>не смањен просјечни износ штета</w:t>
            </w:r>
            <w:r w:rsidRPr="000B2B10">
              <w:t xml:space="preserve"> у привреди, инфраструктури, јавним и </w:t>
            </w:r>
            <w:r>
              <w:lastRenderedPageBreak/>
              <w:t>приватним објектима</w:t>
            </w:r>
            <w:r w:rsidRPr="000B2B10">
              <w:t xml:space="preserve"> од природних и других опасности за најмање 20% у односу на просјек штета у периоду од 2011-2016.</w:t>
            </w:r>
            <w:r w:rsidR="003B10C9">
              <w:t xml:space="preserve"> </w:t>
            </w:r>
            <w:r w:rsidRPr="000B2B10">
              <w:t>године.</w:t>
            </w:r>
          </w:p>
          <w:p w:rsidR="00F84BA7" w:rsidRPr="000B2B10" w:rsidRDefault="00F84BA7" w:rsidP="00A9147C">
            <w:pPr>
              <w:pStyle w:val="NoSpacing"/>
              <w:spacing w:before="120"/>
              <w:jc w:val="left"/>
            </w:pPr>
            <w:r w:rsidRPr="000B2B10">
              <w:t>Исход 2: У периоду 2017-2021. године сма</w:t>
            </w:r>
            <w:r>
              <w:t xml:space="preserve">њен просјечан број страдалих и </w:t>
            </w:r>
            <w:r w:rsidRPr="000B2B10">
              <w:t>повријеђених особа од природних и других опасности за најмање 20% у односу на период 2011-2016. године.</w:t>
            </w:r>
          </w:p>
          <w:p w:rsidR="00F84BA7" w:rsidRPr="000B2B10" w:rsidRDefault="00F84BA7" w:rsidP="00A9147C">
            <w:pPr>
              <w:pStyle w:val="NoSpacing"/>
              <w:jc w:val="left"/>
            </w:pPr>
          </w:p>
          <w:p w:rsidR="00F84BA7" w:rsidRPr="000B2B10" w:rsidRDefault="00F84BA7" w:rsidP="00A9147C">
            <w:pPr>
              <w:pStyle w:val="NoSpacing"/>
              <w:jc w:val="left"/>
              <w:rPr>
                <w:rFonts w:eastAsia="Times New Roman"/>
                <w:lang w:eastAsia="hr-HR"/>
              </w:rPr>
            </w:pPr>
          </w:p>
        </w:tc>
        <w:tc>
          <w:tcPr>
            <w:tcW w:w="1323"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0B2B10" w:rsidRDefault="00F84BA7" w:rsidP="003C521B">
            <w:pPr>
              <w:pStyle w:val="NoSpacing"/>
              <w:rPr>
                <w:bCs/>
              </w:rPr>
            </w:pPr>
            <w:r w:rsidRPr="000B2B10">
              <w:rPr>
                <w:bCs/>
              </w:rPr>
              <w:lastRenderedPageBreak/>
              <w:t xml:space="preserve">Индикатори секторског циља </w:t>
            </w:r>
          </w:p>
        </w:tc>
        <w:tc>
          <w:tcPr>
            <w:tcW w:w="2291" w:type="dxa"/>
            <w:gridSpan w:val="3"/>
            <w:tcBorders>
              <w:top w:val="single" w:sz="4" w:space="0" w:color="000000"/>
              <w:left w:val="single" w:sz="4" w:space="0" w:color="000000"/>
              <w:bottom w:val="single" w:sz="4" w:space="0" w:color="000000"/>
              <w:right w:val="single" w:sz="4" w:space="0" w:color="000000"/>
            </w:tcBorders>
            <w:hideMark/>
          </w:tcPr>
          <w:p w:rsidR="00F84BA7" w:rsidRPr="000B2B10" w:rsidRDefault="00F84BA7" w:rsidP="00F84BA7">
            <w:pPr>
              <w:pStyle w:val="NoSpacing"/>
              <w:numPr>
                <w:ilvl w:val="0"/>
                <w:numId w:val="58"/>
              </w:numPr>
              <w:ind w:left="291" w:hanging="284"/>
              <w:jc w:val="left"/>
            </w:pPr>
            <w:r w:rsidRPr="000B2B10">
              <w:t>Просјечни износ штета у привреди од природних и других опасности;</w:t>
            </w:r>
          </w:p>
          <w:p w:rsidR="00F84BA7" w:rsidRPr="000B2B10" w:rsidRDefault="00F84BA7" w:rsidP="00F84BA7">
            <w:pPr>
              <w:pStyle w:val="NoSpacing"/>
              <w:numPr>
                <w:ilvl w:val="0"/>
                <w:numId w:val="58"/>
              </w:numPr>
              <w:ind w:left="291" w:hanging="284"/>
              <w:jc w:val="left"/>
            </w:pPr>
            <w:r w:rsidRPr="000B2B10">
              <w:t xml:space="preserve">Просјечни износ </w:t>
            </w:r>
            <w:r w:rsidRPr="000B2B10">
              <w:lastRenderedPageBreak/>
              <w:t>штета на јавној инфраструктури и јавним објектима од природних и других опасности;</w:t>
            </w:r>
          </w:p>
          <w:p w:rsidR="00F84BA7" w:rsidRPr="000B2B10" w:rsidRDefault="00F84BA7" w:rsidP="00F84BA7">
            <w:pPr>
              <w:pStyle w:val="NoSpacing"/>
              <w:numPr>
                <w:ilvl w:val="0"/>
                <w:numId w:val="58"/>
              </w:numPr>
              <w:ind w:left="291" w:hanging="284"/>
              <w:jc w:val="left"/>
            </w:pPr>
            <w:r w:rsidRPr="000B2B10">
              <w:t>Просјечни износ штета на стамбеним и приватним објектима од природних и других опасности;</w:t>
            </w:r>
          </w:p>
          <w:p w:rsidR="00F84BA7" w:rsidRPr="000B2B10" w:rsidRDefault="00F84BA7" w:rsidP="00F84BA7">
            <w:pPr>
              <w:pStyle w:val="NoSpacing"/>
              <w:numPr>
                <w:ilvl w:val="0"/>
                <w:numId w:val="58"/>
              </w:numPr>
              <w:ind w:left="291" w:hanging="284"/>
              <w:jc w:val="left"/>
            </w:pPr>
            <w:r w:rsidRPr="000B2B10">
              <w:t>Број страдалих од природних и других опасности;</w:t>
            </w:r>
          </w:p>
          <w:p w:rsidR="00F84BA7" w:rsidRPr="000B2B10" w:rsidRDefault="00F84BA7" w:rsidP="00F84BA7">
            <w:pPr>
              <w:pStyle w:val="NoSpacing"/>
              <w:numPr>
                <w:ilvl w:val="0"/>
                <w:numId w:val="58"/>
              </w:numPr>
              <w:ind w:left="291" w:hanging="284"/>
              <w:jc w:val="left"/>
            </w:pPr>
            <w:r w:rsidRPr="000B2B10">
              <w:t>Број повријеђених од природних и других опасности.</w:t>
            </w:r>
          </w:p>
          <w:p w:rsidR="00F84BA7" w:rsidRPr="000B2B10" w:rsidRDefault="00F84BA7" w:rsidP="00F84BA7">
            <w:pPr>
              <w:pStyle w:val="NoSpacing"/>
              <w:numPr>
                <w:ilvl w:val="0"/>
                <w:numId w:val="58"/>
              </w:numPr>
              <w:ind w:left="291" w:hanging="284"/>
              <w:jc w:val="left"/>
            </w:pPr>
            <w:r w:rsidRPr="000B2B10">
              <w:t xml:space="preserve">Износ средстава обезбијеђен за функционисање Штаба цивилне заштите </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r w:rsidRPr="000B2B10">
              <w:rPr>
                <w:b/>
                <w:color w:val="000000"/>
                <w:sz w:val="20"/>
                <w:szCs w:val="20"/>
              </w:rPr>
              <w:lastRenderedPageBreak/>
              <w:t>2.5.1.</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jc w:val="center"/>
              <w:rPr>
                <w:b/>
                <w:noProof/>
                <w:sz w:val="20"/>
                <w:szCs w:val="20"/>
              </w:rPr>
            </w:pPr>
            <w:r w:rsidRPr="000B2B10">
              <w:rPr>
                <w:b/>
                <w:color w:val="000000"/>
                <w:sz w:val="20"/>
                <w:szCs w:val="20"/>
              </w:rPr>
              <w:t xml:space="preserve">ПРОГРАМ 2.5.1. </w:t>
            </w:r>
            <w:r w:rsidR="003B10C9">
              <w:rPr>
                <w:b/>
                <w:noProof/>
                <w:color w:val="000000"/>
                <w:sz w:val="20"/>
                <w:szCs w:val="20"/>
              </w:rPr>
              <w:t>УНАПР</w:t>
            </w:r>
            <w:r w:rsidRPr="000B2B10">
              <w:rPr>
                <w:b/>
                <w:noProof/>
                <w:color w:val="000000"/>
                <w:sz w:val="20"/>
                <w:szCs w:val="20"/>
              </w:rPr>
              <w:t>ЕЂЕЊЕ ОРГАНИЗАЦИОНИХ  И ТЕХНИЧКИХ КАПАЦИТЕ</w:t>
            </w:r>
            <w:r>
              <w:rPr>
                <w:b/>
                <w:noProof/>
                <w:color w:val="000000"/>
                <w:sz w:val="20"/>
                <w:szCs w:val="20"/>
              </w:rPr>
              <w:t>ТА ЛОКАЛНЕ УПРАВЕ ЗА УПРАВЉАЊЕ</w:t>
            </w:r>
            <w:r w:rsidRPr="000B2B10">
              <w:rPr>
                <w:b/>
                <w:noProof/>
                <w:color w:val="000000"/>
                <w:sz w:val="20"/>
                <w:szCs w:val="20"/>
              </w:rPr>
              <w:t xml:space="preserve"> ВАНРЕДНИМ СИТУАЦИЈАМА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color w:val="000000"/>
                <w:lang w:val="sr-Latn-BA"/>
              </w:rPr>
            </w:pPr>
            <w:r w:rsidRPr="00B94F6F">
              <w:rPr>
                <w:color w:val="000000"/>
                <w:lang w:val="sr-Latn-BA"/>
              </w:rPr>
              <w:t>П</w:t>
            </w:r>
            <w:r w:rsidRPr="008A7A1E">
              <w:rPr>
                <w:color w:val="000000"/>
                <w:lang w:val="sr-Latn-BA"/>
              </w:rPr>
              <w:t xml:space="preserve">.2.5.1.1. </w:t>
            </w:r>
            <w:r w:rsidRPr="00B94F6F">
              <w:rPr>
                <w:color w:val="000000"/>
                <w:lang w:val="sr-Latn-BA"/>
              </w:rPr>
              <w:t>Опремање</w:t>
            </w:r>
            <w:r w:rsidR="003B10C9" w:rsidRPr="00B94F6F">
              <w:rPr>
                <w:color w:val="000000"/>
                <w:lang w:val="sr-Latn-BA"/>
              </w:rPr>
              <w:t xml:space="preserve"> </w:t>
            </w:r>
            <w:r w:rsidRPr="00B94F6F">
              <w:rPr>
                <w:color w:val="000000"/>
                <w:lang w:val="sr-Latn-BA"/>
              </w:rPr>
              <w:t>Специјализоване</w:t>
            </w:r>
            <w:r w:rsidR="003B10C9" w:rsidRPr="00B94F6F">
              <w:rPr>
                <w:color w:val="000000"/>
                <w:lang w:val="sr-Latn-BA"/>
              </w:rPr>
              <w:t xml:space="preserve"> </w:t>
            </w:r>
            <w:r w:rsidRPr="00B94F6F">
              <w:rPr>
                <w:color w:val="000000"/>
                <w:lang w:val="sr-Latn-BA"/>
              </w:rPr>
              <w:t>екипе</w:t>
            </w:r>
            <w:r w:rsidR="003B10C9" w:rsidRPr="00B94F6F">
              <w:rPr>
                <w:color w:val="000000"/>
                <w:lang w:val="sr-Latn-BA"/>
              </w:rPr>
              <w:t xml:space="preserve"> </w:t>
            </w:r>
            <w:r w:rsidRPr="00B94F6F">
              <w:rPr>
                <w:color w:val="000000"/>
                <w:lang w:val="sr-Latn-BA"/>
              </w:rPr>
              <w:t>за</w:t>
            </w:r>
            <w:r w:rsidR="003B10C9" w:rsidRPr="00B94F6F">
              <w:rPr>
                <w:color w:val="000000"/>
                <w:lang w:val="sr-Latn-BA"/>
              </w:rPr>
              <w:t xml:space="preserve"> </w:t>
            </w:r>
            <w:r w:rsidRPr="00B94F6F">
              <w:rPr>
                <w:color w:val="000000"/>
                <w:lang w:val="sr-Latn-BA"/>
              </w:rPr>
              <w:t>дјеловање</w:t>
            </w:r>
            <w:r w:rsidR="003B10C9" w:rsidRPr="00B94F6F">
              <w:rPr>
                <w:color w:val="000000"/>
                <w:lang w:val="sr-Latn-BA"/>
              </w:rPr>
              <w:t xml:space="preserve"> </w:t>
            </w:r>
            <w:r w:rsidRPr="00B94F6F">
              <w:rPr>
                <w:color w:val="000000"/>
                <w:lang w:val="sr-Latn-BA"/>
              </w:rPr>
              <w:t>у</w:t>
            </w:r>
            <w:r w:rsidR="003B10C9" w:rsidRPr="00B94F6F">
              <w:rPr>
                <w:color w:val="000000"/>
                <w:lang w:val="sr-Latn-BA"/>
              </w:rPr>
              <w:t xml:space="preserve"> </w:t>
            </w:r>
            <w:r w:rsidRPr="00B94F6F">
              <w:rPr>
                <w:color w:val="000000"/>
                <w:lang w:val="sr-Latn-BA"/>
              </w:rPr>
              <w:t>ванредним</w:t>
            </w:r>
            <w:r w:rsidR="003B10C9" w:rsidRPr="00B94F6F">
              <w:rPr>
                <w:color w:val="000000"/>
                <w:lang w:val="sr-Latn-BA"/>
              </w:rPr>
              <w:t xml:space="preserve"> </w:t>
            </w:r>
            <w:r w:rsidRPr="00B94F6F">
              <w:rPr>
                <w:color w:val="000000"/>
                <w:lang w:val="sr-Latn-BA"/>
              </w:rPr>
              <w:t>ситуацијама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B10C9">
            <w:pPr>
              <w:pStyle w:val="NoSpacing"/>
              <w:jc w:val="left"/>
              <w:rPr>
                <w:color w:val="000000"/>
                <w:lang w:val="sr-Latn-BA"/>
              </w:rPr>
            </w:pPr>
            <w:r w:rsidRPr="00B94F6F">
              <w:rPr>
                <w:color w:val="000000"/>
                <w:lang w:val="sr-Latn-BA"/>
              </w:rPr>
              <w:t>До</w:t>
            </w:r>
            <w:r w:rsidR="003B10C9"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3B10C9" w:rsidRPr="00B94F6F">
              <w:rPr>
                <w:color w:val="000000"/>
                <w:lang w:val="sr-Latn-BA"/>
              </w:rPr>
              <w:t xml:space="preserve">године </w:t>
            </w:r>
            <w:r w:rsidRPr="00B94F6F">
              <w:rPr>
                <w:color w:val="000000"/>
                <w:lang w:val="sr-Latn-BA"/>
              </w:rPr>
              <w:t>повећање</w:t>
            </w:r>
            <w:r w:rsidR="003B10C9" w:rsidRPr="00B94F6F">
              <w:rPr>
                <w:color w:val="000000"/>
                <w:lang w:val="sr-Latn-BA"/>
              </w:rPr>
              <w:t xml:space="preserve"> </w:t>
            </w:r>
            <w:r w:rsidRPr="00B94F6F">
              <w:rPr>
                <w:color w:val="000000"/>
                <w:lang w:val="sr-Latn-BA"/>
              </w:rPr>
              <w:t>способности</w:t>
            </w:r>
            <w:r w:rsidR="003B10C9" w:rsidRPr="00B94F6F">
              <w:rPr>
                <w:color w:val="000000"/>
                <w:lang w:val="sr-Latn-BA"/>
              </w:rPr>
              <w:t xml:space="preserve"> </w:t>
            </w:r>
            <w:r w:rsidRPr="00B94F6F">
              <w:rPr>
                <w:color w:val="000000"/>
                <w:lang w:val="sr-Latn-BA"/>
              </w:rPr>
              <w:t>Ронилачког</w:t>
            </w:r>
            <w:r w:rsidR="003B10C9" w:rsidRPr="00B94F6F">
              <w:rPr>
                <w:color w:val="000000"/>
                <w:lang w:val="sr-Latn-BA"/>
              </w:rPr>
              <w:t xml:space="preserve"> </w:t>
            </w:r>
            <w:r w:rsidRPr="00B94F6F">
              <w:rPr>
                <w:color w:val="000000"/>
                <w:lang w:val="sr-Latn-BA"/>
              </w:rPr>
              <w:t>клуба</w:t>
            </w:r>
            <w:r w:rsidRPr="008A7A1E">
              <w:rPr>
                <w:color w:val="000000"/>
                <w:lang w:val="sr-Latn-BA"/>
              </w:rPr>
              <w:t xml:space="preserve"> </w:t>
            </w:r>
            <w:r w:rsidR="003B10C9">
              <w:rPr>
                <w:color w:val="000000"/>
                <w:lang w:val="sr-Latn-BA"/>
              </w:rPr>
              <w:t>–</w:t>
            </w:r>
            <w:r w:rsidRPr="008A7A1E">
              <w:rPr>
                <w:color w:val="000000"/>
                <w:lang w:val="sr-Latn-BA"/>
              </w:rPr>
              <w:t xml:space="preserve"> </w:t>
            </w:r>
            <w:r w:rsidRPr="00B94F6F">
              <w:rPr>
                <w:color w:val="000000"/>
                <w:lang w:val="sr-Latn-BA"/>
              </w:rPr>
              <w:t>екипе</w:t>
            </w:r>
            <w:r w:rsidR="003B10C9" w:rsidRPr="00B94F6F">
              <w:rPr>
                <w:color w:val="000000"/>
                <w:lang w:val="sr-Latn-BA"/>
              </w:rPr>
              <w:t xml:space="preserve"> </w:t>
            </w:r>
            <w:r w:rsidRPr="00B94F6F">
              <w:rPr>
                <w:color w:val="000000"/>
                <w:lang w:val="sr-Latn-BA"/>
              </w:rPr>
              <w:t>за</w:t>
            </w:r>
            <w:r w:rsidR="003B10C9" w:rsidRPr="00B94F6F">
              <w:rPr>
                <w:color w:val="000000"/>
                <w:lang w:val="sr-Latn-BA"/>
              </w:rPr>
              <w:t xml:space="preserve"> </w:t>
            </w:r>
            <w:r w:rsidRPr="00B94F6F">
              <w:rPr>
                <w:color w:val="000000"/>
                <w:lang w:val="sr-Latn-BA"/>
              </w:rPr>
              <w:t>спашавање</w:t>
            </w:r>
            <w:r w:rsidR="003B10C9" w:rsidRPr="00B94F6F">
              <w:rPr>
                <w:color w:val="000000"/>
                <w:lang w:val="sr-Latn-BA"/>
              </w:rPr>
              <w:t xml:space="preserve"> </w:t>
            </w:r>
            <w:r w:rsidRPr="00B94F6F">
              <w:rPr>
                <w:color w:val="000000"/>
                <w:lang w:val="sr-Latn-BA"/>
              </w:rPr>
              <w:t>на</w:t>
            </w:r>
            <w:r w:rsidR="003B10C9" w:rsidRPr="00B94F6F">
              <w:rPr>
                <w:color w:val="000000"/>
                <w:lang w:val="sr-Latn-BA"/>
              </w:rPr>
              <w:t xml:space="preserve"> </w:t>
            </w:r>
            <w:r w:rsidRPr="00B94F6F">
              <w:rPr>
                <w:color w:val="000000"/>
                <w:lang w:val="sr-Latn-BA"/>
              </w:rPr>
              <w:t>води</w:t>
            </w:r>
            <w:r w:rsidR="003B10C9" w:rsidRPr="00B94F6F">
              <w:rPr>
                <w:color w:val="000000"/>
                <w:lang w:val="sr-Latn-BA"/>
              </w:rPr>
              <w:t xml:space="preserve"> </w:t>
            </w:r>
            <w:r w:rsidRPr="00B94F6F">
              <w:rPr>
                <w:color w:val="000000"/>
                <w:lang w:val="sr-Latn-BA"/>
              </w:rPr>
              <w:t>и</w:t>
            </w:r>
            <w:r w:rsidR="003B10C9" w:rsidRPr="00B94F6F">
              <w:rPr>
                <w:color w:val="000000"/>
                <w:lang w:val="sr-Latn-BA"/>
              </w:rPr>
              <w:t xml:space="preserve"> </w:t>
            </w:r>
            <w:r w:rsidRPr="00B94F6F">
              <w:rPr>
                <w:color w:val="000000"/>
                <w:lang w:val="sr-Latn-BA"/>
              </w:rPr>
              <w:t>под</w:t>
            </w:r>
            <w:r w:rsidR="003B10C9" w:rsidRPr="00B94F6F">
              <w:rPr>
                <w:color w:val="000000"/>
                <w:lang w:val="sr-Latn-BA"/>
              </w:rPr>
              <w:t xml:space="preserve"> </w:t>
            </w:r>
            <w:r w:rsidRPr="00B94F6F">
              <w:rPr>
                <w:color w:val="000000"/>
                <w:lang w:val="sr-Latn-BA"/>
              </w:rPr>
              <w:t>водом</w:t>
            </w:r>
            <w:r w:rsidR="003B10C9" w:rsidRPr="00B94F6F">
              <w:rPr>
                <w:color w:val="000000"/>
                <w:lang w:val="sr-Latn-BA"/>
              </w:rPr>
              <w:t xml:space="preserve"> </w:t>
            </w:r>
            <w:r w:rsidRPr="00B94F6F">
              <w:rPr>
                <w:color w:val="000000"/>
                <w:lang w:val="sr-Latn-BA"/>
              </w:rPr>
              <w:t>и</w:t>
            </w:r>
            <w:r w:rsidR="003B10C9" w:rsidRPr="00B94F6F">
              <w:rPr>
                <w:color w:val="000000"/>
                <w:lang w:val="sr-Latn-BA"/>
              </w:rPr>
              <w:t xml:space="preserve"> </w:t>
            </w:r>
            <w:r w:rsidRPr="00B94F6F">
              <w:rPr>
                <w:color w:val="000000"/>
                <w:lang w:val="sr-Latn-BA"/>
              </w:rPr>
              <w:t>у</w:t>
            </w:r>
            <w:r w:rsidR="003B10C9" w:rsidRPr="00B94F6F">
              <w:rPr>
                <w:color w:val="000000"/>
                <w:lang w:val="sr-Latn-BA"/>
              </w:rPr>
              <w:t xml:space="preserve"> </w:t>
            </w:r>
            <w:r w:rsidRPr="00B94F6F">
              <w:rPr>
                <w:color w:val="000000"/>
                <w:lang w:val="sr-Latn-BA"/>
              </w:rPr>
              <w:t>најекстремнијим</w:t>
            </w:r>
            <w:r w:rsidR="003B10C9" w:rsidRPr="00B94F6F">
              <w:rPr>
                <w:color w:val="000000"/>
                <w:lang w:val="sr-Latn-BA"/>
              </w:rPr>
              <w:t xml:space="preserve"> </w:t>
            </w:r>
            <w:r w:rsidRPr="00B94F6F">
              <w:rPr>
                <w:color w:val="000000"/>
                <w:lang w:val="sr-Latn-BA"/>
              </w:rPr>
              <w:t>условима</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67132"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67132"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67132"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rFonts w:eastAsia="Times New Roman"/>
                <w:bCs/>
                <w:color w:val="000000"/>
                <w:kern w:val="32"/>
                <w:lang w:val="sr-Latn-BA"/>
              </w:rPr>
            </w:pPr>
            <w:r w:rsidRPr="00B94F6F">
              <w:rPr>
                <w:rFonts w:eastAsia="Times New Roman"/>
                <w:bCs/>
                <w:color w:val="000000"/>
                <w:kern w:val="32"/>
                <w:lang w:val="sr-Latn-BA"/>
              </w:rPr>
              <w:t>М</w:t>
            </w:r>
            <w:r w:rsidRPr="008A7A1E">
              <w:rPr>
                <w:rFonts w:eastAsia="Times New Roman"/>
                <w:bCs/>
                <w:color w:val="000000"/>
                <w:kern w:val="32"/>
                <w:lang w:val="sr-Latn-BA"/>
              </w:rPr>
              <w:t xml:space="preserve">.2.5.1.2. </w:t>
            </w:r>
            <w:r w:rsidRPr="00B94F6F">
              <w:rPr>
                <w:rFonts w:eastAsia="Times New Roman"/>
                <w:bCs/>
                <w:color w:val="000000"/>
                <w:kern w:val="32"/>
                <w:lang w:val="sr-Latn-BA"/>
              </w:rPr>
              <w:t>Формирати</w:t>
            </w:r>
            <w:r w:rsidRPr="008A7A1E">
              <w:rPr>
                <w:rFonts w:eastAsia="Times New Roman"/>
                <w:bCs/>
                <w:color w:val="000000"/>
                <w:kern w:val="32"/>
                <w:lang w:val="sr-Latn-BA"/>
              </w:rPr>
              <w:t xml:space="preserve">, </w:t>
            </w:r>
            <w:r w:rsidRPr="00B94F6F">
              <w:rPr>
                <w:rFonts w:eastAsia="Times New Roman"/>
                <w:bCs/>
                <w:color w:val="000000"/>
                <w:kern w:val="32"/>
                <w:lang w:val="sr-Latn-BA"/>
              </w:rPr>
              <w:t>обучити</w:t>
            </w:r>
            <w:r w:rsidR="003B10C9" w:rsidRPr="00B94F6F">
              <w:rPr>
                <w:rFonts w:eastAsia="Times New Roman"/>
                <w:bCs/>
                <w:color w:val="000000"/>
                <w:kern w:val="32"/>
                <w:lang w:val="sr-Latn-BA"/>
              </w:rPr>
              <w:t xml:space="preserve"> </w:t>
            </w:r>
            <w:r w:rsidRPr="00B94F6F">
              <w:rPr>
                <w:rFonts w:eastAsia="Times New Roman"/>
                <w:bCs/>
                <w:color w:val="000000"/>
                <w:kern w:val="32"/>
                <w:lang w:val="sr-Latn-BA"/>
              </w:rPr>
              <w:t>и</w:t>
            </w:r>
            <w:r w:rsidR="003B10C9" w:rsidRPr="00B94F6F">
              <w:rPr>
                <w:rFonts w:eastAsia="Times New Roman"/>
                <w:bCs/>
                <w:color w:val="000000"/>
                <w:kern w:val="32"/>
                <w:lang w:val="sr-Latn-BA"/>
              </w:rPr>
              <w:t xml:space="preserve"> </w:t>
            </w:r>
            <w:r w:rsidRPr="00B94F6F">
              <w:rPr>
                <w:rFonts w:eastAsia="Times New Roman"/>
                <w:bCs/>
                <w:color w:val="000000"/>
                <w:kern w:val="32"/>
                <w:lang w:val="sr-Latn-BA"/>
              </w:rPr>
              <w:t>опремити</w:t>
            </w:r>
            <w:r w:rsidR="003B10C9" w:rsidRPr="00B94F6F">
              <w:rPr>
                <w:rFonts w:eastAsia="Times New Roman"/>
                <w:bCs/>
                <w:color w:val="000000"/>
                <w:kern w:val="32"/>
                <w:lang w:val="sr-Latn-BA"/>
              </w:rPr>
              <w:t xml:space="preserve"> </w:t>
            </w:r>
            <w:r w:rsidRPr="00B94F6F">
              <w:rPr>
                <w:rFonts w:eastAsia="Times New Roman"/>
                <w:b/>
                <w:bCs/>
                <w:color w:val="000000"/>
                <w:kern w:val="32"/>
                <w:lang w:val="sr-Latn-BA"/>
              </w:rPr>
              <w:t>Јединице</w:t>
            </w:r>
            <w:r w:rsidR="003B10C9" w:rsidRPr="00B94F6F">
              <w:rPr>
                <w:rFonts w:eastAsia="Times New Roman"/>
                <w:b/>
                <w:bCs/>
                <w:color w:val="000000"/>
                <w:kern w:val="32"/>
                <w:lang w:val="sr-Latn-BA"/>
              </w:rPr>
              <w:t xml:space="preserve"> </w:t>
            </w:r>
            <w:r w:rsidRPr="00B94F6F">
              <w:rPr>
                <w:rFonts w:eastAsia="Times New Roman"/>
                <w:b/>
                <w:bCs/>
                <w:color w:val="000000"/>
                <w:kern w:val="32"/>
                <w:lang w:val="sr-Latn-BA"/>
              </w:rPr>
              <w:t>цивилне</w:t>
            </w:r>
            <w:r w:rsidR="003B10C9" w:rsidRPr="00B94F6F">
              <w:rPr>
                <w:rFonts w:eastAsia="Times New Roman"/>
                <w:b/>
                <w:bCs/>
                <w:color w:val="000000"/>
                <w:kern w:val="32"/>
                <w:lang w:val="sr-Latn-BA"/>
              </w:rPr>
              <w:t xml:space="preserve"> </w:t>
            </w:r>
            <w:r w:rsidRPr="00B94F6F">
              <w:rPr>
                <w:rFonts w:eastAsia="Times New Roman"/>
                <w:b/>
                <w:bCs/>
                <w:color w:val="000000"/>
                <w:kern w:val="32"/>
                <w:lang w:val="sr-Latn-BA"/>
              </w:rPr>
              <w:t>заштите</w:t>
            </w:r>
            <w:r w:rsidR="003B10C9" w:rsidRPr="00B94F6F">
              <w:rPr>
                <w:rFonts w:eastAsia="Times New Roman"/>
                <w:b/>
                <w:bCs/>
                <w:color w:val="000000"/>
                <w:kern w:val="32"/>
                <w:lang w:val="sr-Latn-BA"/>
              </w:rPr>
              <w:t xml:space="preserve"> </w:t>
            </w:r>
            <w:r w:rsidRPr="00B94F6F">
              <w:rPr>
                <w:rFonts w:eastAsia="Times New Roman"/>
                <w:b/>
                <w:bCs/>
                <w:color w:val="000000"/>
                <w:kern w:val="32"/>
                <w:lang w:val="sr-Latn-BA"/>
              </w:rPr>
              <w:t>опште</w:t>
            </w:r>
            <w:r w:rsidR="003B10C9" w:rsidRPr="00B94F6F">
              <w:rPr>
                <w:rFonts w:eastAsia="Times New Roman"/>
                <w:b/>
                <w:bCs/>
                <w:color w:val="000000"/>
                <w:kern w:val="32"/>
                <w:lang w:val="sr-Latn-BA"/>
              </w:rPr>
              <w:t xml:space="preserve"> </w:t>
            </w:r>
            <w:r w:rsidRPr="00B94F6F">
              <w:rPr>
                <w:rFonts w:eastAsia="Times New Roman"/>
                <w:b/>
                <w:bCs/>
                <w:color w:val="000000"/>
                <w:kern w:val="32"/>
                <w:lang w:val="sr-Latn-BA"/>
              </w:rPr>
              <w:t>намјене</w:t>
            </w:r>
            <w:r w:rsidRPr="008A7A1E">
              <w:rPr>
                <w:rFonts w:eastAsia="Times New Roman"/>
                <w:b/>
                <w:bCs/>
                <w:color w:val="000000"/>
                <w:kern w:val="32"/>
                <w:lang w:val="sr-Latn-BA"/>
              </w:rPr>
              <w:t xml:space="preserve"> (</w:t>
            </w:r>
            <w:r w:rsidRPr="00B94F6F">
              <w:rPr>
                <w:rFonts w:eastAsia="Times New Roman"/>
                <w:b/>
                <w:bCs/>
                <w:color w:val="000000"/>
                <w:kern w:val="32"/>
                <w:lang w:val="sr-Latn-BA"/>
              </w:rPr>
              <w:t>ЈОН</w:t>
            </w:r>
            <w:r w:rsidRPr="008A7A1E">
              <w:rPr>
                <w:rFonts w:eastAsia="Times New Roman"/>
                <w:b/>
                <w:bCs/>
                <w:color w:val="000000"/>
                <w:kern w:val="32"/>
                <w:lang w:val="sr-Latn-BA"/>
              </w:rPr>
              <w:t>)</w:t>
            </w:r>
            <w:r w:rsidR="003B10C9" w:rsidRPr="00B94F6F">
              <w:rPr>
                <w:rFonts w:eastAsia="Times New Roman"/>
                <w:b/>
                <w:bCs/>
                <w:color w:val="000000"/>
                <w:kern w:val="32"/>
                <w:lang w:val="sr-Latn-BA"/>
              </w:rPr>
              <w:t xml:space="preserve"> </w:t>
            </w:r>
            <w:r w:rsidRPr="00B94F6F">
              <w:rPr>
                <w:rFonts w:eastAsia="Times New Roman"/>
                <w:bCs/>
                <w:color w:val="000000"/>
                <w:kern w:val="32"/>
                <w:lang w:val="sr-Latn-BA"/>
              </w:rPr>
              <w:t>у</w:t>
            </w:r>
            <w:r w:rsidR="003B10C9" w:rsidRPr="00B94F6F">
              <w:rPr>
                <w:rFonts w:eastAsia="Times New Roman"/>
                <w:bCs/>
                <w:color w:val="000000"/>
                <w:kern w:val="32"/>
                <w:lang w:val="sr-Latn-BA"/>
              </w:rPr>
              <w:t xml:space="preserve"> </w:t>
            </w:r>
            <w:r w:rsidRPr="00B94F6F">
              <w:rPr>
                <w:rFonts w:eastAsia="Times New Roman"/>
                <w:bCs/>
                <w:color w:val="000000"/>
                <w:kern w:val="32"/>
                <w:lang w:val="sr-Latn-BA"/>
              </w:rPr>
              <w:t>свим</w:t>
            </w:r>
            <w:r w:rsidR="003B10C9" w:rsidRPr="00B94F6F">
              <w:rPr>
                <w:rFonts w:eastAsia="Times New Roman"/>
                <w:bCs/>
                <w:color w:val="000000"/>
                <w:kern w:val="32"/>
                <w:lang w:val="sr-Latn-BA"/>
              </w:rPr>
              <w:t xml:space="preserve"> </w:t>
            </w:r>
            <w:r w:rsidRPr="00B94F6F">
              <w:rPr>
                <w:rFonts w:eastAsia="Times New Roman"/>
                <w:bCs/>
                <w:color w:val="000000"/>
                <w:kern w:val="32"/>
                <w:lang w:val="sr-Latn-BA"/>
              </w:rPr>
              <w:t>мјесним</w:t>
            </w:r>
            <w:r w:rsidR="003B10C9" w:rsidRPr="00B94F6F">
              <w:rPr>
                <w:rFonts w:eastAsia="Times New Roman"/>
                <w:bCs/>
                <w:color w:val="000000"/>
                <w:kern w:val="32"/>
                <w:lang w:val="sr-Latn-BA"/>
              </w:rPr>
              <w:t xml:space="preserve"> </w:t>
            </w:r>
            <w:r w:rsidRPr="00B94F6F">
              <w:rPr>
                <w:rFonts w:eastAsia="Times New Roman"/>
                <w:bCs/>
                <w:color w:val="000000"/>
                <w:kern w:val="32"/>
                <w:lang w:val="sr-Latn-BA"/>
              </w:rPr>
              <w:t>заједницама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750EC0">
            <w:pPr>
              <w:pStyle w:val="NoSpacing"/>
              <w:jc w:val="left"/>
              <w:rPr>
                <w:color w:val="000000"/>
                <w:lang w:val="sr-Latn-BA"/>
              </w:rPr>
            </w:pPr>
            <w:r w:rsidRPr="00B94F6F">
              <w:rPr>
                <w:color w:val="000000"/>
                <w:lang w:val="sr-Latn-BA"/>
              </w:rPr>
              <w:t>До</w:t>
            </w:r>
            <w:r w:rsidR="00750EC0"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750EC0" w:rsidRPr="00B94F6F">
              <w:rPr>
                <w:color w:val="000000"/>
                <w:lang w:val="sr-Latn-BA"/>
              </w:rPr>
              <w:t xml:space="preserve">године </w:t>
            </w:r>
            <w:r w:rsidRPr="00B94F6F">
              <w:rPr>
                <w:color w:val="000000"/>
                <w:lang w:val="sr-Latn-BA"/>
              </w:rPr>
              <w:t>успостављени</w:t>
            </w:r>
            <w:r w:rsidR="00750EC0" w:rsidRPr="00B94F6F">
              <w:rPr>
                <w:color w:val="000000"/>
                <w:lang w:val="sr-Latn-BA"/>
              </w:rPr>
              <w:t xml:space="preserve"> </w:t>
            </w:r>
            <w:r w:rsidRPr="00B94F6F">
              <w:rPr>
                <w:color w:val="000000"/>
                <w:lang w:val="sr-Latn-BA"/>
              </w:rPr>
              <w:t>организациони</w:t>
            </w:r>
            <w:r w:rsidR="00750EC0" w:rsidRPr="00B94F6F">
              <w:rPr>
                <w:color w:val="000000"/>
                <w:lang w:val="sr-Latn-BA"/>
              </w:rPr>
              <w:t xml:space="preserve"> </w:t>
            </w:r>
            <w:r w:rsidRPr="00B94F6F">
              <w:rPr>
                <w:color w:val="000000"/>
                <w:lang w:val="sr-Latn-BA"/>
              </w:rPr>
              <w:t>капацитети</w:t>
            </w:r>
            <w:r w:rsidR="00750EC0" w:rsidRPr="00B94F6F">
              <w:rPr>
                <w:color w:val="000000"/>
                <w:lang w:val="sr-Latn-BA"/>
              </w:rPr>
              <w:t xml:space="preserve"> </w:t>
            </w:r>
            <w:r w:rsidRPr="00B94F6F">
              <w:rPr>
                <w:color w:val="000000"/>
                <w:lang w:val="sr-Latn-BA"/>
              </w:rPr>
              <w:t>у</w:t>
            </w:r>
            <w:r w:rsidR="00750EC0" w:rsidRPr="00B94F6F">
              <w:rPr>
                <w:color w:val="000000"/>
                <w:lang w:val="sr-Latn-BA"/>
              </w:rPr>
              <w:t xml:space="preserve"> </w:t>
            </w:r>
            <w:r w:rsidRPr="00B94F6F">
              <w:rPr>
                <w:color w:val="000000"/>
                <w:lang w:val="sr-Latn-BA"/>
              </w:rPr>
              <w:t>складу</w:t>
            </w:r>
            <w:r w:rsidR="00750EC0" w:rsidRPr="00B94F6F">
              <w:rPr>
                <w:color w:val="000000"/>
                <w:lang w:val="sr-Latn-BA"/>
              </w:rPr>
              <w:t xml:space="preserve"> </w:t>
            </w:r>
            <w:r w:rsidRPr="00B94F6F">
              <w:rPr>
                <w:color w:val="000000"/>
                <w:lang w:val="sr-Latn-BA"/>
              </w:rPr>
              <w:t>са</w:t>
            </w:r>
            <w:r w:rsidR="00750EC0" w:rsidRPr="00B94F6F">
              <w:rPr>
                <w:color w:val="000000"/>
                <w:lang w:val="sr-Latn-BA"/>
              </w:rPr>
              <w:t xml:space="preserve"> </w:t>
            </w:r>
            <w:r w:rsidRPr="00B94F6F">
              <w:rPr>
                <w:color w:val="000000"/>
                <w:lang w:val="sr-Latn-BA"/>
              </w:rPr>
              <w:t>Законом</w:t>
            </w:r>
            <w:r w:rsidR="00750EC0" w:rsidRPr="00B94F6F">
              <w:rPr>
                <w:color w:val="000000"/>
                <w:lang w:val="sr-Latn-BA"/>
              </w:rPr>
              <w:t xml:space="preserve"> </w:t>
            </w:r>
            <w:r w:rsidRPr="00B94F6F">
              <w:rPr>
                <w:color w:val="000000"/>
                <w:lang w:val="sr-Latn-BA"/>
              </w:rPr>
              <w:t>и</w:t>
            </w:r>
            <w:r w:rsidR="00750EC0" w:rsidRPr="00B94F6F">
              <w:rPr>
                <w:color w:val="000000"/>
                <w:lang w:val="sr-Latn-BA"/>
              </w:rPr>
              <w:t xml:space="preserve"> </w:t>
            </w:r>
            <w:r w:rsidRPr="00B94F6F">
              <w:rPr>
                <w:color w:val="000000"/>
                <w:lang w:val="sr-Latn-BA"/>
              </w:rPr>
              <w:t>Актом</w:t>
            </w:r>
            <w:r w:rsidR="00750EC0" w:rsidRPr="00B94F6F">
              <w:rPr>
                <w:color w:val="000000"/>
                <w:lang w:val="sr-Latn-BA"/>
              </w:rPr>
              <w:t xml:space="preserve"> </w:t>
            </w:r>
            <w:r w:rsidRPr="00B94F6F">
              <w:rPr>
                <w:color w:val="000000"/>
                <w:lang w:val="sr-Latn-BA"/>
              </w:rPr>
              <w:t>о</w:t>
            </w:r>
            <w:r w:rsidR="00750EC0" w:rsidRPr="00B94F6F">
              <w:rPr>
                <w:color w:val="000000"/>
                <w:lang w:val="sr-Latn-BA"/>
              </w:rPr>
              <w:t xml:space="preserve"> </w:t>
            </w:r>
            <w:r w:rsidRPr="00B94F6F">
              <w:rPr>
                <w:color w:val="000000"/>
                <w:lang w:val="sr-Latn-BA"/>
              </w:rPr>
              <w:t>систематизацији</w:t>
            </w:r>
            <w:r w:rsidRPr="008A7A1E">
              <w:rPr>
                <w:color w:val="000000"/>
                <w:lang w:val="sr-Latn-BA"/>
              </w:rPr>
              <w:t xml:space="preserve">. </w:t>
            </w:r>
          </w:p>
          <w:p w:rsidR="00F84BA7" w:rsidRPr="008A7A1E" w:rsidRDefault="00F84BA7" w:rsidP="00750EC0">
            <w:pPr>
              <w:pStyle w:val="NoSpacing"/>
              <w:jc w:val="left"/>
              <w:rPr>
                <w:color w:val="000000"/>
                <w:lang w:val="sr-Latn-BA"/>
              </w:rPr>
            </w:pP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67132"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267132" w:rsidRDefault="00F84BA7" w:rsidP="003C521B">
            <w:pPr>
              <w:spacing w:before="120" w:after="120" w:line="256" w:lineRule="auto"/>
              <w:jc w:val="center"/>
              <w:rPr>
                <w:noProof/>
                <w:sz w:val="20"/>
                <w:szCs w:val="20"/>
              </w:rPr>
            </w:pPr>
            <w:r>
              <w:rPr>
                <w:noProof/>
                <w:sz w:val="20"/>
                <w:szCs w:val="20"/>
              </w:rPr>
              <w:t>4.000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267132" w:rsidRDefault="00F84BA7" w:rsidP="003C521B">
            <w:pPr>
              <w:spacing w:before="120" w:after="120" w:line="256" w:lineRule="auto"/>
              <w:jc w:val="center"/>
              <w:rPr>
                <w:b/>
                <w:noProof/>
                <w:sz w:val="20"/>
                <w:szCs w:val="20"/>
              </w:rPr>
            </w:pPr>
            <w:r>
              <w:rPr>
                <w:b/>
                <w:noProof/>
                <w:sz w:val="20"/>
                <w:szCs w:val="20"/>
              </w:rPr>
              <w:t>4.000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noProof/>
                <w:color w:val="000000"/>
                <w:lang w:val="sr-Latn-BA"/>
              </w:rPr>
            </w:pPr>
            <w:r w:rsidRPr="00B94F6F">
              <w:rPr>
                <w:noProof/>
                <w:color w:val="000000"/>
                <w:lang w:val="sr-Latn-BA"/>
              </w:rPr>
              <w:t>П</w:t>
            </w:r>
            <w:r w:rsidRPr="008A7A1E">
              <w:rPr>
                <w:noProof/>
                <w:color w:val="000000"/>
                <w:lang w:val="sr-Latn-BA"/>
              </w:rPr>
              <w:t xml:space="preserve">.2.5.1.3. </w:t>
            </w:r>
            <w:r w:rsidRPr="00B94F6F">
              <w:rPr>
                <w:noProof/>
                <w:color w:val="000000"/>
                <w:lang w:val="sr-Latn-BA"/>
              </w:rPr>
              <w:t>Инсталисање</w:t>
            </w:r>
            <w:r w:rsidR="00750EC0" w:rsidRPr="00B94F6F">
              <w:rPr>
                <w:noProof/>
                <w:color w:val="000000"/>
                <w:lang w:val="sr-Latn-BA"/>
              </w:rPr>
              <w:t xml:space="preserve"> </w:t>
            </w:r>
            <w:r w:rsidRPr="00B94F6F">
              <w:rPr>
                <w:noProof/>
                <w:color w:val="000000"/>
                <w:lang w:val="sr-Latn-BA"/>
              </w:rPr>
              <w:t>система</w:t>
            </w:r>
            <w:r w:rsidR="00750EC0" w:rsidRPr="00B94F6F">
              <w:rPr>
                <w:noProof/>
                <w:color w:val="000000"/>
                <w:lang w:val="sr-Latn-BA"/>
              </w:rPr>
              <w:t xml:space="preserve"> </w:t>
            </w:r>
            <w:r w:rsidRPr="00B94F6F">
              <w:rPr>
                <w:noProof/>
                <w:color w:val="000000"/>
                <w:lang w:val="sr-Latn-BA"/>
              </w:rPr>
              <w:t>за</w:t>
            </w:r>
            <w:r w:rsidR="00750EC0" w:rsidRPr="00B94F6F">
              <w:rPr>
                <w:noProof/>
                <w:color w:val="000000"/>
                <w:lang w:val="sr-Latn-BA"/>
              </w:rPr>
              <w:t xml:space="preserve"> </w:t>
            </w:r>
            <w:r w:rsidRPr="00B94F6F">
              <w:rPr>
                <w:noProof/>
                <w:color w:val="000000"/>
                <w:lang w:val="sr-Latn-BA"/>
              </w:rPr>
              <w:t>узбуњивање</w:t>
            </w:r>
            <w:r w:rsidR="00750EC0" w:rsidRPr="00B94F6F">
              <w:rPr>
                <w:noProof/>
                <w:color w:val="000000"/>
                <w:lang w:val="sr-Latn-BA"/>
              </w:rPr>
              <w:t xml:space="preserve"> </w:t>
            </w:r>
            <w:r w:rsidRPr="00B94F6F">
              <w:rPr>
                <w:noProof/>
                <w:color w:val="000000"/>
                <w:lang w:val="sr-Latn-BA"/>
              </w:rPr>
              <w:t>и</w:t>
            </w:r>
            <w:r w:rsidR="00750EC0" w:rsidRPr="00B94F6F">
              <w:rPr>
                <w:noProof/>
                <w:color w:val="000000"/>
                <w:lang w:val="sr-Latn-BA"/>
              </w:rPr>
              <w:t xml:space="preserve"> </w:t>
            </w:r>
            <w:r w:rsidRPr="00B94F6F">
              <w:rPr>
                <w:noProof/>
                <w:color w:val="000000"/>
                <w:lang w:val="sr-Latn-BA"/>
              </w:rPr>
              <w:t>обавјештавање</w:t>
            </w:r>
            <w:r w:rsidR="00750EC0" w:rsidRPr="00B94F6F">
              <w:rPr>
                <w:noProof/>
                <w:color w:val="000000"/>
                <w:lang w:val="sr-Latn-BA"/>
              </w:rPr>
              <w:t xml:space="preserve"> </w:t>
            </w:r>
            <w:r w:rsidRPr="00B94F6F">
              <w:rPr>
                <w:noProof/>
                <w:color w:val="000000"/>
                <w:lang w:val="sr-Latn-BA"/>
              </w:rPr>
              <w:t>грађана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750EC0">
            <w:pPr>
              <w:pStyle w:val="NoSpacing"/>
              <w:jc w:val="left"/>
              <w:rPr>
                <w:color w:val="000000"/>
                <w:lang w:val="sr-Latn-BA"/>
              </w:rPr>
            </w:pPr>
            <w:r w:rsidRPr="00B94F6F">
              <w:rPr>
                <w:color w:val="000000"/>
                <w:lang w:val="sr-Latn-BA"/>
              </w:rPr>
              <w:t>До</w:t>
            </w:r>
            <w:r w:rsidR="00750EC0" w:rsidRPr="00B94F6F">
              <w:rPr>
                <w:color w:val="000000"/>
                <w:lang w:val="sr-Latn-BA"/>
              </w:rPr>
              <w:t xml:space="preserve"> к</w:t>
            </w:r>
            <w:r w:rsidRPr="00B94F6F">
              <w:rPr>
                <w:color w:val="000000"/>
                <w:lang w:val="sr-Latn-BA"/>
              </w:rPr>
              <w:t>раја</w:t>
            </w:r>
            <w:r w:rsidRPr="008A7A1E">
              <w:rPr>
                <w:color w:val="000000"/>
                <w:lang w:val="sr-Latn-BA"/>
              </w:rPr>
              <w:t xml:space="preserve"> 2021. </w:t>
            </w:r>
            <w:r w:rsidR="00750EC0" w:rsidRPr="00B94F6F">
              <w:rPr>
                <w:color w:val="000000"/>
                <w:lang w:val="sr-Latn-BA"/>
              </w:rPr>
              <w:t xml:space="preserve">године </w:t>
            </w:r>
            <w:r w:rsidRPr="00B94F6F">
              <w:rPr>
                <w:color w:val="000000"/>
                <w:lang w:val="sr-Latn-BA"/>
              </w:rPr>
              <w:t>омогућено</w:t>
            </w:r>
            <w:r w:rsidR="00750EC0" w:rsidRPr="00B94F6F">
              <w:rPr>
                <w:color w:val="000000"/>
                <w:lang w:val="sr-Latn-BA"/>
              </w:rPr>
              <w:t xml:space="preserve"> </w:t>
            </w:r>
            <w:r w:rsidRPr="00B94F6F">
              <w:rPr>
                <w:color w:val="000000"/>
                <w:lang w:val="sr-Latn-BA"/>
              </w:rPr>
              <w:t>благовремено</w:t>
            </w:r>
            <w:r w:rsidR="00750EC0" w:rsidRPr="00B94F6F">
              <w:rPr>
                <w:color w:val="000000"/>
                <w:lang w:val="sr-Latn-BA"/>
              </w:rPr>
              <w:t xml:space="preserve"> </w:t>
            </w:r>
            <w:r w:rsidRPr="00B94F6F">
              <w:rPr>
                <w:color w:val="000000"/>
                <w:lang w:val="sr-Latn-BA"/>
              </w:rPr>
              <w:t>обавјештање</w:t>
            </w:r>
            <w:r w:rsidR="00750EC0" w:rsidRPr="00B94F6F">
              <w:rPr>
                <w:color w:val="000000"/>
                <w:lang w:val="sr-Latn-BA"/>
              </w:rPr>
              <w:t xml:space="preserve"> </w:t>
            </w:r>
            <w:r w:rsidRPr="00B94F6F">
              <w:rPr>
                <w:color w:val="000000"/>
                <w:lang w:val="sr-Latn-BA"/>
              </w:rPr>
              <w:t>грађана</w:t>
            </w:r>
            <w:r w:rsidR="00750EC0" w:rsidRPr="00B94F6F">
              <w:rPr>
                <w:color w:val="000000"/>
                <w:lang w:val="sr-Latn-BA"/>
              </w:rPr>
              <w:t xml:space="preserve"> </w:t>
            </w:r>
            <w:r w:rsidRPr="00B94F6F">
              <w:rPr>
                <w:color w:val="000000"/>
                <w:lang w:val="sr-Latn-BA"/>
              </w:rPr>
              <w:t>о</w:t>
            </w:r>
            <w:r w:rsidR="00750EC0" w:rsidRPr="00B94F6F">
              <w:rPr>
                <w:color w:val="000000"/>
                <w:lang w:val="sr-Latn-BA"/>
              </w:rPr>
              <w:t xml:space="preserve"> </w:t>
            </w:r>
            <w:r w:rsidRPr="00B94F6F">
              <w:rPr>
                <w:color w:val="000000"/>
                <w:lang w:val="sr-Latn-BA"/>
              </w:rPr>
              <w:t>наступању</w:t>
            </w:r>
            <w:r w:rsidR="00750EC0" w:rsidRPr="00B94F6F">
              <w:rPr>
                <w:color w:val="000000"/>
                <w:lang w:val="sr-Latn-BA"/>
              </w:rPr>
              <w:t xml:space="preserve"> неспосре</w:t>
            </w:r>
            <w:r w:rsidRPr="00B94F6F">
              <w:rPr>
                <w:color w:val="000000"/>
                <w:lang w:val="sr-Latn-BA"/>
              </w:rPr>
              <w:t>дних</w:t>
            </w:r>
            <w:r w:rsidR="00750EC0" w:rsidRPr="00B94F6F">
              <w:rPr>
                <w:color w:val="000000"/>
                <w:lang w:val="sr-Latn-BA"/>
              </w:rPr>
              <w:t xml:space="preserve"> </w:t>
            </w:r>
            <w:r w:rsidRPr="00B94F6F">
              <w:rPr>
                <w:color w:val="000000"/>
                <w:lang w:val="sr-Latn-BA"/>
              </w:rPr>
              <w:t>опасности</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464AC"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47AB8" w:rsidRDefault="00F84BA7" w:rsidP="003C521B">
            <w:pPr>
              <w:spacing w:before="120" w:after="120" w:line="256" w:lineRule="auto"/>
              <w:jc w:val="center"/>
              <w:rPr>
                <w:noProof/>
                <w:sz w:val="20"/>
                <w:szCs w:val="20"/>
              </w:rPr>
            </w:pPr>
            <w:r>
              <w:rPr>
                <w:noProof/>
                <w:sz w:val="20"/>
                <w:szCs w:val="20"/>
              </w:rPr>
              <w:t>3.000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3464AC" w:rsidRDefault="00F84BA7" w:rsidP="003C521B">
            <w:pPr>
              <w:spacing w:before="120" w:after="120" w:line="256" w:lineRule="auto"/>
              <w:jc w:val="center"/>
              <w:rPr>
                <w:b/>
                <w:noProof/>
                <w:sz w:val="20"/>
                <w:szCs w:val="20"/>
              </w:rPr>
            </w:pPr>
            <w:r>
              <w:rPr>
                <w:b/>
                <w:noProof/>
                <w:sz w:val="20"/>
                <w:szCs w:val="20"/>
              </w:rPr>
              <w:t>3.000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noProof/>
                <w:color w:val="000000"/>
                <w:lang w:val="sr-Latn-BA"/>
              </w:rPr>
            </w:pPr>
            <w:r w:rsidRPr="00B94F6F">
              <w:rPr>
                <w:noProof/>
                <w:color w:val="000000"/>
                <w:lang w:val="sr-Latn-BA"/>
              </w:rPr>
              <w:t>П</w:t>
            </w:r>
            <w:r w:rsidRPr="008A7A1E">
              <w:rPr>
                <w:noProof/>
                <w:color w:val="000000"/>
                <w:lang w:val="sr-Latn-BA"/>
              </w:rPr>
              <w:t xml:space="preserve">.2.5.1.4. </w:t>
            </w:r>
            <w:r w:rsidRPr="00B94F6F">
              <w:rPr>
                <w:noProof/>
                <w:color w:val="000000"/>
                <w:lang w:val="sr-Latn-BA"/>
              </w:rPr>
              <w:t>Успостављање</w:t>
            </w:r>
            <w:r w:rsidR="00CC1EF5" w:rsidRPr="00B94F6F">
              <w:rPr>
                <w:noProof/>
                <w:color w:val="000000"/>
                <w:lang w:val="sr-Latn-BA"/>
              </w:rPr>
              <w:t xml:space="preserve"> </w:t>
            </w:r>
            <w:r w:rsidRPr="00B94F6F">
              <w:rPr>
                <w:noProof/>
                <w:color w:val="000000"/>
                <w:lang w:val="sr-Latn-BA"/>
              </w:rPr>
              <w:t>система</w:t>
            </w:r>
            <w:r w:rsidR="00CC1EF5" w:rsidRPr="00B94F6F">
              <w:rPr>
                <w:noProof/>
                <w:color w:val="000000"/>
                <w:lang w:val="sr-Latn-BA"/>
              </w:rPr>
              <w:t xml:space="preserve"> </w:t>
            </w:r>
            <w:r w:rsidRPr="00B94F6F">
              <w:rPr>
                <w:noProof/>
                <w:color w:val="000000"/>
                <w:lang w:val="sr-Latn-BA"/>
              </w:rPr>
              <w:t>КТ</w:t>
            </w:r>
            <w:r w:rsidR="00CC1EF5" w:rsidRPr="00B94F6F">
              <w:rPr>
                <w:noProof/>
                <w:color w:val="000000"/>
                <w:lang w:val="sr-Latn-BA"/>
              </w:rPr>
              <w:t xml:space="preserve"> </w:t>
            </w:r>
            <w:r w:rsidRPr="00B94F6F">
              <w:rPr>
                <w:noProof/>
                <w:color w:val="000000"/>
                <w:lang w:val="sr-Latn-BA"/>
              </w:rPr>
              <w:t>веза</w:t>
            </w:r>
            <w:r w:rsidRPr="008A7A1E">
              <w:rPr>
                <w:noProof/>
                <w:color w:val="000000"/>
                <w:lang w:val="sr-Latn-BA"/>
              </w:rPr>
              <w:t xml:space="preserve"> (</w:t>
            </w:r>
            <w:r w:rsidRPr="00B94F6F">
              <w:rPr>
                <w:noProof/>
                <w:color w:val="000000"/>
                <w:lang w:val="sr-Latn-BA"/>
              </w:rPr>
              <w:t>радио</w:t>
            </w:r>
            <w:r w:rsidRPr="008A7A1E">
              <w:rPr>
                <w:noProof/>
                <w:color w:val="000000"/>
                <w:lang w:val="sr-Latn-BA"/>
              </w:rPr>
              <w:t>-</w:t>
            </w:r>
            <w:r w:rsidRPr="00B94F6F">
              <w:rPr>
                <w:noProof/>
                <w:color w:val="000000"/>
                <w:lang w:val="sr-Latn-BA"/>
              </w:rPr>
              <w:t>веза</w:t>
            </w:r>
            <w:r w:rsidRPr="008A7A1E">
              <w:rPr>
                <w:noProof/>
                <w:color w:val="000000"/>
                <w:lang w:val="sr-Latn-BA"/>
              </w:rPr>
              <w:t xml:space="preserve">) </w:t>
            </w:r>
            <w:r w:rsidRPr="00B94F6F">
              <w:rPr>
                <w:noProof/>
                <w:color w:val="000000"/>
                <w:lang w:val="sr-Latn-BA"/>
              </w:rPr>
              <w:t>између</w:t>
            </w:r>
            <w:r w:rsidR="00CC1EF5" w:rsidRPr="00B94F6F">
              <w:rPr>
                <w:noProof/>
                <w:color w:val="000000"/>
                <w:lang w:val="sr-Latn-BA"/>
              </w:rPr>
              <w:t xml:space="preserve"> </w:t>
            </w:r>
            <w:r w:rsidRPr="00B94F6F">
              <w:rPr>
                <w:noProof/>
                <w:color w:val="000000"/>
                <w:lang w:val="sr-Latn-BA"/>
              </w:rPr>
              <w:t>општинског</w:t>
            </w:r>
            <w:r w:rsidR="00CC1EF5" w:rsidRPr="00B94F6F">
              <w:rPr>
                <w:noProof/>
                <w:color w:val="000000"/>
                <w:lang w:val="sr-Latn-BA"/>
              </w:rPr>
              <w:t xml:space="preserve"> </w:t>
            </w:r>
            <w:r w:rsidRPr="00B94F6F">
              <w:rPr>
                <w:noProof/>
                <w:color w:val="000000"/>
                <w:lang w:val="sr-Latn-BA"/>
              </w:rPr>
              <w:t>Штаба</w:t>
            </w:r>
            <w:r w:rsidR="00CC1EF5" w:rsidRPr="00B94F6F">
              <w:rPr>
                <w:noProof/>
                <w:color w:val="000000"/>
                <w:lang w:val="sr-Latn-BA"/>
              </w:rPr>
              <w:t xml:space="preserve"> </w:t>
            </w:r>
            <w:r w:rsidRPr="00B94F6F">
              <w:rPr>
                <w:noProof/>
                <w:color w:val="000000"/>
                <w:lang w:val="sr-Latn-BA"/>
              </w:rPr>
              <w:t>за</w:t>
            </w:r>
            <w:r w:rsidR="00CC1EF5" w:rsidRPr="00B94F6F">
              <w:rPr>
                <w:noProof/>
                <w:color w:val="000000"/>
                <w:lang w:val="sr-Latn-BA"/>
              </w:rPr>
              <w:t xml:space="preserve"> </w:t>
            </w:r>
            <w:r w:rsidRPr="00B94F6F">
              <w:rPr>
                <w:noProof/>
                <w:color w:val="000000"/>
                <w:lang w:val="sr-Latn-BA"/>
              </w:rPr>
              <w:t>ванредне</w:t>
            </w:r>
            <w:r w:rsidR="00CC1EF5" w:rsidRPr="00B94F6F">
              <w:rPr>
                <w:noProof/>
                <w:color w:val="000000"/>
                <w:lang w:val="sr-Latn-BA"/>
              </w:rPr>
              <w:t xml:space="preserve"> </w:t>
            </w:r>
            <w:r w:rsidRPr="00B94F6F">
              <w:rPr>
                <w:noProof/>
                <w:color w:val="000000"/>
                <w:lang w:val="sr-Latn-BA"/>
              </w:rPr>
              <w:t>ситуације</w:t>
            </w:r>
            <w:r w:rsidR="00CC1EF5" w:rsidRPr="00B94F6F">
              <w:rPr>
                <w:noProof/>
                <w:color w:val="000000"/>
                <w:lang w:val="sr-Latn-BA"/>
              </w:rPr>
              <w:t xml:space="preserve"> </w:t>
            </w:r>
            <w:r w:rsidRPr="00B94F6F">
              <w:rPr>
                <w:noProof/>
                <w:color w:val="000000"/>
                <w:lang w:val="sr-Latn-BA"/>
              </w:rPr>
              <w:t>и</w:t>
            </w:r>
            <w:r w:rsidR="00CC1EF5" w:rsidRPr="00B94F6F">
              <w:rPr>
                <w:noProof/>
                <w:color w:val="000000"/>
                <w:lang w:val="sr-Latn-BA"/>
              </w:rPr>
              <w:t xml:space="preserve"> </w:t>
            </w:r>
            <w:r w:rsidRPr="00B94F6F">
              <w:rPr>
                <w:noProof/>
                <w:color w:val="000000"/>
                <w:lang w:val="sr-Latn-BA"/>
              </w:rPr>
              <w:t>екипа</w:t>
            </w:r>
            <w:r w:rsidRPr="008A7A1E">
              <w:rPr>
                <w:noProof/>
                <w:color w:val="000000"/>
                <w:lang w:val="sr-Latn-BA"/>
              </w:rPr>
              <w:t xml:space="preserve">, </w:t>
            </w:r>
            <w:r w:rsidRPr="00B94F6F">
              <w:rPr>
                <w:noProof/>
                <w:color w:val="000000"/>
                <w:lang w:val="sr-Latn-BA"/>
              </w:rPr>
              <w:t>јединица</w:t>
            </w:r>
            <w:r w:rsidRPr="008A7A1E">
              <w:rPr>
                <w:noProof/>
                <w:color w:val="000000"/>
                <w:lang w:val="sr-Latn-BA"/>
              </w:rPr>
              <w:t xml:space="preserve">, </w:t>
            </w:r>
            <w:r w:rsidRPr="00B94F6F">
              <w:rPr>
                <w:noProof/>
                <w:color w:val="000000"/>
                <w:lang w:val="sr-Latn-BA"/>
              </w:rPr>
              <w:t>угрожених</w:t>
            </w:r>
            <w:r w:rsidR="00CC1EF5" w:rsidRPr="00B94F6F">
              <w:rPr>
                <w:noProof/>
                <w:color w:val="000000"/>
                <w:lang w:val="sr-Latn-BA"/>
              </w:rPr>
              <w:t xml:space="preserve"> </w:t>
            </w:r>
            <w:r w:rsidRPr="00B94F6F">
              <w:rPr>
                <w:noProof/>
                <w:color w:val="000000"/>
                <w:lang w:val="sr-Latn-BA"/>
              </w:rPr>
              <w:t>локалитета</w:t>
            </w:r>
            <w:r w:rsidR="00CC1EF5" w:rsidRPr="00B94F6F">
              <w:rPr>
                <w:noProof/>
                <w:color w:val="000000"/>
                <w:lang w:val="sr-Latn-BA"/>
              </w:rPr>
              <w:t xml:space="preserve"> </w:t>
            </w:r>
            <w:r w:rsidRPr="00B94F6F">
              <w:rPr>
                <w:noProof/>
                <w:color w:val="000000"/>
                <w:lang w:val="sr-Latn-BA"/>
              </w:rPr>
              <w:t>МЗ</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750EC0">
            <w:pPr>
              <w:pStyle w:val="NoSpacing"/>
              <w:jc w:val="left"/>
              <w:rPr>
                <w:color w:val="000000"/>
                <w:lang w:val="sr-Latn-BA"/>
              </w:rPr>
            </w:pPr>
            <w:r w:rsidRPr="00B94F6F">
              <w:rPr>
                <w:color w:val="000000"/>
                <w:lang w:val="sr-Latn-BA"/>
              </w:rPr>
              <w:t>До</w:t>
            </w:r>
            <w:r w:rsidR="00CC1EF5" w:rsidRPr="00B94F6F">
              <w:rPr>
                <w:color w:val="000000"/>
                <w:lang w:val="sr-Latn-BA"/>
              </w:rPr>
              <w:t xml:space="preserve"> </w:t>
            </w:r>
            <w:r w:rsidRPr="00B94F6F">
              <w:rPr>
                <w:color w:val="000000"/>
                <w:lang w:val="sr-Latn-BA"/>
              </w:rPr>
              <w:t>краја</w:t>
            </w:r>
            <w:r w:rsidRPr="008A7A1E">
              <w:rPr>
                <w:color w:val="000000"/>
                <w:lang w:val="sr-Latn-BA"/>
              </w:rPr>
              <w:t xml:space="preserve"> 2021. </w:t>
            </w:r>
            <w:r w:rsidR="00CC1EF5" w:rsidRPr="00B94F6F">
              <w:rPr>
                <w:color w:val="000000"/>
                <w:lang w:val="sr-Latn-BA"/>
              </w:rPr>
              <w:t xml:space="preserve">године </w:t>
            </w:r>
            <w:r w:rsidRPr="00B94F6F">
              <w:rPr>
                <w:color w:val="000000"/>
                <w:lang w:val="sr-Latn-BA"/>
              </w:rPr>
              <w:t>успостављен</w:t>
            </w:r>
            <w:r w:rsidR="00CC1EF5" w:rsidRPr="00B94F6F">
              <w:rPr>
                <w:color w:val="000000"/>
                <w:lang w:val="sr-Latn-BA"/>
              </w:rPr>
              <w:t xml:space="preserve"> </w:t>
            </w:r>
            <w:r w:rsidRPr="00B94F6F">
              <w:rPr>
                <w:color w:val="000000"/>
                <w:lang w:val="sr-Latn-BA"/>
              </w:rPr>
              <w:t>систем</w:t>
            </w:r>
            <w:r w:rsidR="00CC1EF5" w:rsidRPr="00B94F6F">
              <w:rPr>
                <w:color w:val="000000"/>
                <w:lang w:val="sr-Latn-BA"/>
              </w:rPr>
              <w:t xml:space="preserve"> </w:t>
            </w:r>
            <w:r w:rsidRPr="00B94F6F">
              <w:rPr>
                <w:color w:val="000000"/>
                <w:lang w:val="sr-Latn-BA"/>
              </w:rPr>
              <w:t>преношења</w:t>
            </w:r>
            <w:r w:rsidR="00CC1EF5" w:rsidRPr="00B94F6F">
              <w:rPr>
                <w:color w:val="000000"/>
                <w:lang w:val="sr-Latn-BA"/>
              </w:rPr>
              <w:t xml:space="preserve"> </w:t>
            </w:r>
            <w:r w:rsidRPr="00B94F6F">
              <w:rPr>
                <w:color w:val="000000"/>
                <w:lang w:val="sr-Latn-BA"/>
              </w:rPr>
              <w:t>наредби</w:t>
            </w:r>
            <w:r w:rsidR="00CC1EF5" w:rsidRPr="00B94F6F">
              <w:rPr>
                <w:color w:val="000000"/>
                <w:lang w:val="sr-Latn-BA"/>
              </w:rPr>
              <w:t xml:space="preserve"> </w:t>
            </w:r>
            <w:r w:rsidRPr="00B94F6F">
              <w:rPr>
                <w:color w:val="000000"/>
                <w:lang w:val="sr-Latn-BA"/>
              </w:rPr>
              <w:t>на</w:t>
            </w:r>
            <w:r w:rsidR="00CC1EF5" w:rsidRPr="00B94F6F">
              <w:rPr>
                <w:color w:val="000000"/>
                <w:lang w:val="sr-Latn-BA"/>
              </w:rPr>
              <w:t xml:space="preserve"> </w:t>
            </w:r>
            <w:r w:rsidRPr="00B94F6F">
              <w:rPr>
                <w:color w:val="000000"/>
                <w:lang w:val="sr-Latn-BA"/>
              </w:rPr>
              <w:t>извршиоце</w:t>
            </w:r>
            <w:r w:rsidR="00CC1EF5" w:rsidRPr="00B94F6F">
              <w:rPr>
                <w:color w:val="000000"/>
                <w:lang w:val="sr-Latn-BA"/>
              </w:rPr>
              <w:t xml:space="preserve"> </w:t>
            </w:r>
            <w:r w:rsidRPr="00B94F6F">
              <w:rPr>
                <w:color w:val="000000"/>
                <w:lang w:val="sr-Latn-BA"/>
              </w:rPr>
              <w:t>задатака</w:t>
            </w:r>
            <w:r w:rsidR="00CC1EF5" w:rsidRPr="00B94F6F">
              <w:rPr>
                <w:color w:val="000000"/>
                <w:lang w:val="sr-Latn-BA"/>
              </w:rPr>
              <w:t xml:space="preserve"> </w:t>
            </w:r>
            <w:r w:rsidRPr="00B94F6F">
              <w:rPr>
                <w:color w:val="000000"/>
                <w:lang w:val="sr-Latn-BA"/>
              </w:rPr>
              <w:t>заштите</w:t>
            </w:r>
            <w:r w:rsidR="00CC1EF5" w:rsidRPr="00B94F6F">
              <w:rPr>
                <w:color w:val="000000"/>
                <w:lang w:val="sr-Latn-BA"/>
              </w:rPr>
              <w:t xml:space="preserve"> </w:t>
            </w:r>
            <w:r w:rsidRPr="00B94F6F">
              <w:rPr>
                <w:color w:val="000000"/>
                <w:lang w:val="sr-Latn-BA"/>
              </w:rPr>
              <w:t>и</w:t>
            </w:r>
            <w:r w:rsidR="00CC1EF5" w:rsidRPr="00B94F6F">
              <w:rPr>
                <w:color w:val="000000"/>
                <w:lang w:val="sr-Latn-BA"/>
              </w:rPr>
              <w:t xml:space="preserve"> </w:t>
            </w:r>
            <w:r w:rsidRPr="00B94F6F">
              <w:rPr>
                <w:color w:val="000000"/>
                <w:lang w:val="sr-Latn-BA"/>
              </w:rPr>
              <w:t>спашавањеа</w:t>
            </w:r>
            <w:r w:rsidR="00CC1EF5" w:rsidRPr="00B94F6F">
              <w:rPr>
                <w:color w:val="000000"/>
                <w:lang w:val="sr-Latn-BA"/>
              </w:rPr>
              <w:t xml:space="preserve"> </w:t>
            </w:r>
            <w:r w:rsidRPr="00B94F6F">
              <w:rPr>
                <w:color w:val="000000"/>
                <w:lang w:val="sr-Latn-BA"/>
              </w:rPr>
              <w:t>у</w:t>
            </w:r>
            <w:r w:rsidR="00CC1EF5" w:rsidRPr="00B94F6F">
              <w:rPr>
                <w:color w:val="000000"/>
                <w:lang w:val="sr-Latn-BA"/>
              </w:rPr>
              <w:t xml:space="preserve"> </w:t>
            </w:r>
            <w:r w:rsidRPr="00B94F6F">
              <w:rPr>
                <w:color w:val="000000"/>
                <w:lang w:val="sr-Latn-BA"/>
              </w:rPr>
              <w:t>ванредним</w:t>
            </w:r>
            <w:r w:rsidR="00CC1EF5" w:rsidRPr="00B94F6F">
              <w:rPr>
                <w:color w:val="000000"/>
                <w:lang w:val="sr-Latn-BA"/>
              </w:rPr>
              <w:t xml:space="preserve"> </w:t>
            </w:r>
            <w:r w:rsidRPr="00B94F6F">
              <w:rPr>
                <w:color w:val="000000"/>
                <w:lang w:val="sr-Latn-BA"/>
              </w:rPr>
              <w:t>ситуцијама</w:t>
            </w:r>
            <w:r w:rsidR="00CC1EF5" w:rsidRPr="00B94F6F">
              <w:rPr>
                <w:color w:val="000000"/>
                <w:lang w:val="sr-Latn-BA"/>
              </w:rPr>
              <w:t xml:space="preserve"> </w:t>
            </w:r>
            <w:r w:rsidRPr="00B94F6F">
              <w:rPr>
                <w:color w:val="000000"/>
                <w:lang w:val="sr-Latn-BA"/>
              </w:rPr>
              <w:t>у</w:t>
            </w:r>
            <w:r w:rsidR="00CC1EF5" w:rsidRPr="00B94F6F">
              <w:rPr>
                <w:color w:val="000000"/>
                <w:lang w:val="sr-Latn-BA"/>
              </w:rPr>
              <w:t xml:space="preserve"> </w:t>
            </w:r>
            <w:r w:rsidRPr="00B94F6F">
              <w:rPr>
                <w:color w:val="000000"/>
                <w:lang w:val="sr-Latn-BA"/>
              </w:rPr>
              <w:t>складу</w:t>
            </w:r>
            <w:r w:rsidR="00CC1EF5" w:rsidRPr="00B94F6F">
              <w:rPr>
                <w:color w:val="000000"/>
                <w:lang w:val="sr-Latn-BA"/>
              </w:rPr>
              <w:t xml:space="preserve"> </w:t>
            </w:r>
            <w:r w:rsidRPr="00B94F6F">
              <w:rPr>
                <w:color w:val="000000"/>
                <w:lang w:val="sr-Latn-BA"/>
              </w:rPr>
              <w:t>са</w:t>
            </w:r>
            <w:r w:rsidR="00CC1EF5" w:rsidRPr="00B94F6F">
              <w:rPr>
                <w:color w:val="000000"/>
                <w:lang w:val="sr-Latn-BA"/>
              </w:rPr>
              <w:t xml:space="preserve"> </w:t>
            </w:r>
            <w:r w:rsidRPr="00B94F6F">
              <w:rPr>
                <w:color w:val="000000"/>
                <w:lang w:val="sr-Latn-BA"/>
              </w:rPr>
              <w:t>релеватним</w:t>
            </w:r>
            <w:r w:rsidR="00CC1EF5" w:rsidRPr="00B94F6F">
              <w:rPr>
                <w:color w:val="000000"/>
                <w:lang w:val="sr-Latn-BA"/>
              </w:rPr>
              <w:t xml:space="preserve"> </w:t>
            </w:r>
            <w:r w:rsidRPr="00B94F6F">
              <w:rPr>
                <w:color w:val="000000"/>
                <w:lang w:val="sr-Latn-BA"/>
              </w:rPr>
              <w:t>прописима</w:t>
            </w:r>
            <w:r w:rsidRPr="008A7A1E">
              <w:rPr>
                <w:color w:val="000000"/>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C74108" w:rsidRDefault="00F84BA7" w:rsidP="003C521B">
            <w:pPr>
              <w:spacing w:before="120" w:after="120" w:line="256" w:lineRule="auto"/>
              <w:jc w:val="center"/>
              <w:rPr>
                <w:noProof/>
                <w:sz w:val="20"/>
                <w:szCs w:val="20"/>
              </w:rPr>
            </w:pPr>
            <w:r>
              <w:rPr>
                <w:noProof/>
                <w:sz w:val="20"/>
                <w:szCs w:val="20"/>
              </w:rPr>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C74108"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C74108"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lang w:val="sr-Latn-BA" w:eastAsia="hr-HR"/>
              </w:rPr>
            </w:pPr>
            <w:r w:rsidRPr="00B94F6F">
              <w:rPr>
                <w:lang w:val="sr-Latn-BA" w:eastAsia="hr-HR"/>
              </w:rPr>
              <w:t>П</w:t>
            </w:r>
            <w:r w:rsidRPr="008A7A1E">
              <w:rPr>
                <w:lang w:val="sr-Latn-BA" w:eastAsia="hr-HR"/>
              </w:rPr>
              <w:t xml:space="preserve">.2.5.1.5. </w:t>
            </w:r>
            <w:r w:rsidRPr="00B94F6F">
              <w:rPr>
                <w:lang w:val="sr-Latn-BA" w:eastAsia="hr-HR"/>
              </w:rPr>
              <w:t>Изградња</w:t>
            </w:r>
            <w:r w:rsidR="002E6082" w:rsidRPr="00B94F6F">
              <w:rPr>
                <w:lang w:val="sr-Latn-BA" w:eastAsia="hr-HR"/>
              </w:rPr>
              <w:t xml:space="preserve"> </w:t>
            </w:r>
            <w:r w:rsidRPr="00B94F6F">
              <w:rPr>
                <w:lang w:val="sr-Latn-BA" w:eastAsia="hr-HR"/>
              </w:rPr>
              <w:t>насипа</w:t>
            </w:r>
            <w:r w:rsidR="002E6082" w:rsidRPr="00B94F6F">
              <w:rPr>
                <w:lang w:val="sr-Latn-BA" w:eastAsia="hr-HR"/>
              </w:rPr>
              <w:t xml:space="preserve"> </w:t>
            </w:r>
            <w:r w:rsidRPr="00B94F6F">
              <w:rPr>
                <w:lang w:val="sr-Latn-BA" w:eastAsia="hr-HR"/>
              </w:rPr>
              <w:t>и</w:t>
            </w:r>
            <w:r w:rsidR="002E6082" w:rsidRPr="00B94F6F">
              <w:rPr>
                <w:lang w:val="sr-Latn-BA" w:eastAsia="hr-HR"/>
              </w:rPr>
              <w:t xml:space="preserve"> </w:t>
            </w:r>
            <w:r w:rsidRPr="00B94F6F">
              <w:rPr>
                <w:lang w:val="sr-Latn-BA" w:eastAsia="hr-HR"/>
              </w:rPr>
              <w:t>канала</w:t>
            </w:r>
            <w:r w:rsidR="002E6082" w:rsidRPr="00B94F6F">
              <w:rPr>
                <w:lang w:val="sr-Latn-BA" w:eastAsia="hr-HR"/>
              </w:rPr>
              <w:t xml:space="preserve"> </w:t>
            </w:r>
            <w:r w:rsidRPr="00B94F6F">
              <w:rPr>
                <w:lang w:val="sr-Latn-BA" w:eastAsia="hr-HR"/>
              </w:rPr>
              <w:t>за</w:t>
            </w:r>
            <w:r w:rsidR="002E6082" w:rsidRPr="00B94F6F">
              <w:rPr>
                <w:lang w:val="sr-Latn-BA" w:eastAsia="hr-HR"/>
              </w:rPr>
              <w:t xml:space="preserve"> </w:t>
            </w:r>
            <w:r w:rsidRPr="00B94F6F">
              <w:rPr>
                <w:lang w:val="sr-Latn-BA" w:eastAsia="hr-HR"/>
              </w:rPr>
              <w:t>одбрану</w:t>
            </w:r>
            <w:r w:rsidR="002E6082" w:rsidRPr="00B94F6F">
              <w:rPr>
                <w:lang w:val="sr-Latn-BA" w:eastAsia="hr-HR"/>
              </w:rPr>
              <w:t xml:space="preserve"> </w:t>
            </w:r>
            <w:r w:rsidRPr="00B94F6F">
              <w:rPr>
                <w:lang w:val="sr-Latn-BA" w:eastAsia="hr-HR"/>
              </w:rPr>
              <w:t>од</w:t>
            </w:r>
            <w:r w:rsidR="002E6082" w:rsidRPr="00B94F6F">
              <w:rPr>
                <w:lang w:val="sr-Latn-BA" w:eastAsia="hr-HR"/>
              </w:rPr>
              <w:t xml:space="preserve"> </w:t>
            </w:r>
            <w:r w:rsidRPr="00B94F6F">
              <w:rPr>
                <w:lang w:val="sr-Latn-BA" w:eastAsia="hr-HR"/>
              </w:rPr>
              <w:t>поплава</w:t>
            </w:r>
            <w:r w:rsidR="002E6082" w:rsidRPr="00B94F6F">
              <w:rPr>
                <w:lang w:val="sr-Latn-BA" w:eastAsia="hr-HR"/>
              </w:rPr>
              <w:t xml:space="preserve"> </w:t>
            </w:r>
            <w:r w:rsidRPr="00B94F6F">
              <w:rPr>
                <w:lang w:val="sr-Latn-BA" w:eastAsia="hr-HR"/>
              </w:rPr>
              <w:t>и</w:t>
            </w:r>
            <w:r w:rsidR="002E6082" w:rsidRPr="00B94F6F">
              <w:rPr>
                <w:lang w:val="sr-Latn-BA" w:eastAsia="hr-HR"/>
              </w:rPr>
              <w:t xml:space="preserve"> </w:t>
            </w:r>
            <w:r w:rsidRPr="00B94F6F">
              <w:rPr>
                <w:lang w:val="sr-Latn-BA" w:eastAsia="hr-HR"/>
              </w:rPr>
              <w:t>других</w:t>
            </w:r>
            <w:r w:rsidR="002E6082" w:rsidRPr="00B94F6F">
              <w:rPr>
                <w:lang w:val="sr-Latn-BA" w:eastAsia="hr-HR"/>
              </w:rPr>
              <w:t xml:space="preserve"> </w:t>
            </w:r>
            <w:r w:rsidRPr="00B94F6F">
              <w:rPr>
                <w:lang w:val="sr-Latn-BA" w:eastAsia="hr-HR"/>
              </w:rPr>
              <w:t>водозаштитних</w:t>
            </w:r>
            <w:r w:rsidR="002E6082" w:rsidRPr="00B94F6F">
              <w:rPr>
                <w:lang w:val="sr-Latn-BA" w:eastAsia="hr-HR"/>
              </w:rPr>
              <w:t xml:space="preserve"> </w:t>
            </w:r>
            <w:r w:rsidRPr="00B94F6F">
              <w:rPr>
                <w:lang w:val="sr-Latn-BA" w:eastAsia="hr-HR"/>
              </w:rPr>
              <w:t>објеката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750EC0">
            <w:pPr>
              <w:pStyle w:val="NoSpacing"/>
              <w:jc w:val="left"/>
              <w:rPr>
                <w:lang w:val="sr-Latn-BA"/>
              </w:rPr>
            </w:pPr>
            <w:r w:rsidRPr="00B94F6F">
              <w:rPr>
                <w:lang w:val="sr-Latn-BA"/>
              </w:rPr>
              <w:t>До</w:t>
            </w:r>
            <w:r w:rsidR="002E6082" w:rsidRPr="00B94F6F">
              <w:rPr>
                <w:lang w:val="sr-Latn-BA"/>
              </w:rPr>
              <w:t xml:space="preserve"> </w:t>
            </w:r>
            <w:r w:rsidRPr="00B94F6F">
              <w:rPr>
                <w:lang w:val="sr-Latn-BA"/>
              </w:rPr>
              <w:t>краја</w:t>
            </w:r>
            <w:r w:rsidRPr="008A7A1E">
              <w:rPr>
                <w:lang w:val="sr-Latn-BA"/>
              </w:rPr>
              <w:t xml:space="preserve"> 2021. </w:t>
            </w:r>
            <w:r w:rsidR="002E6082" w:rsidRPr="00B94F6F">
              <w:rPr>
                <w:lang w:val="sr-Latn-BA"/>
              </w:rPr>
              <w:t xml:space="preserve">године </w:t>
            </w:r>
            <w:r w:rsidRPr="00B94F6F">
              <w:rPr>
                <w:lang w:val="sr-Latn-BA"/>
              </w:rPr>
              <w:t>санирано</w:t>
            </w:r>
            <w:r w:rsidR="002E6082" w:rsidRPr="00B94F6F">
              <w:rPr>
                <w:lang w:val="sr-Latn-BA"/>
              </w:rPr>
              <w:t xml:space="preserve"> </w:t>
            </w:r>
            <w:r w:rsidRPr="00B94F6F">
              <w:rPr>
                <w:lang w:val="sr-Latn-BA"/>
              </w:rPr>
              <w:t>најмање</w:t>
            </w:r>
            <w:r w:rsidRPr="008A7A1E">
              <w:rPr>
                <w:lang w:val="sr-Latn-BA"/>
              </w:rPr>
              <w:t xml:space="preserve"> 50% </w:t>
            </w:r>
            <w:r w:rsidRPr="00B94F6F">
              <w:rPr>
                <w:lang w:val="sr-Latn-BA"/>
              </w:rPr>
              <w:t>локација</w:t>
            </w:r>
            <w:r w:rsidR="002E6082" w:rsidRPr="00B94F6F">
              <w:rPr>
                <w:lang w:val="sr-Latn-BA"/>
              </w:rPr>
              <w:t xml:space="preserve"> </w:t>
            </w:r>
            <w:r w:rsidRPr="00B94F6F">
              <w:rPr>
                <w:lang w:val="sr-Latn-BA"/>
              </w:rPr>
              <w:t>које</w:t>
            </w:r>
            <w:r w:rsidR="002E6082" w:rsidRPr="00B94F6F">
              <w:rPr>
                <w:lang w:val="sr-Latn-BA"/>
              </w:rPr>
              <w:t xml:space="preserve"> </w:t>
            </w:r>
            <w:r w:rsidRPr="00B94F6F">
              <w:rPr>
                <w:lang w:val="sr-Latn-BA"/>
              </w:rPr>
              <w:t>представљају</w:t>
            </w:r>
            <w:r w:rsidR="002E6082" w:rsidRPr="00B94F6F">
              <w:rPr>
                <w:lang w:val="sr-Latn-BA"/>
              </w:rPr>
              <w:t xml:space="preserve"> </w:t>
            </w:r>
            <w:r w:rsidRPr="00B94F6F">
              <w:rPr>
                <w:lang w:val="sr-Latn-BA"/>
              </w:rPr>
              <w:t>ризик</w:t>
            </w:r>
            <w:r w:rsidR="002E6082" w:rsidRPr="00B94F6F">
              <w:rPr>
                <w:lang w:val="sr-Latn-BA"/>
              </w:rPr>
              <w:t xml:space="preserve"> </w:t>
            </w:r>
            <w:r w:rsidRPr="00B94F6F">
              <w:rPr>
                <w:lang w:val="sr-Latn-BA"/>
              </w:rPr>
              <w:t>од</w:t>
            </w:r>
            <w:r w:rsidR="002E6082" w:rsidRPr="00B94F6F">
              <w:rPr>
                <w:lang w:val="sr-Latn-BA"/>
              </w:rPr>
              <w:t xml:space="preserve"> </w:t>
            </w:r>
            <w:r w:rsidRPr="00B94F6F">
              <w:rPr>
                <w:lang w:val="sr-Latn-BA"/>
              </w:rPr>
              <w:t>поплава</w:t>
            </w:r>
            <w:r w:rsidRPr="008A7A1E">
              <w:rPr>
                <w:lang w:val="sr-Latn-BA"/>
              </w:rPr>
              <w:t xml:space="preserve">.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210.000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5E2716" w:rsidRDefault="00F84BA7" w:rsidP="003C521B">
            <w:pPr>
              <w:spacing w:before="120" w:after="120" w:line="256" w:lineRule="auto"/>
              <w:jc w:val="center"/>
              <w:rPr>
                <w:b/>
                <w:noProof/>
                <w:sz w:val="20"/>
                <w:szCs w:val="20"/>
              </w:rPr>
            </w:pPr>
            <w:r>
              <w:rPr>
                <w:b/>
                <w:noProof/>
                <w:sz w:val="20"/>
                <w:szCs w:val="20"/>
              </w:rPr>
              <w:t>210.000</w:t>
            </w:r>
          </w:p>
        </w:tc>
      </w:tr>
      <w:tr w:rsidR="00F84BA7" w:rsidRPr="00ED6A17" w:rsidTr="003C521B">
        <w:trPr>
          <w:trHeight w:val="1011"/>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right w:val="single" w:sz="4" w:space="0" w:color="000000"/>
            </w:tcBorders>
            <w:vAlign w:val="center"/>
          </w:tcPr>
          <w:p w:rsidR="00F84BA7" w:rsidRPr="008A7A1E" w:rsidRDefault="00F84BA7" w:rsidP="003C521B">
            <w:pPr>
              <w:pStyle w:val="NoSpacing"/>
              <w:rPr>
                <w:lang w:val="sr-Latn-BA" w:eastAsia="hr-HR"/>
              </w:rPr>
            </w:pPr>
            <w:r w:rsidRPr="00B94F6F">
              <w:rPr>
                <w:lang w:val="sr-Latn-BA" w:eastAsia="hr-HR"/>
              </w:rPr>
              <w:t>П</w:t>
            </w:r>
            <w:r w:rsidRPr="008A7A1E">
              <w:rPr>
                <w:lang w:val="sr-Latn-BA" w:eastAsia="hr-HR"/>
              </w:rPr>
              <w:t xml:space="preserve">.2.5.1.6. </w:t>
            </w:r>
            <w:r w:rsidRPr="00B94F6F">
              <w:rPr>
                <w:lang w:val="sr-Latn-BA" w:eastAsia="hr-HR"/>
              </w:rPr>
              <w:t>Редовно</w:t>
            </w:r>
            <w:r w:rsidR="00556409" w:rsidRPr="00B94F6F">
              <w:rPr>
                <w:lang w:val="sr-Latn-BA" w:eastAsia="hr-HR"/>
              </w:rPr>
              <w:t xml:space="preserve"> </w:t>
            </w:r>
            <w:r w:rsidRPr="00B94F6F">
              <w:rPr>
                <w:lang w:val="sr-Latn-BA" w:eastAsia="hr-HR"/>
              </w:rPr>
              <w:t>одржавање</w:t>
            </w:r>
            <w:r w:rsidR="00556409" w:rsidRPr="00B94F6F">
              <w:rPr>
                <w:lang w:val="sr-Latn-BA" w:eastAsia="hr-HR"/>
              </w:rPr>
              <w:t xml:space="preserve"> </w:t>
            </w:r>
            <w:r w:rsidRPr="00B94F6F">
              <w:rPr>
                <w:lang w:val="sr-Latn-BA" w:eastAsia="hr-HR"/>
              </w:rPr>
              <w:t>брдских</w:t>
            </w:r>
            <w:r w:rsidR="00556409" w:rsidRPr="00B94F6F">
              <w:rPr>
                <w:lang w:val="sr-Latn-BA" w:eastAsia="hr-HR"/>
              </w:rPr>
              <w:t xml:space="preserve"> </w:t>
            </w:r>
            <w:r w:rsidRPr="00B94F6F">
              <w:rPr>
                <w:lang w:val="sr-Latn-BA" w:eastAsia="hr-HR"/>
              </w:rPr>
              <w:t>водотокова</w:t>
            </w:r>
          </w:p>
        </w:tc>
        <w:tc>
          <w:tcPr>
            <w:tcW w:w="2968" w:type="dxa"/>
            <w:gridSpan w:val="2"/>
            <w:tcBorders>
              <w:top w:val="single" w:sz="4" w:space="0" w:color="000000"/>
              <w:left w:val="single" w:sz="4" w:space="0" w:color="000000"/>
              <w:right w:val="single" w:sz="4" w:space="0" w:color="000000"/>
            </w:tcBorders>
            <w:vAlign w:val="center"/>
          </w:tcPr>
          <w:p w:rsidR="00F84BA7" w:rsidRPr="008A7A1E" w:rsidRDefault="00F84BA7" w:rsidP="00750EC0">
            <w:pPr>
              <w:pStyle w:val="NoSpacing"/>
              <w:jc w:val="left"/>
              <w:rPr>
                <w:lang w:val="sr-Latn-BA"/>
              </w:rPr>
            </w:pPr>
            <w:r w:rsidRPr="00B94F6F">
              <w:rPr>
                <w:lang w:val="sr-Latn-BA"/>
              </w:rPr>
              <w:t>До</w:t>
            </w:r>
            <w:r w:rsidRPr="008A7A1E">
              <w:rPr>
                <w:lang w:val="sr-Latn-BA"/>
              </w:rPr>
              <w:t xml:space="preserve"> 2021. </w:t>
            </w:r>
            <w:r w:rsidR="00556409" w:rsidRPr="00B94F6F">
              <w:rPr>
                <w:lang w:val="sr-Latn-BA"/>
              </w:rPr>
              <w:t>Г</w:t>
            </w:r>
            <w:r w:rsidRPr="00B94F6F">
              <w:rPr>
                <w:lang w:val="sr-Latn-BA"/>
              </w:rPr>
              <w:t>одине</w:t>
            </w:r>
            <w:r w:rsidR="00556409" w:rsidRPr="00B94F6F">
              <w:rPr>
                <w:lang w:val="sr-Latn-BA"/>
              </w:rPr>
              <w:t xml:space="preserve"> </w:t>
            </w:r>
            <w:r w:rsidRPr="00B94F6F">
              <w:rPr>
                <w:lang w:val="sr-Latn-BA"/>
              </w:rPr>
              <w:t>број</w:t>
            </w:r>
            <w:r w:rsidR="00556409" w:rsidRPr="00B94F6F">
              <w:rPr>
                <w:lang w:val="sr-Latn-BA"/>
              </w:rPr>
              <w:t xml:space="preserve"> </w:t>
            </w:r>
            <w:r w:rsidRPr="00B94F6F">
              <w:rPr>
                <w:lang w:val="sr-Latn-BA"/>
              </w:rPr>
              <w:t>бујичних</w:t>
            </w:r>
            <w:r w:rsidR="00556409" w:rsidRPr="00B94F6F">
              <w:rPr>
                <w:lang w:val="sr-Latn-BA"/>
              </w:rPr>
              <w:t xml:space="preserve"> </w:t>
            </w:r>
            <w:r w:rsidRPr="00B94F6F">
              <w:rPr>
                <w:lang w:val="sr-Latn-BA"/>
              </w:rPr>
              <w:t>поплава</w:t>
            </w:r>
            <w:r w:rsidR="00556409" w:rsidRPr="00B94F6F">
              <w:rPr>
                <w:lang w:val="sr-Latn-BA"/>
              </w:rPr>
              <w:t xml:space="preserve"> </w:t>
            </w:r>
            <w:r w:rsidRPr="00B94F6F">
              <w:rPr>
                <w:lang w:val="sr-Latn-BA"/>
              </w:rPr>
              <w:t>умањен</w:t>
            </w:r>
            <w:r w:rsidR="00556409" w:rsidRPr="00B94F6F">
              <w:rPr>
                <w:lang w:val="sr-Latn-BA"/>
              </w:rPr>
              <w:t xml:space="preserve"> </w:t>
            </w:r>
            <w:r w:rsidRPr="00B94F6F">
              <w:rPr>
                <w:lang w:val="sr-Latn-BA"/>
              </w:rPr>
              <w:t>за</w:t>
            </w:r>
            <w:r w:rsidRPr="008A7A1E">
              <w:rPr>
                <w:lang w:val="sr-Latn-BA"/>
              </w:rPr>
              <w:t xml:space="preserve"> 20% </w:t>
            </w:r>
            <w:r w:rsidRPr="00B94F6F">
              <w:rPr>
                <w:lang w:val="sr-Latn-BA"/>
              </w:rPr>
              <w:t>у</w:t>
            </w:r>
            <w:r w:rsidR="00556409" w:rsidRPr="00B94F6F">
              <w:rPr>
                <w:lang w:val="sr-Latn-BA"/>
              </w:rPr>
              <w:t xml:space="preserve"> </w:t>
            </w:r>
            <w:r w:rsidRPr="00B94F6F">
              <w:rPr>
                <w:lang w:val="sr-Latn-BA"/>
              </w:rPr>
              <w:t>односу</w:t>
            </w:r>
            <w:r w:rsidR="00556409"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30.000</w:t>
            </w:r>
          </w:p>
        </w:tc>
        <w:tc>
          <w:tcPr>
            <w:tcW w:w="1725" w:type="dxa"/>
            <w:gridSpan w:val="2"/>
            <w:tcBorders>
              <w:top w:val="single" w:sz="4" w:space="0" w:color="000000"/>
              <w:left w:val="single" w:sz="4" w:space="0" w:color="000000"/>
              <w:right w:val="single" w:sz="4" w:space="0" w:color="000000"/>
            </w:tcBorders>
            <w:shd w:val="clear" w:color="auto" w:fill="95B3D7"/>
            <w:vAlign w:val="center"/>
          </w:tcPr>
          <w:p w:rsidR="00F84BA7" w:rsidRPr="005E2716" w:rsidRDefault="00F84BA7" w:rsidP="003C521B">
            <w:pPr>
              <w:spacing w:before="120" w:after="120" w:line="256" w:lineRule="auto"/>
              <w:jc w:val="center"/>
              <w:rPr>
                <w:b/>
                <w:noProof/>
                <w:sz w:val="20"/>
                <w:szCs w:val="20"/>
              </w:rPr>
            </w:pPr>
            <w:r>
              <w:rPr>
                <w:b/>
                <w:noProof/>
                <w:sz w:val="20"/>
                <w:szCs w:val="20"/>
              </w:rPr>
              <w:t>30.000</w:t>
            </w:r>
          </w:p>
        </w:tc>
      </w:tr>
      <w:tr w:rsidR="00F84BA7" w:rsidRPr="00ED6A17" w:rsidTr="003C521B">
        <w:trPr>
          <w:trHeight w:val="1011"/>
          <w:jc w:val="center"/>
        </w:trPr>
        <w:tc>
          <w:tcPr>
            <w:tcW w:w="1754" w:type="dxa"/>
            <w:vMerge/>
            <w:tcBorders>
              <w:left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right w:val="single" w:sz="4" w:space="0" w:color="000000"/>
            </w:tcBorders>
            <w:vAlign w:val="center"/>
          </w:tcPr>
          <w:p w:rsidR="00F84BA7" w:rsidRPr="008A7A1E" w:rsidRDefault="00F84BA7" w:rsidP="003C521B">
            <w:pPr>
              <w:pStyle w:val="NoSpacing"/>
              <w:rPr>
                <w:lang w:val="sr-Latn-BA" w:eastAsia="hr-HR"/>
              </w:rPr>
            </w:pPr>
            <w:r w:rsidRPr="00B94F6F">
              <w:rPr>
                <w:lang w:val="sr-Latn-BA"/>
              </w:rPr>
              <w:t>П</w:t>
            </w:r>
            <w:r w:rsidRPr="008A7A1E">
              <w:rPr>
                <w:lang w:val="sr-Latn-BA"/>
              </w:rPr>
              <w:t xml:space="preserve">.2.5.1.7. </w:t>
            </w:r>
            <w:r w:rsidRPr="00B94F6F">
              <w:rPr>
                <w:lang w:val="sr-Latn-BA"/>
              </w:rPr>
              <w:t>Опремање</w:t>
            </w:r>
            <w:r w:rsidR="00556409" w:rsidRPr="00B94F6F">
              <w:rPr>
                <w:lang w:val="sr-Latn-BA"/>
              </w:rPr>
              <w:t xml:space="preserve"> </w:t>
            </w:r>
            <w:r w:rsidRPr="00B94F6F">
              <w:rPr>
                <w:lang w:val="sr-Latn-BA"/>
              </w:rPr>
              <w:t>професионалне</w:t>
            </w:r>
            <w:r w:rsidR="00556409" w:rsidRPr="00B94F6F">
              <w:rPr>
                <w:lang w:val="sr-Latn-BA"/>
              </w:rPr>
              <w:t xml:space="preserve"> </w:t>
            </w:r>
            <w:r w:rsidRPr="00B94F6F">
              <w:rPr>
                <w:lang w:val="sr-Latn-BA"/>
              </w:rPr>
              <w:t>ватрогасне</w:t>
            </w:r>
            <w:r w:rsidR="00556409" w:rsidRPr="00B94F6F">
              <w:rPr>
                <w:lang w:val="sr-Latn-BA"/>
              </w:rPr>
              <w:t xml:space="preserve"> </w:t>
            </w:r>
            <w:r w:rsidRPr="00B94F6F">
              <w:rPr>
                <w:lang w:val="sr-Latn-BA"/>
              </w:rPr>
              <w:t>јединице</w:t>
            </w:r>
          </w:p>
        </w:tc>
        <w:tc>
          <w:tcPr>
            <w:tcW w:w="2968" w:type="dxa"/>
            <w:gridSpan w:val="2"/>
            <w:tcBorders>
              <w:top w:val="single" w:sz="4" w:space="0" w:color="000000"/>
              <w:left w:val="single" w:sz="4" w:space="0" w:color="000000"/>
              <w:right w:val="single" w:sz="4" w:space="0" w:color="000000"/>
            </w:tcBorders>
            <w:vAlign w:val="center"/>
          </w:tcPr>
          <w:p w:rsidR="00F84BA7" w:rsidRPr="008A7A1E" w:rsidRDefault="00F84BA7" w:rsidP="00750EC0">
            <w:pPr>
              <w:pStyle w:val="NoSpacing"/>
              <w:jc w:val="left"/>
              <w:rPr>
                <w:lang w:val="sr-Latn-BA"/>
              </w:rPr>
            </w:pPr>
            <w:r w:rsidRPr="00B94F6F">
              <w:rPr>
                <w:lang w:val="sr-Latn-BA"/>
              </w:rPr>
              <w:t>До</w:t>
            </w:r>
            <w:r w:rsidR="00556409" w:rsidRPr="00B94F6F">
              <w:rPr>
                <w:lang w:val="sr-Latn-BA"/>
              </w:rPr>
              <w:t xml:space="preserve"> </w:t>
            </w:r>
            <w:r w:rsidRPr="00B94F6F">
              <w:rPr>
                <w:lang w:val="sr-Latn-BA"/>
              </w:rPr>
              <w:t>краја</w:t>
            </w:r>
            <w:r w:rsidRPr="008A7A1E">
              <w:rPr>
                <w:lang w:val="sr-Latn-BA"/>
              </w:rPr>
              <w:t xml:space="preserve"> 2021. </w:t>
            </w:r>
            <w:r w:rsidRPr="00B94F6F">
              <w:rPr>
                <w:lang w:val="sr-Latn-BA"/>
              </w:rPr>
              <w:t>године</w:t>
            </w:r>
            <w:r w:rsidRPr="008A7A1E">
              <w:rPr>
                <w:lang w:val="sr-Latn-BA"/>
              </w:rPr>
              <w:t xml:space="preserve">, </w:t>
            </w:r>
            <w:r w:rsidRPr="00B94F6F">
              <w:rPr>
                <w:lang w:val="sr-Latn-BA"/>
              </w:rPr>
              <w:t>повећање</w:t>
            </w:r>
            <w:r w:rsidR="00556409" w:rsidRPr="00B94F6F">
              <w:rPr>
                <w:lang w:val="sr-Latn-BA"/>
              </w:rPr>
              <w:t xml:space="preserve"> </w:t>
            </w:r>
            <w:r w:rsidRPr="00B94F6F">
              <w:rPr>
                <w:lang w:val="sr-Latn-BA"/>
              </w:rPr>
              <w:t>способности</w:t>
            </w:r>
            <w:r w:rsidR="00556409" w:rsidRPr="00B94F6F">
              <w:rPr>
                <w:lang w:val="sr-Latn-BA"/>
              </w:rPr>
              <w:t xml:space="preserve"> </w:t>
            </w:r>
            <w:r w:rsidRPr="00B94F6F">
              <w:rPr>
                <w:lang w:val="sr-Latn-BA"/>
              </w:rPr>
              <w:t>ватрогасне</w:t>
            </w:r>
            <w:r w:rsidR="00556409" w:rsidRPr="00B94F6F">
              <w:rPr>
                <w:lang w:val="sr-Latn-BA"/>
              </w:rPr>
              <w:t xml:space="preserve"> </w:t>
            </w:r>
            <w:r w:rsidRPr="00B94F6F">
              <w:rPr>
                <w:lang w:val="sr-Latn-BA"/>
              </w:rPr>
              <w:t>јединице</w:t>
            </w:r>
            <w:r w:rsidR="00556409" w:rsidRPr="00B94F6F">
              <w:rPr>
                <w:lang w:val="sr-Latn-BA"/>
              </w:rPr>
              <w:t xml:space="preserve"> </w:t>
            </w:r>
            <w:r w:rsidRPr="00B94F6F">
              <w:rPr>
                <w:lang w:val="sr-Latn-BA"/>
              </w:rPr>
              <w:t>да</w:t>
            </w:r>
            <w:r w:rsidR="00556409" w:rsidRPr="00B94F6F">
              <w:rPr>
                <w:lang w:val="sr-Latn-BA"/>
              </w:rPr>
              <w:t xml:space="preserve"> </w:t>
            </w:r>
            <w:r w:rsidRPr="00B94F6F">
              <w:rPr>
                <w:lang w:val="sr-Latn-BA"/>
              </w:rPr>
              <w:t>поступа</w:t>
            </w:r>
            <w:r w:rsidR="00556409" w:rsidRPr="00B94F6F">
              <w:rPr>
                <w:lang w:val="sr-Latn-BA"/>
              </w:rPr>
              <w:t xml:space="preserve"> </w:t>
            </w:r>
            <w:r w:rsidRPr="00B94F6F">
              <w:rPr>
                <w:lang w:val="sr-Latn-BA"/>
              </w:rPr>
              <w:t>у</w:t>
            </w:r>
            <w:r w:rsidR="00556409" w:rsidRPr="00B94F6F">
              <w:rPr>
                <w:lang w:val="sr-Latn-BA"/>
              </w:rPr>
              <w:t xml:space="preserve"> </w:t>
            </w:r>
            <w:r w:rsidRPr="00B94F6F">
              <w:rPr>
                <w:lang w:val="sr-Latn-BA"/>
              </w:rPr>
              <w:t>ванредним</w:t>
            </w:r>
            <w:r w:rsidR="00556409" w:rsidRPr="00B94F6F">
              <w:rPr>
                <w:lang w:val="sr-Latn-BA"/>
              </w:rPr>
              <w:t xml:space="preserve"> </w:t>
            </w:r>
            <w:r w:rsidRPr="00B94F6F">
              <w:rPr>
                <w:lang w:val="sr-Latn-BA"/>
              </w:rPr>
              <w:t>ситуацијама</w:t>
            </w:r>
            <w:r w:rsidRPr="008A7A1E">
              <w:rPr>
                <w:lang w:val="sr-Latn-BA"/>
              </w:rPr>
              <w:t>.</w:t>
            </w:r>
          </w:p>
        </w:tc>
        <w:tc>
          <w:tcPr>
            <w:tcW w:w="1889" w:type="dxa"/>
            <w:tcBorders>
              <w:top w:val="single" w:sz="4" w:space="0" w:color="000000"/>
              <w:left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340.000</w:t>
            </w:r>
          </w:p>
        </w:tc>
        <w:tc>
          <w:tcPr>
            <w:tcW w:w="1725" w:type="dxa"/>
            <w:gridSpan w:val="2"/>
            <w:tcBorders>
              <w:top w:val="single" w:sz="4" w:space="0" w:color="000000"/>
              <w:left w:val="single" w:sz="4" w:space="0" w:color="000000"/>
              <w:right w:val="single" w:sz="4" w:space="0" w:color="000000"/>
            </w:tcBorders>
            <w:shd w:val="clear" w:color="auto" w:fill="95B3D7"/>
            <w:vAlign w:val="center"/>
          </w:tcPr>
          <w:p w:rsidR="00F84BA7" w:rsidRPr="005E2716" w:rsidRDefault="00F84BA7" w:rsidP="003C521B">
            <w:pPr>
              <w:spacing w:before="120" w:after="120" w:line="256" w:lineRule="auto"/>
              <w:jc w:val="center"/>
              <w:rPr>
                <w:b/>
                <w:noProof/>
                <w:sz w:val="20"/>
                <w:szCs w:val="20"/>
              </w:rPr>
            </w:pPr>
            <w:r>
              <w:rPr>
                <w:b/>
                <w:noProof/>
                <w:sz w:val="20"/>
                <w:szCs w:val="20"/>
              </w:rPr>
              <w:t>340.000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noProof/>
                <w:sz w:val="20"/>
                <w:szCs w:val="20"/>
              </w:rPr>
            </w:pPr>
            <w:r>
              <w:rPr>
                <w:sz w:val="20"/>
                <w:szCs w:val="20"/>
              </w:rPr>
              <w:t>П.2.5</w:t>
            </w:r>
            <w:r w:rsidRPr="000B2B10">
              <w:rPr>
                <w:sz w:val="20"/>
                <w:szCs w:val="20"/>
              </w:rPr>
              <w:t>.1.</w:t>
            </w:r>
            <w:r>
              <w:rPr>
                <w:sz w:val="20"/>
                <w:szCs w:val="20"/>
              </w:rPr>
              <w:t xml:space="preserve">8. </w:t>
            </w:r>
            <w:r w:rsidRPr="000B2B10">
              <w:rPr>
                <w:sz w:val="20"/>
                <w:szCs w:val="20"/>
              </w:rPr>
              <w:t xml:space="preserve"> Формирање Добровољног </w:t>
            </w:r>
            <w:r w:rsidRPr="000B2B10">
              <w:rPr>
                <w:sz w:val="20"/>
                <w:szCs w:val="20"/>
              </w:rPr>
              <w:lastRenderedPageBreak/>
              <w:t>ватрогасног друштва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b/>
                <w:noProof/>
                <w:sz w:val="20"/>
                <w:szCs w:val="20"/>
              </w:rPr>
            </w:pPr>
            <w:r w:rsidRPr="000B2B10">
              <w:rPr>
                <w:sz w:val="20"/>
                <w:szCs w:val="20"/>
              </w:rPr>
              <w:lastRenderedPageBreak/>
              <w:t xml:space="preserve">До краја 2021. године </w:t>
            </w:r>
            <w:r w:rsidRPr="000B2B10">
              <w:rPr>
                <w:sz w:val="20"/>
                <w:szCs w:val="20"/>
              </w:rPr>
              <w:lastRenderedPageBreak/>
              <w:t>успостављени капацитети Цивилне заштите у складу са Законом.</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lastRenderedPageBreak/>
              <w:t>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5E2716"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5E2716" w:rsidRDefault="00F84BA7" w:rsidP="003C521B">
            <w:pPr>
              <w:spacing w:before="120" w:after="120" w:line="256" w:lineRule="auto"/>
              <w:jc w:val="center"/>
              <w:rPr>
                <w:b/>
                <w:noProof/>
                <w:sz w:val="20"/>
                <w:szCs w:val="20"/>
              </w:rPr>
            </w:pPr>
            <w:r>
              <w:rPr>
                <w:b/>
                <w:noProof/>
                <w:sz w:val="20"/>
                <w:szCs w:val="20"/>
              </w:rPr>
              <w:t>5.000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09539C" w:rsidRDefault="00F84BA7" w:rsidP="003C521B">
            <w:pPr>
              <w:pStyle w:val="NoSpacing"/>
              <w:rPr>
                <w:noProof/>
              </w:rPr>
            </w:pPr>
            <w:r w:rsidRPr="0009539C">
              <w:rPr>
                <w:noProof/>
              </w:rPr>
              <w:t xml:space="preserve">П.2.5.1.9.  Израда Регистра клизишта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b/>
                <w:noProof/>
                <w:sz w:val="20"/>
                <w:szCs w:val="20"/>
              </w:rPr>
            </w:pPr>
            <w:r w:rsidRPr="000B2B10">
              <w:rPr>
                <w:noProof/>
                <w:sz w:val="20"/>
                <w:szCs w:val="20"/>
              </w:rPr>
              <w:t>См</w:t>
            </w:r>
            <w:r w:rsidR="00533854">
              <w:rPr>
                <w:noProof/>
                <w:sz w:val="20"/>
                <w:szCs w:val="20"/>
              </w:rPr>
              <w:t>ањена буџетска издвајања за нак</w:t>
            </w:r>
            <w:r w:rsidRPr="000B2B10">
              <w:rPr>
                <w:noProof/>
                <w:sz w:val="20"/>
                <w:szCs w:val="20"/>
              </w:rPr>
              <w:t>н</w:t>
            </w:r>
            <w:r w:rsidR="00533854">
              <w:rPr>
                <w:noProof/>
                <w:sz w:val="20"/>
                <w:szCs w:val="20"/>
              </w:rPr>
              <w:t>а</w:t>
            </w:r>
            <w:r w:rsidRPr="000B2B10">
              <w:rPr>
                <w:noProof/>
                <w:sz w:val="20"/>
                <w:szCs w:val="20"/>
              </w:rPr>
              <w:t>ду штета изазвану клизиштима за 20%.</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B2B10"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0B2B10" w:rsidRDefault="00F84BA7" w:rsidP="003C521B">
            <w:pPr>
              <w:spacing w:before="120" w:after="120" w:line="256" w:lineRule="auto"/>
              <w:jc w:val="center"/>
              <w:rPr>
                <w:noProof/>
                <w:sz w:val="20"/>
                <w:szCs w:val="20"/>
              </w:rPr>
            </w:pPr>
            <w:r>
              <w:rPr>
                <w:noProof/>
                <w:sz w:val="20"/>
                <w:szCs w:val="20"/>
              </w:rPr>
              <w:t>1.000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0B2B10" w:rsidRDefault="00F84BA7" w:rsidP="003C521B">
            <w:pPr>
              <w:spacing w:before="120" w:after="120" w:line="256" w:lineRule="auto"/>
              <w:jc w:val="center"/>
              <w:rPr>
                <w:b/>
                <w:noProof/>
                <w:sz w:val="20"/>
                <w:szCs w:val="20"/>
              </w:rPr>
            </w:pPr>
            <w:r>
              <w:rPr>
                <w:b/>
                <w:noProof/>
                <w:sz w:val="20"/>
                <w:szCs w:val="20"/>
              </w:rPr>
              <w:t>1.000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0B2B10"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8A7A1E" w:rsidRDefault="00F84BA7" w:rsidP="003C521B">
            <w:pPr>
              <w:pStyle w:val="NoSpacing"/>
              <w:rPr>
                <w:bCs/>
                <w:kern w:val="32"/>
                <w:lang w:val="sr-Latn-BA" w:eastAsia="en-US"/>
              </w:rPr>
            </w:pPr>
            <w:r w:rsidRPr="00B94F6F">
              <w:rPr>
                <w:bCs/>
                <w:kern w:val="32"/>
                <w:lang w:val="sr-Latn-BA"/>
              </w:rPr>
              <w:t>П</w:t>
            </w:r>
            <w:r w:rsidRPr="008A7A1E">
              <w:rPr>
                <w:bCs/>
                <w:kern w:val="32"/>
                <w:lang w:val="sr-Latn-BA"/>
              </w:rPr>
              <w:t xml:space="preserve">.2.5.1.10. </w:t>
            </w:r>
            <w:r w:rsidRPr="00B94F6F">
              <w:rPr>
                <w:bCs/>
                <w:kern w:val="32"/>
                <w:lang w:val="sr-Latn-BA"/>
              </w:rPr>
              <w:t>Реализација</w:t>
            </w:r>
            <w:r w:rsidR="00533854" w:rsidRPr="00B94F6F">
              <w:rPr>
                <w:bCs/>
                <w:kern w:val="32"/>
                <w:lang w:val="sr-Latn-BA"/>
              </w:rPr>
              <w:t xml:space="preserve"> </w:t>
            </w:r>
            <w:r w:rsidRPr="00B94F6F">
              <w:rPr>
                <w:bCs/>
                <w:kern w:val="32"/>
                <w:lang w:val="sr-Latn-BA"/>
              </w:rPr>
              <w:t>програма</w:t>
            </w:r>
            <w:r w:rsidR="00533854" w:rsidRPr="00B94F6F">
              <w:rPr>
                <w:bCs/>
                <w:kern w:val="32"/>
                <w:lang w:val="sr-Latn-BA"/>
              </w:rPr>
              <w:t xml:space="preserve"> </w:t>
            </w:r>
            <w:r w:rsidRPr="00B94F6F">
              <w:rPr>
                <w:bCs/>
                <w:kern w:val="32"/>
                <w:lang w:val="sr-Latn-BA"/>
              </w:rPr>
              <w:t>заштите</w:t>
            </w:r>
            <w:r w:rsidR="00533854" w:rsidRPr="00B94F6F">
              <w:rPr>
                <w:bCs/>
                <w:kern w:val="32"/>
                <w:lang w:val="sr-Latn-BA"/>
              </w:rPr>
              <w:t xml:space="preserve"> </w:t>
            </w:r>
            <w:r w:rsidRPr="00B94F6F">
              <w:rPr>
                <w:bCs/>
                <w:kern w:val="32"/>
                <w:lang w:val="sr-Latn-BA"/>
              </w:rPr>
              <w:t>од</w:t>
            </w:r>
            <w:r w:rsidR="00533854" w:rsidRPr="00B94F6F">
              <w:rPr>
                <w:bCs/>
                <w:kern w:val="32"/>
                <w:lang w:val="sr-Latn-BA"/>
              </w:rPr>
              <w:t xml:space="preserve"> </w:t>
            </w:r>
            <w:r w:rsidRPr="00B94F6F">
              <w:rPr>
                <w:bCs/>
                <w:kern w:val="32"/>
                <w:lang w:val="sr-Latn-BA"/>
              </w:rPr>
              <w:t>мина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0B2B10" w:rsidRDefault="00F84BA7" w:rsidP="003C521B">
            <w:pPr>
              <w:spacing w:before="120" w:after="120" w:line="256" w:lineRule="auto"/>
              <w:rPr>
                <w:b/>
                <w:noProof/>
                <w:sz w:val="20"/>
                <w:szCs w:val="20"/>
              </w:rPr>
            </w:pPr>
            <w:r w:rsidRPr="000B2B10">
              <w:rPr>
                <w:sz w:val="20"/>
                <w:szCs w:val="20"/>
              </w:rPr>
              <w:t xml:space="preserve">До краја 2021. године очишћено 10% локација под минама   регистрованих код </w:t>
            </w:r>
            <w:r w:rsidRPr="000B2B10">
              <w:rPr>
                <w:bCs/>
                <w:kern w:val="32"/>
                <w:sz w:val="20"/>
                <w:szCs w:val="20"/>
              </w:rPr>
              <w:t>Канцеларије за уклањање мина у БиХ (БХМАЦ-а).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585D"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585D" w:rsidRDefault="00F84BA7" w:rsidP="003C521B">
            <w:pPr>
              <w:spacing w:before="120" w:after="120" w:line="256" w:lineRule="auto"/>
              <w:jc w:val="center"/>
              <w:rPr>
                <w:noProof/>
                <w:sz w:val="20"/>
                <w:szCs w:val="20"/>
              </w:rPr>
            </w:pPr>
            <w:r>
              <w:rPr>
                <w:noProof/>
                <w:sz w:val="20"/>
                <w:szCs w:val="20"/>
              </w:rPr>
              <w:t>760.000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6144AF" w:rsidRDefault="00F84BA7" w:rsidP="003C521B">
            <w:pPr>
              <w:spacing w:before="120" w:after="120" w:line="256" w:lineRule="auto"/>
              <w:jc w:val="center"/>
              <w:rPr>
                <w:b/>
                <w:noProof/>
                <w:sz w:val="20"/>
                <w:szCs w:val="20"/>
              </w:rPr>
            </w:pPr>
            <w:r>
              <w:rPr>
                <w:b/>
                <w:noProof/>
                <w:sz w:val="20"/>
                <w:szCs w:val="20"/>
              </w:rPr>
              <w:t>760.000</w:t>
            </w:r>
          </w:p>
        </w:tc>
      </w:tr>
      <w:tr w:rsidR="00F84BA7" w:rsidRPr="00ED6A17" w:rsidTr="003C521B">
        <w:trPr>
          <w:trHeight w:val="503"/>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F84BA7" w:rsidRPr="000B2B10" w:rsidRDefault="00F84BA7" w:rsidP="003C521B">
            <w:pPr>
              <w:spacing w:before="120" w:after="120" w:line="256" w:lineRule="auto"/>
              <w:rPr>
                <w:b/>
                <w:noProof/>
                <w:sz w:val="20"/>
                <w:szCs w:val="20"/>
              </w:rPr>
            </w:pPr>
            <w:r w:rsidRPr="000B2B10">
              <w:rPr>
                <w:b/>
                <w:noProof/>
                <w:sz w:val="20"/>
                <w:szCs w:val="20"/>
              </w:rPr>
              <w:t>3.Стратешки циљ</w:t>
            </w:r>
          </w:p>
        </w:tc>
        <w:tc>
          <w:tcPr>
            <w:tcW w:w="12226" w:type="dxa"/>
            <w:gridSpan w:val="8"/>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spacing w:before="120" w:after="120" w:line="256" w:lineRule="auto"/>
              <w:jc w:val="center"/>
              <w:rPr>
                <w:b/>
                <w:noProof/>
                <w:sz w:val="20"/>
                <w:szCs w:val="20"/>
              </w:rPr>
            </w:pPr>
            <w:r w:rsidRPr="000B2B10">
              <w:rPr>
                <w:b/>
                <w:noProof/>
                <w:sz w:val="20"/>
                <w:szCs w:val="20"/>
                <w:lang w:val="sr-Cyrl-BA"/>
              </w:rPr>
              <w:t>Еколошки напредна и изграђена животна средина, са унапријеђеним степеном енергетске ефикасности</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0B2B10" w:rsidRDefault="00F84BA7" w:rsidP="003C521B">
            <w:pPr>
              <w:spacing w:before="120" w:after="120" w:line="256" w:lineRule="auto"/>
              <w:rPr>
                <w:b/>
                <w:noProof/>
                <w:sz w:val="20"/>
                <w:szCs w:val="20"/>
              </w:rPr>
            </w:pPr>
            <w:r w:rsidRPr="000B2B10">
              <w:rPr>
                <w:b/>
                <w:noProof/>
                <w:sz w:val="20"/>
                <w:szCs w:val="20"/>
              </w:rPr>
              <w:t>3.1. Секторски циљ</w:t>
            </w:r>
          </w:p>
        </w:tc>
        <w:tc>
          <w:tcPr>
            <w:tcW w:w="3755" w:type="dxa"/>
            <w:tcBorders>
              <w:top w:val="single" w:sz="4" w:space="0" w:color="000000"/>
              <w:left w:val="single" w:sz="4" w:space="0" w:color="000000"/>
              <w:bottom w:val="single" w:sz="4" w:space="0" w:color="000000"/>
              <w:right w:val="single" w:sz="4" w:space="0" w:color="000000"/>
            </w:tcBorders>
            <w:hideMark/>
          </w:tcPr>
          <w:p w:rsidR="00F84BA7" w:rsidRPr="000B2B10" w:rsidRDefault="00F84BA7" w:rsidP="003C521B">
            <w:pPr>
              <w:rPr>
                <w:rFonts w:cs="Calibri"/>
                <w:b/>
                <w:sz w:val="20"/>
                <w:szCs w:val="20"/>
                <w:lang w:val="hr-HR"/>
              </w:rPr>
            </w:pPr>
            <w:r w:rsidRPr="000B2B10">
              <w:rPr>
                <w:rFonts w:cs="Calibri"/>
                <w:b/>
                <w:sz w:val="20"/>
                <w:szCs w:val="20"/>
                <w:lang w:val="sr-Cyrl-BA"/>
              </w:rPr>
              <w:t>Побољшан квалитет пружања комуналних услуга</w:t>
            </w:r>
            <w:r w:rsidRPr="000B2B10">
              <w:rPr>
                <w:rFonts w:cs="Calibri"/>
                <w:b/>
                <w:sz w:val="20"/>
                <w:szCs w:val="20"/>
                <w:lang w:val="hr-HR"/>
              </w:rPr>
              <w:t xml:space="preserve"> и унапријеђено стање површинских и подземних вода </w:t>
            </w:r>
            <w:r w:rsidRPr="000B2B10">
              <w:rPr>
                <w:rFonts w:cs="Calibri"/>
                <w:b/>
                <w:sz w:val="20"/>
                <w:szCs w:val="20"/>
                <w:lang w:val="sr-Cyrl-BA"/>
              </w:rPr>
              <w:t>до 2021.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0B2B10" w:rsidRDefault="00F84BA7" w:rsidP="003C521B">
            <w:pPr>
              <w:rPr>
                <w:sz w:val="20"/>
                <w:szCs w:val="20"/>
                <w:lang w:val="sr-Cyrl-BA"/>
              </w:rPr>
            </w:pPr>
            <w:r w:rsidRPr="000B2B10">
              <w:rPr>
                <w:noProof/>
                <w:sz w:val="20"/>
                <w:szCs w:val="20"/>
                <w:lang w:val="sr-Cyrl-BA"/>
              </w:rPr>
              <w:t>Очекивани секторски исходи</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rsidR="00F84BA7" w:rsidRPr="000B2B10" w:rsidRDefault="00F84BA7" w:rsidP="003C521B">
            <w:pPr>
              <w:rPr>
                <w:noProof/>
                <w:sz w:val="20"/>
                <w:szCs w:val="20"/>
                <w:lang w:val="sr-Cyrl-BA"/>
              </w:rPr>
            </w:pPr>
            <w:r w:rsidRPr="000B2B10">
              <w:rPr>
                <w:noProof/>
                <w:sz w:val="20"/>
                <w:szCs w:val="20"/>
                <w:lang w:val="sr-Cyrl-BA"/>
              </w:rPr>
              <w:t>Исход 1: До 2021. године смањени губици воде у систему водоснабдијевања за најмање 15% у односу на 2016. годину.</w:t>
            </w:r>
          </w:p>
          <w:p w:rsidR="00F84BA7" w:rsidRPr="000B2B10" w:rsidRDefault="00F84BA7" w:rsidP="003C521B">
            <w:pPr>
              <w:rPr>
                <w:noProof/>
                <w:sz w:val="20"/>
                <w:szCs w:val="20"/>
              </w:rPr>
            </w:pPr>
            <w:r w:rsidRPr="000B2B10">
              <w:rPr>
                <w:noProof/>
                <w:sz w:val="20"/>
                <w:szCs w:val="20"/>
                <w:lang w:val="sr-Cyrl-BA"/>
              </w:rPr>
              <w:t xml:space="preserve">Исход 2: До 2021. године повећан број корисника јавног водоводног система за </w:t>
            </w:r>
            <w:r w:rsidRPr="000B2B10">
              <w:rPr>
                <w:noProof/>
                <w:sz w:val="20"/>
                <w:szCs w:val="20"/>
                <w:lang w:val="hr-HR"/>
              </w:rPr>
              <w:t>1</w:t>
            </w:r>
            <w:r w:rsidRPr="000B2B10">
              <w:rPr>
                <w:noProof/>
                <w:sz w:val="20"/>
                <w:szCs w:val="20"/>
                <w:lang w:val="sr-Cyrl-BA"/>
              </w:rPr>
              <w:t>0%</w:t>
            </w:r>
            <w:r w:rsidRPr="000B2B10">
              <w:rPr>
                <w:noProof/>
                <w:sz w:val="20"/>
                <w:szCs w:val="20"/>
                <w:lang w:val="hr-HR"/>
              </w:rPr>
              <w:t xml:space="preserve"> (</w:t>
            </w:r>
            <w:r w:rsidRPr="000B2B10">
              <w:rPr>
                <w:noProof/>
                <w:sz w:val="20"/>
                <w:szCs w:val="20"/>
                <w:lang w:val="sr-Cyrl-BA"/>
              </w:rPr>
              <w:t>изградњом нових стамбених објеката у урбаним зонама општине</w:t>
            </w:r>
            <w:r w:rsidRPr="000B2B10">
              <w:rPr>
                <w:noProof/>
                <w:sz w:val="20"/>
                <w:szCs w:val="20"/>
                <w:lang w:val="hr-HR"/>
              </w:rPr>
              <w:t>)</w:t>
            </w:r>
            <w:r w:rsidRPr="000B2B10">
              <w:rPr>
                <w:noProof/>
                <w:sz w:val="20"/>
                <w:szCs w:val="20"/>
              </w:rPr>
              <w:t>.</w:t>
            </w:r>
          </w:p>
          <w:p w:rsidR="00F84BA7" w:rsidRPr="000B2B10" w:rsidRDefault="00F84BA7" w:rsidP="003C521B">
            <w:pPr>
              <w:rPr>
                <w:noProof/>
                <w:sz w:val="20"/>
                <w:szCs w:val="20"/>
                <w:lang w:val="sr-Cyrl-BA"/>
              </w:rPr>
            </w:pPr>
            <w:r w:rsidRPr="000B2B10">
              <w:rPr>
                <w:noProof/>
                <w:sz w:val="20"/>
                <w:szCs w:val="20"/>
                <w:lang w:val="sr-Cyrl-BA"/>
              </w:rPr>
              <w:t xml:space="preserve">Исход 3: До 2021. године задовољство становништва услугама водоснабдијевања веће је за најмање </w:t>
            </w:r>
            <w:r w:rsidRPr="000B2B10">
              <w:rPr>
                <w:noProof/>
                <w:sz w:val="20"/>
                <w:szCs w:val="20"/>
                <w:lang w:val="hr-HR"/>
              </w:rPr>
              <w:t>2</w:t>
            </w:r>
            <w:r w:rsidRPr="000B2B10">
              <w:rPr>
                <w:noProof/>
                <w:sz w:val="20"/>
                <w:szCs w:val="20"/>
                <w:lang w:val="sr-Cyrl-BA"/>
              </w:rPr>
              <w:t>0% у односу на 2016. године.</w:t>
            </w:r>
          </w:p>
          <w:p w:rsidR="00F84BA7" w:rsidRPr="000B2B10" w:rsidRDefault="00F84BA7" w:rsidP="003C521B">
            <w:pPr>
              <w:rPr>
                <w:noProof/>
                <w:sz w:val="20"/>
                <w:szCs w:val="20"/>
              </w:rPr>
            </w:pPr>
            <w:r w:rsidRPr="000B2B10">
              <w:rPr>
                <w:noProof/>
                <w:sz w:val="20"/>
                <w:szCs w:val="20"/>
                <w:lang w:val="sr-Cyrl-BA"/>
              </w:rPr>
              <w:t xml:space="preserve">Исход 4: До 2021. године повећан </w:t>
            </w:r>
            <w:r w:rsidRPr="000B2B10">
              <w:rPr>
                <w:noProof/>
                <w:sz w:val="20"/>
                <w:szCs w:val="20"/>
                <w:lang w:val="sr-Cyrl-BA"/>
              </w:rPr>
              <w:lastRenderedPageBreak/>
              <w:t>број корисника канализационе мреже за 10 %</w:t>
            </w:r>
            <w:r w:rsidRPr="000B2B10">
              <w:rPr>
                <w:noProof/>
                <w:sz w:val="20"/>
                <w:szCs w:val="20"/>
                <w:lang w:val="hr-HR"/>
              </w:rPr>
              <w:t xml:space="preserve"> (</w:t>
            </w:r>
            <w:r w:rsidRPr="000B2B10">
              <w:rPr>
                <w:noProof/>
                <w:sz w:val="20"/>
                <w:szCs w:val="20"/>
                <w:lang w:val="sr-Cyrl-BA"/>
              </w:rPr>
              <w:t>изградњом нових стамбених објеката у урбаним зонама општине</w:t>
            </w:r>
            <w:r w:rsidRPr="000B2B10">
              <w:rPr>
                <w:noProof/>
                <w:sz w:val="20"/>
                <w:szCs w:val="20"/>
                <w:lang w:val="hr-HR"/>
              </w:rPr>
              <w:t>)</w:t>
            </w:r>
            <w:r w:rsidRPr="000B2B10">
              <w:rPr>
                <w:noProof/>
                <w:sz w:val="20"/>
                <w:szCs w:val="20"/>
              </w:rPr>
              <w:t>.</w:t>
            </w:r>
          </w:p>
          <w:p w:rsidR="00F84BA7" w:rsidRPr="000B2B10" w:rsidRDefault="00F84BA7" w:rsidP="003C521B">
            <w:pPr>
              <w:rPr>
                <w:noProof/>
                <w:sz w:val="20"/>
                <w:szCs w:val="20"/>
                <w:lang w:val="sr-Cyrl-BA"/>
              </w:rPr>
            </w:pPr>
            <w:r w:rsidRPr="000B2B10">
              <w:rPr>
                <w:noProof/>
                <w:sz w:val="20"/>
                <w:szCs w:val="20"/>
                <w:lang w:val="sr-Cyrl-BA"/>
              </w:rPr>
              <w:t>Исход 5: До 2021. године задовољство становништва услугама одводње отпадних вода веће је за најмање 20% у односу на 2016. године.</w:t>
            </w:r>
          </w:p>
          <w:p w:rsidR="00F84BA7" w:rsidRPr="000B2B10" w:rsidRDefault="00F84BA7" w:rsidP="003C521B">
            <w:pPr>
              <w:rPr>
                <w:noProof/>
                <w:sz w:val="20"/>
                <w:szCs w:val="20"/>
                <w:lang w:val="sr-Cyrl-BA"/>
              </w:rPr>
            </w:pPr>
            <w:r w:rsidRPr="000B2B10">
              <w:rPr>
                <w:noProof/>
                <w:sz w:val="20"/>
                <w:szCs w:val="20"/>
                <w:lang w:val="sr-Cyrl-BA"/>
              </w:rPr>
              <w:t>Исход 6: До 2021. године створени услови за смањење загађења отпадним водама.</w:t>
            </w:r>
          </w:p>
        </w:tc>
        <w:tc>
          <w:tcPr>
            <w:tcW w:w="1323"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0B2B10" w:rsidRDefault="00F84BA7" w:rsidP="003C521B">
            <w:pPr>
              <w:rPr>
                <w:sz w:val="20"/>
                <w:szCs w:val="20"/>
                <w:lang w:val="sr-Cyrl-BA"/>
              </w:rPr>
            </w:pPr>
            <w:r w:rsidRPr="000B2B10">
              <w:rPr>
                <w:noProof/>
                <w:sz w:val="20"/>
                <w:szCs w:val="20"/>
                <w:lang w:val="sr-Cyrl-BA"/>
              </w:rPr>
              <w:lastRenderedPageBreak/>
              <w:t xml:space="preserve">Индикатори секторског циља </w:t>
            </w:r>
          </w:p>
        </w:tc>
        <w:tc>
          <w:tcPr>
            <w:tcW w:w="2291" w:type="dxa"/>
            <w:gridSpan w:val="3"/>
            <w:tcBorders>
              <w:top w:val="single" w:sz="4" w:space="0" w:color="000000"/>
              <w:left w:val="single" w:sz="4" w:space="0" w:color="000000"/>
              <w:bottom w:val="single" w:sz="4" w:space="0" w:color="000000"/>
              <w:right w:val="single" w:sz="4" w:space="0" w:color="000000"/>
            </w:tcBorders>
            <w:hideMark/>
          </w:tcPr>
          <w:p w:rsidR="00F84BA7" w:rsidRPr="000B2B10" w:rsidRDefault="00F84BA7" w:rsidP="00F84BA7">
            <w:pPr>
              <w:numPr>
                <w:ilvl w:val="0"/>
                <w:numId w:val="53"/>
              </w:numPr>
              <w:ind w:left="149" w:hanging="218"/>
              <w:rPr>
                <w:sz w:val="20"/>
                <w:szCs w:val="20"/>
                <w:lang w:val="hr-HR"/>
              </w:rPr>
            </w:pPr>
            <w:r w:rsidRPr="000B2B10">
              <w:rPr>
                <w:sz w:val="20"/>
                <w:szCs w:val="20"/>
                <w:lang w:val="hr-HR"/>
              </w:rPr>
              <w:t>Проценат смањења губитака у систему водоснабдијевања;</w:t>
            </w:r>
          </w:p>
          <w:p w:rsidR="00F84BA7" w:rsidRPr="000B2B10" w:rsidRDefault="00F84BA7" w:rsidP="00F84BA7">
            <w:pPr>
              <w:numPr>
                <w:ilvl w:val="0"/>
                <w:numId w:val="53"/>
              </w:numPr>
              <w:ind w:left="149" w:hanging="218"/>
              <w:rPr>
                <w:sz w:val="20"/>
                <w:szCs w:val="20"/>
                <w:lang w:val="hr-HR"/>
              </w:rPr>
            </w:pPr>
            <w:r w:rsidRPr="000B2B10">
              <w:rPr>
                <w:sz w:val="20"/>
                <w:szCs w:val="20"/>
                <w:lang w:val="hr-HR"/>
              </w:rPr>
              <w:t>Број домаћинстава прикључених на водоводну мрежу;</w:t>
            </w:r>
          </w:p>
          <w:p w:rsidR="00F84BA7" w:rsidRPr="000B2B10" w:rsidRDefault="00F84BA7" w:rsidP="00F84BA7">
            <w:pPr>
              <w:numPr>
                <w:ilvl w:val="0"/>
                <w:numId w:val="53"/>
              </w:numPr>
              <w:ind w:left="149" w:hanging="218"/>
              <w:rPr>
                <w:sz w:val="20"/>
                <w:szCs w:val="20"/>
                <w:lang w:val="hr-HR"/>
              </w:rPr>
            </w:pPr>
            <w:r w:rsidRPr="000B2B10">
              <w:rPr>
                <w:sz w:val="20"/>
                <w:szCs w:val="20"/>
                <w:lang w:val="hr-HR"/>
              </w:rPr>
              <w:t>Број корисника који имају неконтролисану и хигијенски неисправну воду за пиће;</w:t>
            </w:r>
          </w:p>
          <w:p w:rsidR="00F84BA7" w:rsidRPr="000B2B10" w:rsidRDefault="00F84BA7" w:rsidP="00F84BA7">
            <w:pPr>
              <w:numPr>
                <w:ilvl w:val="0"/>
                <w:numId w:val="53"/>
              </w:numPr>
              <w:ind w:left="149" w:hanging="218"/>
              <w:rPr>
                <w:sz w:val="20"/>
                <w:szCs w:val="20"/>
                <w:lang w:val="hr-HR"/>
              </w:rPr>
            </w:pPr>
            <w:r w:rsidRPr="000B2B10">
              <w:rPr>
                <w:sz w:val="20"/>
                <w:szCs w:val="20"/>
              </w:rPr>
              <w:t>Број становника прикључен на канализациону мрежу;</w:t>
            </w:r>
          </w:p>
          <w:p w:rsidR="00F84BA7" w:rsidRPr="000B2B10" w:rsidRDefault="00F84BA7" w:rsidP="00F84BA7">
            <w:pPr>
              <w:numPr>
                <w:ilvl w:val="0"/>
                <w:numId w:val="53"/>
              </w:numPr>
              <w:ind w:left="149" w:hanging="218"/>
              <w:rPr>
                <w:sz w:val="20"/>
                <w:szCs w:val="20"/>
                <w:lang w:val="hr-HR"/>
              </w:rPr>
            </w:pPr>
            <w:r w:rsidRPr="000B2B10">
              <w:rPr>
                <w:sz w:val="20"/>
                <w:szCs w:val="20"/>
              </w:rPr>
              <w:lastRenderedPageBreak/>
              <w:t>Задовољство грађана услугама канализационог система</w:t>
            </w:r>
            <w:r w:rsidRPr="000B2B10">
              <w:rPr>
                <w:sz w:val="20"/>
                <w:szCs w:val="20"/>
                <w:lang w:val="hr-HR"/>
              </w:rPr>
              <w:t>;</w:t>
            </w:r>
          </w:p>
          <w:p w:rsidR="00F84BA7" w:rsidRPr="000B2B10" w:rsidRDefault="00F84BA7" w:rsidP="00F84BA7">
            <w:pPr>
              <w:numPr>
                <w:ilvl w:val="0"/>
                <w:numId w:val="53"/>
              </w:numPr>
              <w:ind w:left="149" w:hanging="218"/>
              <w:rPr>
                <w:sz w:val="20"/>
                <w:szCs w:val="20"/>
                <w:lang w:val="hr-HR"/>
              </w:rPr>
            </w:pPr>
            <w:r w:rsidRPr="000B2B10">
              <w:rPr>
                <w:sz w:val="20"/>
                <w:szCs w:val="20"/>
                <w:lang w:val="hr-HR"/>
              </w:rPr>
              <w:t>Статус површинских и подземних вода.</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2D06A3">
              <w:rPr>
                <w:b/>
                <w:sz w:val="20"/>
                <w:lang w:val="sr-Cyrl-BA"/>
              </w:rPr>
              <w:lastRenderedPageBreak/>
              <w:t>3.1.1</w:t>
            </w:r>
            <w:r>
              <w:rPr>
                <w:b/>
                <w:sz w:val="20"/>
                <w:lang w:val="sr-Cyrl-BA"/>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Pr>
                <w:b/>
                <w:sz w:val="20"/>
                <w:lang w:val="sr-Cyrl-BA"/>
              </w:rPr>
              <w:t>ПРОГРАМ</w:t>
            </w:r>
            <w:r w:rsidRPr="002D06A3">
              <w:rPr>
                <w:b/>
                <w:sz w:val="20"/>
                <w:lang w:val="sr-Cyrl-BA"/>
              </w:rPr>
              <w:t xml:space="preserve"> 3.1.1</w:t>
            </w:r>
            <w:r>
              <w:rPr>
                <w:b/>
                <w:sz w:val="20"/>
                <w:lang w:val="sr-Cyrl-BA"/>
              </w:rPr>
              <w:t>.</w:t>
            </w:r>
            <w:r w:rsidR="00533854">
              <w:rPr>
                <w:b/>
                <w:sz w:val="20"/>
                <w:lang w:val="hr-HR"/>
              </w:rPr>
              <w:t>УНАПР</w:t>
            </w:r>
            <w:r>
              <w:rPr>
                <w:b/>
                <w:sz w:val="20"/>
                <w:lang w:val="hr-HR"/>
              </w:rPr>
              <w:t>ЕЂЕЊЕ СИСТЕМА ВОДОСНАБДИЈЕВАЊА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color w:val="000000"/>
                <w:sz w:val="20"/>
                <w:szCs w:val="20"/>
                <w:lang w:val="hr-HR" w:eastAsia="hr-HR"/>
              </w:rPr>
            </w:pPr>
            <w:r w:rsidRPr="00575C77">
              <w:rPr>
                <w:rFonts w:eastAsia="Times New Roman"/>
                <w:color w:val="000000"/>
                <w:sz w:val="20"/>
                <w:szCs w:val="20"/>
                <w:lang w:val="hr-HR" w:eastAsia="hr-HR"/>
              </w:rPr>
              <w:t xml:space="preserve">П.3.1.1.1. </w:t>
            </w:r>
            <w:r w:rsidRPr="00575C77">
              <w:rPr>
                <w:rFonts w:eastAsia="Times New Roman"/>
                <w:color w:val="000000"/>
                <w:sz w:val="20"/>
                <w:szCs w:val="20"/>
                <w:lang w:val="sr-Cyrl-BA" w:eastAsia="hr-HR"/>
              </w:rPr>
              <w:t xml:space="preserve">Реконструкција водоводне мреже </w:t>
            </w:r>
          </w:p>
          <w:p w:rsidR="00F84BA7" w:rsidRDefault="00F84BA7" w:rsidP="003C521B">
            <w:pPr>
              <w:rPr>
                <w:rFonts w:eastAsia="Times New Roman"/>
                <w:color w:val="000000"/>
                <w:sz w:val="20"/>
                <w:szCs w:val="20"/>
                <w:lang w:val="hr-HR" w:eastAsia="hr-HR"/>
              </w:rPr>
            </w:pPr>
          </w:p>
          <w:p w:rsidR="00F84BA7" w:rsidRPr="00575C77" w:rsidRDefault="00F84BA7" w:rsidP="003C521B">
            <w:pPr>
              <w:rPr>
                <w:rFonts w:eastAsia="Times New Roman"/>
                <w:color w:val="000000"/>
                <w:sz w:val="20"/>
                <w:szCs w:val="20"/>
                <w:lang w:val="hr-HR" w:eastAsia="hr-HR"/>
              </w:rPr>
            </w:pP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E0907" w:rsidRDefault="00F84BA7" w:rsidP="003C521B">
            <w:pPr>
              <w:rPr>
                <w:sz w:val="20"/>
                <w:szCs w:val="20"/>
                <w:lang w:val="hr-HR"/>
              </w:rPr>
            </w:pPr>
            <w:r w:rsidRPr="008E0907">
              <w:rPr>
                <w:sz w:val="20"/>
                <w:szCs w:val="20"/>
                <w:lang w:val="sr-Cyrl-BA"/>
              </w:rPr>
              <w:t>До 202</w:t>
            </w:r>
            <w:r w:rsidRPr="008E0907">
              <w:rPr>
                <w:sz w:val="20"/>
                <w:szCs w:val="20"/>
                <w:lang w:val="hr-HR"/>
              </w:rPr>
              <w:t>1</w:t>
            </w:r>
            <w:r w:rsidRPr="008E0907">
              <w:rPr>
                <w:sz w:val="20"/>
                <w:szCs w:val="20"/>
                <w:lang w:val="sr-Cyrl-BA"/>
              </w:rPr>
              <w:t>.</w:t>
            </w:r>
            <w:r w:rsidR="00F46E87">
              <w:rPr>
                <w:sz w:val="20"/>
                <w:szCs w:val="20"/>
                <w:lang w:val="sr-Cyrl-BA"/>
              </w:rPr>
              <w:t xml:space="preserve"> </w:t>
            </w:r>
            <w:r w:rsidR="00F46E87" w:rsidRPr="008E0907">
              <w:rPr>
                <w:sz w:val="20"/>
                <w:szCs w:val="20"/>
                <w:lang w:val="sr-Cyrl-BA"/>
              </w:rPr>
              <w:t>г</w:t>
            </w:r>
            <w:r w:rsidR="00F46E87">
              <w:rPr>
                <w:sz w:val="20"/>
                <w:szCs w:val="20"/>
                <w:lang w:val="sr-Cyrl-BA"/>
              </w:rPr>
              <w:t xml:space="preserve">одине </w:t>
            </w:r>
            <w:r w:rsidRPr="008E0907">
              <w:rPr>
                <w:sz w:val="20"/>
                <w:szCs w:val="20"/>
                <w:lang w:val="hr-HR"/>
              </w:rPr>
              <w:t>број кварова на мрежи и пуцања цијеви смањен за 50% у односу на 2016.</w:t>
            </w:r>
            <w:r w:rsidR="00F46E87">
              <w:rPr>
                <w:sz w:val="20"/>
                <w:szCs w:val="20"/>
              </w:rPr>
              <w:t xml:space="preserve"> </w:t>
            </w:r>
            <w:r w:rsidRPr="008E0907">
              <w:rPr>
                <w:sz w:val="20"/>
                <w:szCs w:val="20"/>
                <w:lang w:val="hr-HR"/>
              </w:rPr>
              <w:t>г</w:t>
            </w:r>
            <w:r>
              <w:rPr>
                <w:sz w:val="20"/>
                <w:szCs w:val="20"/>
              </w:rPr>
              <w:t>одине</w:t>
            </w:r>
            <w:r w:rsidRPr="008E0907">
              <w:rPr>
                <w:sz w:val="20"/>
                <w:szCs w:val="20"/>
                <w:lang w:val="hr-HR"/>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4734A"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1.580.000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1.580.000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sz w:val="20"/>
                <w:szCs w:val="20"/>
                <w:lang w:val="hr-HR"/>
              </w:rPr>
            </w:pPr>
            <w:r w:rsidRPr="00575C77">
              <w:rPr>
                <w:rFonts w:eastAsia="Times New Roman"/>
                <w:color w:val="000000"/>
                <w:sz w:val="20"/>
                <w:szCs w:val="20"/>
                <w:lang w:val="hr-HR" w:eastAsia="hr-HR"/>
              </w:rPr>
              <w:t xml:space="preserve">П.3.1.1.2. </w:t>
            </w:r>
            <w:r w:rsidRPr="00575C77">
              <w:rPr>
                <w:sz w:val="20"/>
                <w:szCs w:val="20"/>
                <w:lang w:val="hr-HR"/>
              </w:rPr>
              <w:t xml:space="preserve">Креирање дигиталне базе података водоводне инфраструктуре – водоводна мреже и објекти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E0907" w:rsidRDefault="00F84BA7" w:rsidP="003C521B">
            <w:pPr>
              <w:rPr>
                <w:bCs/>
                <w:color w:val="000000"/>
                <w:sz w:val="20"/>
                <w:szCs w:val="20"/>
              </w:rPr>
            </w:pPr>
            <w:r>
              <w:rPr>
                <w:bCs/>
                <w:color w:val="000000"/>
                <w:sz w:val="20"/>
                <w:szCs w:val="20"/>
                <w:lang w:val="sr-Cyrl-CS"/>
              </w:rPr>
              <w:t xml:space="preserve">Од 2018. </w:t>
            </w:r>
            <w:r>
              <w:rPr>
                <w:bCs/>
                <w:color w:val="000000"/>
                <w:sz w:val="20"/>
                <w:szCs w:val="20"/>
              </w:rPr>
              <w:t>д</w:t>
            </w:r>
            <w:r>
              <w:rPr>
                <w:bCs/>
                <w:color w:val="000000"/>
                <w:sz w:val="20"/>
                <w:szCs w:val="20"/>
                <w:lang w:val="sr-Cyrl-CS"/>
              </w:rPr>
              <w:t xml:space="preserve">о </w:t>
            </w:r>
            <w:r>
              <w:rPr>
                <w:bCs/>
                <w:color w:val="000000"/>
                <w:sz w:val="20"/>
                <w:szCs w:val="20"/>
                <w:lang w:val="hr-HR"/>
              </w:rPr>
              <w:t>2</w:t>
            </w:r>
            <w:r>
              <w:rPr>
                <w:bCs/>
                <w:color w:val="000000"/>
                <w:sz w:val="20"/>
                <w:szCs w:val="20"/>
                <w:lang w:val="sr-Cyrl-CS"/>
              </w:rPr>
              <w:t>019.</w:t>
            </w:r>
            <w:r w:rsidR="00F46E87">
              <w:rPr>
                <w:bCs/>
                <w:color w:val="000000"/>
                <w:sz w:val="20"/>
                <w:szCs w:val="20"/>
                <w:lang w:val="sr-Cyrl-CS"/>
              </w:rPr>
              <w:t xml:space="preserve"> </w:t>
            </w:r>
            <w:r w:rsidRPr="008E0907">
              <w:rPr>
                <w:bCs/>
                <w:color w:val="000000"/>
                <w:sz w:val="20"/>
                <w:szCs w:val="20"/>
                <w:lang w:val="hr-HR"/>
              </w:rPr>
              <w:t>г</w:t>
            </w:r>
            <w:r>
              <w:rPr>
                <w:bCs/>
                <w:color w:val="000000"/>
                <w:sz w:val="20"/>
                <w:szCs w:val="20"/>
              </w:rPr>
              <w:t>одине</w:t>
            </w:r>
            <w:r w:rsidRPr="008E0907">
              <w:rPr>
                <w:bCs/>
                <w:color w:val="000000"/>
                <w:sz w:val="20"/>
                <w:szCs w:val="20"/>
                <w:lang w:val="hr-HR"/>
              </w:rPr>
              <w:t xml:space="preserve"> осигурано рационално и квалитетно праћење, управљање и планирање водоводне инфраструктуре </w:t>
            </w:r>
            <w:r w:rsidRPr="008E0907">
              <w:rPr>
                <w:bCs/>
                <w:color w:val="000000"/>
                <w:sz w:val="20"/>
                <w:szCs w:val="20"/>
              </w:rPr>
              <w:t xml:space="preserve">уз </w:t>
            </w:r>
            <w:r w:rsidRPr="008E0907">
              <w:rPr>
                <w:bCs/>
                <w:color w:val="000000"/>
                <w:sz w:val="20"/>
                <w:szCs w:val="20"/>
                <w:lang w:val="hr-HR"/>
              </w:rPr>
              <w:t>кориштење јед</w:t>
            </w:r>
            <w:r w:rsidRPr="008E0907">
              <w:rPr>
                <w:bCs/>
                <w:color w:val="000000"/>
                <w:sz w:val="20"/>
                <w:szCs w:val="20"/>
              </w:rPr>
              <w:t>и</w:t>
            </w:r>
            <w:r w:rsidRPr="008E0907">
              <w:rPr>
                <w:bCs/>
                <w:color w:val="000000"/>
                <w:sz w:val="20"/>
                <w:szCs w:val="20"/>
                <w:lang w:val="hr-HR"/>
              </w:rPr>
              <w:t>нствене базе података</w:t>
            </w:r>
            <w:r w:rsidRPr="008E0907">
              <w:rPr>
                <w:bCs/>
                <w:color w:val="000000"/>
                <w:sz w:val="20"/>
                <w:szCs w:val="20"/>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85.000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85.000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color w:val="000000"/>
                <w:sz w:val="20"/>
                <w:szCs w:val="20"/>
                <w:lang w:val="hr-HR" w:eastAsia="hr-HR"/>
              </w:rPr>
            </w:pPr>
            <w:r w:rsidRPr="00575C77">
              <w:rPr>
                <w:rFonts w:eastAsia="Times New Roman"/>
                <w:color w:val="000000"/>
                <w:sz w:val="20"/>
                <w:szCs w:val="20"/>
                <w:lang w:val="hr-HR" w:eastAsia="hr-HR"/>
              </w:rPr>
              <w:t>П.3.1.1.</w:t>
            </w:r>
            <w:r w:rsidRPr="00575C77">
              <w:rPr>
                <w:rFonts w:eastAsia="Times New Roman"/>
                <w:color w:val="000000"/>
                <w:sz w:val="20"/>
                <w:szCs w:val="20"/>
                <w:lang w:eastAsia="hr-HR"/>
              </w:rPr>
              <w:t>3</w:t>
            </w:r>
            <w:r w:rsidRPr="00575C77">
              <w:rPr>
                <w:rFonts w:eastAsia="Times New Roman"/>
                <w:color w:val="000000"/>
                <w:sz w:val="20"/>
                <w:szCs w:val="20"/>
                <w:lang w:val="hr-HR" w:eastAsia="hr-HR"/>
              </w:rPr>
              <w:t>. Набавка опреме и обука особља надлежног комуналног предузећа за откривање губитака у водоводним системима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E0907" w:rsidRDefault="00F84BA7" w:rsidP="003C521B">
            <w:pPr>
              <w:rPr>
                <w:color w:val="000000"/>
                <w:sz w:val="20"/>
                <w:szCs w:val="20"/>
                <w:lang w:val="hr-HR"/>
              </w:rPr>
            </w:pPr>
            <w:r>
              <w:rPr>
                <w:color w:val="000000"/>
                <w:sz w:val="20"/>
                <w:szCs w:val="20"/>
                <w:lang w:val="sr-Cyrl-CS"/>
              </w:rPr>
              <w:t>Од 2018. д</w:t>
            </w:r>
            <w:r w:rsidRPr="008E0907">
              <w:rPr>
                <w:color w:val="000000"/>
                <w:sz w:val="20"/>
                <w:szCs w:val="20"/>
                <w:lang w:val="hr-HR"/>
              </w:rPr>
              <w:t>о</w:t>
            </w:r>
            <w:r>
              <w:rPr>
                <w:color w:val="000000"/>
                <w:sz w:val="20"/>
                <w:szCs w:val="20"/>
                <w:lang w:val="hr-HR"/>
              </w:rPr>
              <w:t xml:space="preserve"> 20</w:t>
            </w:r>
            <w:r>
              <w:rPr>
                <w:color w:val="000000"/>
                <w:sz w:val="20"/>
                <w:szCs w:val="20"/>
                <w:lang w:val="sr-Cyrl-CS"/>
              </w:rPr>
              <w:t>19</w:t>
            </w:r>
            <w:r w:rsidRPr="008E0907">
              <w:rPr>
                <w:color w:val="000000"/>
                <w:sz w:val="20"/>
                <w:szCs w:val="20"/>
                <w:lang w:val="hr-HR"/>
              </w:rPr>
              <w:t>.г</w:t>
            </w:r>
            <w:r>
              <w:rPr>
                <w:color w:val="000000"/>
                <w:sz w:val="20"/>
                <w:szCs w:val="20"/>
              </w:rPr>
              <w:t>одине</w:t>
            </w:r>
            <w:r w:rsidRPr="008E0907">
              <w:rPr>
                <w:color w:val="000000"/>
                <w:sz w:val="20"/>
                <w:szCs w:val="20"/>
                <w:lang w:val="hr-HR"/>
              </w:rPr>
              <w:t xml:space="preserve"> опремљено и оспособљено особље обавља самостално детекције губитака на водоводног мрежи</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45.000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45.000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tcPr>
          <w:p w:rsidR="00F84BA7" w:rsidRPr="008A7A1E" w:rsidRDefault="00F84BA7" w:rsidP="003C521B">
            <w:pPr>
              <w:pStyle w:val="NoSpacing"/>
              <w:rPr>
                <w:bCs/>
                <w:color w:val="000000"/>
                <w:lang w:val="sr-Latn-BA"/>
              </w:rPr>
            </w:pPr>
            <w:r w:rsidRPr="00B94F6F">
              <w:rPr>
                <w:bCs/>
                <w:color w:val="000000"/>
                <w:lang w:val="sr-Latn-BA"/>
              </w:rPr>
              <w:t>П</w:t>
            </w:r>
            <w:r w:rsidRPr="008A7A1E">
              <w:rPr>
                <w:bCs/>
                <w:color w:val="000000"/>
                <w:lang w:val="sr-Latn-BA"/>
              </w:rPr>
              <w:t>.3.1.1.4.</w:t>
            </w:r>
            <w:r w:rsidRPr="00B94F6F">
              <w:rPr>
                <w:bCs/>
                <w:color w:val="000000"/>
                <w:lang w:val="sr-Latn-BA"/>
              </w:rPr>
              <w:t>Израда</w:t>
            </w:r>
            <w:r w:rsidR="00D37B7A" w:rsidRPr="00B94F6F">
              <w:rPr>
                <w:bCs/>
                <w:color w:val="000000"/>
                <w:lang w:val="sr-Latn-BA"/>
              </w:rPr>
              <w:t xml:space="preserve"> </w:t>
            </w:r>
            <w:r w:rsidRPr="00B94F6F">
              <w:rPr>
                <w:bCs/>
                <w:color w:val="000000"/>
                <w:lang w:val="sr-Latn-BA"/>
              </w:rPr>
              <w:t>Мастер</w:t>
            </w:r>
            <w:r w:rsidR="00D37B7A" w:rsidRPr="00B94F6F">
              <w:rPr>
                <w:bCs/>
                <w:color w:val="000000"/>
                <w:lang w:val="sr-Latn-BA"/>
              </w:rPr>
              <w:t xml:space="preserve"> </w:t>
            </w:r>
            <w:r w:rsidRPr="00B94F6F">
              <w:rPr>
                <w:bCs/>
                <w:color w:val="000000"/>
                <w:lang w:val="sr-Latn-BA"/>
              </w:rPr>
              <w:t>плана</w:t>
            </w:r>
            <w:r w:rsidR="00D37B7A" w:rsidRPr="00B94F6F">
              <w:rPr>
                <w:bCs/>
                <w:color w:val="000000"/>
                <w:lang w:val="sr-Latn-BA"/>
              </w:rPr>
              <w:t xml:space="preserve"> </w:t>
            </w:r>
            <w:r w:rsidRPr="00B94F6F">
              <w:rPr>
                <w:bCs/>
                <w:color w:val="000000"/>
                <w:lang w:val="sr-Latn-BA"/>
              </w:rPr>
              <w:t>за</w:t>
            </w:r>
            <w:r w:rsidR="00D37B7A" w:rsidRPr="00B94F6F">
              <w:rPr>
                <w:bCs/>
                <w:color w:val="000000"/>
                <w:lang w:val="sr-Latn-BA"/>
              </w:rPr>
              <w:t xml:space="preserve"> </w:t>
            </w:r>
            <w:r w:rsidRPr="00B94F6F">
              <w:rPr>
                <w:bCs/>
                <w:color w:val="000000"/>
                <w:lang w:val="sr-Latn-BA"/>
              </w:rPr>
              <w:t>водоснабдијевање</w:t>
            </w:r>
            <w:r w:rsidR="00D37B7A" w:rsidRPr="00B94F6F">
              <w:rPr>
                <w:bCs/>
                <w:color w:val="000000"/>
                <w:lang w:val="sr-Latn-BA"/>
              </w:rPr>
              <w:t xml:space="preserve"> </w:t>
            </w:r>
            <w:r w:rsidRPr="00B94F6F">
              <w:rPr>
                <w:bCs/>
                <w:color w:val="000000"/>
                <w:lang w:val="sr-Latn-BA"/>
              </w:rPr>
              <w:t>руралних</w:t>
            </w:r>
            <w:r w:rsidR="00D37B7A" w:rsidRPr="00B94F6F">
              <w:rPr>
                <w:bCs/>
                <w:color w:val="000000"/>
                <w:lang w:val="sr-Latn-BA"/>
              </w:rPr>
              <w:t xml:space="preserve"> </w:t>
            </w:r>
            <w:r w:rsidRPr="00B94F6F">
              <w:rPr>
                <w:bCs/>
                <w:color w:val="000000"/>
                <w:lang w:val="sr-Latn-BA"/>
              </w:rPr>
              <w:t>подручја</w:t>
            </w:r>
            <w:r w:rsidR="00D37B7A" w:rsidRPr="00B94F6F">
              <w:rPr>
                <w:bCs/>
                <w:color w:val="000000"/>
                <w:lang w:val="sr-Latn-BA"/>
              </w:rPr>
              <w:t xml:space="preserve"> </w:t>
            </w:r>
            <w:r w:rsidRPr="00B94F6F">
              <w:rPr>
                <w:bCs/>
                <w:color w:val="000000"/>
                <w:lang w:val="sr-Latn-BA"/>
              </w:rPr>
              <w:t>општине</w:t>
            </w:r>
          </w:p>
          <w:p w:rsidR="00F84BA7" w:rsidRPr="008A7A1E" w:rsidRDefault="00F84BA7" w:rsidP="003C521B">
            <w:pPr>
              <w:pStyle w:val="NoSpacing"/>
              <w:rPr>
                <w:color w:val="000000"/>
                <w:lang w:val="sr-Latn-BA"/>
              </w:rPr>
            </w:pPr>
          </w:p>
        </w:tc>
        <w:tc>
          <w:tcPr>
            <w:tcW w:w="2968" w:type="dxa"/>
            <w:gridSpan w:val="2"/>
            <w:tcBorders>
              <w:top w:val="single" w:sz="4" w:space="0" w:color="000000"/>
              <w:left w:val="single" w:sz="4" w:space="0" w:color="000000"/>
              <w:bottom w:val="single" w:sz="4" w:space="0" w:color="000000"/>
              <w:right w:val="single" w:sz="4" w:space="0" w:color="000000"/>
            </w:tcBorders>
          </w:tcPr>
          <w:p w:rsidR="00F84BA7" w:rsidRPr="00232C50" w:rsidRDefault="00F84BA7" w:rsidP="00D37B7A">
            <w:pPr>
              <w:pStyle w:val="NoSpacing"/>
              <w:jc w:val="left"/>
              <w:rPr>
                <w:rFonts w:cs="Calibri"/>
                <w:color w:val="000000"/>
                <w:lang w:val="hr-HR"/>
              </w:rPr>
            </w:pPr>
            <w:r w:rsidRPr="00B94F6F">
              <w:rPr>
                <w:color w:val="000000"/>
                <w:lang w:val="sr-Latn-BA"/>
              </w:rPr>
              <w:t>До</w:t>
            </w:r>
            <w:r w:rsidR="00D37B7A" w:rsidRPr="00B94F6F">
              <w:rPr>
                <w:color w:val="000000"/>
                <w:lang w:val="sr-Latn-BA"/>
              </w:rPr>
              <w:t xml:space="preserve"> </w:t>
            </w:r>
            <w:r w:rsidRPr="00B94F6F">
              <w:rPr>
                <w:color w:val="000000"/>
                <w:lang w:val="sr-Latn-BA"/>
              </w:rPr>
              <w:t>краја</w:t>
            </w:r>
            <w:r w:rsidRPr="00232C50">
              <w:rPr>
                <w:color w:val="000000"/>
                <w:lang w:val="hr-HR"/>
              </w:rPr>
              <w:t xml:space="preserve"> 2021. </w:t>
            </w:r>
            <w:r w:rsidR="00D37B7A" w:rsidRPr="00B94F6F">
              <w:rPr>
                <w:color w:val="000000"/>
                <w:lang w:val="sr-Latn-BA"/>
              </w:rPr>
              <w:t xml:space="preserve">године </w:t>
            </w:r>
            <w:r w:rsidRPr="00B94F6F">
              <w:rPr>
                <w:color w:val="000000"/>
                <w:lang w:val="sr-Latn-BA"/>
              </w:rPr>
              <w:t>на</w:t>
            </w:r>
            <w:r w:rsidR="00D37B7A" w:rsidRPr="00B94F6F">
              <w:rPr>
                <w:color w:val="000000"/>
                <w:lang w:val="sr-Latn-BA"/>
              </w:rPr>
              <w:t xml:space="preserve"> </w:t>
            </w:r>
            <w:r w:rsidRPr="00B94F6F">
              <w:rPr>
                <w:color w:val="000000"/>
                <w:lang w:val="sr-Latn-BA"/>
              </w:rPr>
              <w:t>основу</w:t>
            </w:r>
            <w:r w:rsidR="00D37B7A" w:rsidRPr="00B94F6F">
              <w:rPr>
                <w:color w:val="000000"/>
                <w:lang w:val="sr-Latn-BA"/>
              </w:rPr>
              <w:t xml:space="preserve"> </w:t>
            </w:r>
            <w:r w:rsidRPr="00B94F6F">
              <w:rPr>
                <w:color w:val="000000"/>
                <w:lang w:val="sr-Latn-BA"/>
              </w:rPr>
              <w:t>припремљеног</w:t>
            </w:r>
            <w:r w:rsidR="00D37B7A" w:rsidRPr="00B94F6F">
              <w:rPr>
                <w:color w:val="000000"/>
                <w:lang w:val="sr-Latn-BA"/>
              </w:rPr>
              <w:t xml:space="preserve"> </w:t>
            </w:r>
            <w:r w:rsidRPr="00B94F6F">
              <w:rPr>
                <w:color w:val="000000"/>
                <w:lang w:val="sr-Latn-BA"/>
              </w:rPr>
              <w:t>Мастер</w:t>
            </w:r>
            <w:r w:rsidR="00D37B7A" w:rsidRPr="00B94F6F">
              <w:rPr>
                <w:color w:val="000000"/>
                <w:lang w:val="sr-Latn-BA"/>
              </w:rPr>
              <w:t xml:space="preserve"> </w:t>
            </w:r>
            <w:r w:rsidRPr="00B94F6F">
              <w:rPr>
                <w:color w:val="000000"/>
                <w:lang w:val="sr-Latn-BA"/>
              </w:rPr>
              <w:t>плана</w:t>
            </w:r>
            <w:r w:rsidR="00D37B7A" w:rsidRPr="00B94F6F">
              <w:rPr>
                <w:color w:val="000000"/>
                <w:lang w:val="sr-Latn-BA"/>
              </w:rPr>
              <w:t xml:space="preserve"> </w:t>
            </w:r>
            <w:r w:rsidRPr="00B94F6F">
              <w:rPr>
                <w:color w:val="000000"/>
                <w:lang w:val="sr-Latn-BA"/>
              </w:rPr>
              <w:t>водоснабдијевања</w:t>
            </w:r>
            <w:r w:rsidR="00D37B7A" w:rsidRPr="00B94F6F">
              <w:rPr>
                <w:color w:val="000000"/>
                <w:lang w:val="sr-Latn-BA"/>
              </w:rPr>
              <w:t xml:space="preserve"> </w:t>
            </w:r>
            <w:r w:rsidRPr="00B94F6F">
              <w:rPr>
                <w:color w:val="000000"/>
                <w:lang w:val="sr-Latn-BA"/>
              </w:rPr>
              <w:t>урађена</w:t>
            </w:r>
            <w:r w:rsidR="00D37B7A" w:rsidRPr="00B94F6F">
              <w:rPr>
                <w:color w:val="000000"/>
                <w:lang w:val="sr-Latn-BA"/>
              </w:rPr>
              <w:t xml:space="preserve"> </w:t>
            </w:r>
            <w:r w:rsidRPr="00B94F6F">
              <w:rPr>
                <w:color w:val="000000"/>
                <w:lang w:val="sr-Latn-BA"/>
              </w:rPr>
              <w:t>техничка</w:t>
            </w:r>
            <w:r w:rsidR="00D37B7A" w:rsidRPr="00B94F6F">
              <w:rPr>
                <w:color w:val="000000"/>
                <w:lang w:val="sr-Latn-BA"/>
              </w:rPr>
              <w:t xml:space="preserve"> </w:t>
            </w:r>
            <w:r w:rsidRPr="00B94F6F">
              <w:rPr>
                <w:color w:val="000000"/>
                <w:lang w:val="sr-Latn-BA"/>
              </w:rPr>
              <w:t>документација</w:t>
            </w:r>
            <w:r w:rsidR="00D37B7A" w:rsidRPr="00B94F6F">
              <w:rPr>
                <w:color w:val="000000"/>
                <w:lang w:val="sr-Latn-BA"/>
              </w:rPr>
              <w:t xml:space="preserve"> </w:t>
            </w:r>
            <w:r w:rsidRPr="00B94F6F">
              <w:rPr>
                <w:color w:val="000000"/>
                <w:lang w:val="sr-Latn-BA"/>
              </w:rPr>
              <w:t>на</w:t>
            </w:r>
            <w:r w:rsidR="00D37B7A" w:rsidRPr="00B94F6F">
              <w:rPr>
                <w:color w:val="000000"/>
                <w:lang w:val="sr-Latn-BA"/>
              </w:rPr>
              <w:t xml:space="preserve"> </w:t>
            </w:r>
            <w:r w:rsidRPr="00B94F6F">
              <w:rPr>
                <w:color w:val="000000"/>
                <w:lang w:val="sr-Latn-BA"/>
              </w:rPr>
              <w:t>нивоу</w:t>
            </w:r>
            <w:r w:rsidR="00D37B7A" w:rsidRPr="00B94F6F">
              <w:rPr>
                <w:color w:val="000000"/>
                <w:lang w:val="sr-Latn-BA"/>
              </w:rPr>
              <w:t xml:space="preserve"> </w:t>
            </w:r>
            <w:r w:rsidRPr="00B94F6F">
              <w:rPr>
                <w:color w:val="000000"/>
                <w:lang w:val="sr-Latn-BA"/>
              </w:rPr>
              <w:t>Главног</w:t>
            </w:r>
            <w:r w:rsidR="00D37B7A" w:rsidRPr="00B94F6F">
              <w:rPr>
                <w:color w:val="000000"/>
                <w:lang w:val="sr-Latn-BA"/>
              </w:rPr>
              <w:t xml:space="preserve"> </w:t>
            </w:r>
            <w:r w:rsidRPr="00B94F6F">
              <w:rPr>
                <w:color w:val="000000"/>
                <w:lang w:val="sr-Latn-BA"/>
              </w:rPr>
              <w:t>пројекта</w:t>
            </w:r>
            <w:r w:rsidR="00D37B7A" w:rsidRPr="00B94F6F">
              <w:rPr>
                <w:color w:val="000000"/>
                <w:lang w:val="sr-Latn-BA"/>
              </w:rPr>
              <w:t xml:space="preserve"> </w:t>
            </w:r>
            <w:r w:rsidRPr="00B94F6F">
              <w:rPr>
                <w:color w:val="000000"/>
                <w:lang w:val="sr-Latn-BA"/>
              </w:rPr>
              <w:t>за</w:t>
            </w:r>
            <w:r w:rsidR="00D37B7A" w:rsidRPr="00B94F6F">
              <w:rPr>
                <w:color w:val="000000"/>
                <w:lang w:val="sr-Latn-BA"/>
              </w:rPr>
              <w:t xml:space="preserve"> </w:t>
            </w:r>
            <w:r w:rsidRPr="00B94F6F">
              <w:rPr>
                <w:color w:val="000000"/>
                <w:lang w:val="sr-Latn-BA"/>
              </w:rPr>
              <w:t>бар</w:t>
            </w:r>
            <w:r w:rsidRPr="00232C50">
              <w:rPr>
                <w:color w:val="000000"/>
                <w:lang w:val="hr-HR"/>
              </w:rPr>
              <w:t xml:space="preserve"> 1 </w:t>
            </w:r>
            <w:r w:rsidRPr="00B94F6F">
              <w:rPr>
                <w:color w:val="000000"/>
                <w:lang w:val="sr-Latn-BA"/>
              </w:rPr>
              <w:t>водоводни</w:t>
            </w:r>
            <w:r w:rsidR="00D37B7A" w:rsidRPr="00B94F6F">
              <w:rPr>
                <w:color w:val="000000"/>
                <w:lang w:val="sr-Latn-BA"/>
              </w:rPr>
              <w:t xml:space="preserve"> </w:t>
            </w:r>
            <w:r w:rsidRPr="00B94F6F">
              <w:rPr>
                <w:color w:val="000000"/>
                <w:lang w:val="sr-Latn-BA"/>
              </w:rPr>
              <w:t>систем</w:t>
            </w:r>
            <w:r w:rsidR="00D37B7A" w:rsidRPr="00B94F6F">
              <w:rPr>
                <w:color w:val="000000"/>
                <w:lang w:val="sr-Latn-BA"/>
              </w:rPr>
              <w:t xml:space="preserve"> </w:t>
            </w:r>
            <w:r w:rsidRPr="00B94F6F">
              <w:rPr>
                <w:color w:val="000000"/>
                <w:lang w:val="sr-Latn-BA"/>
              </w:rPr>
              <w:t>у</w:t>
            </w:r>
            <w:r w:rsidR="00D37B7A" w:rsidRPr="00B94F6F">
              <w:rPr>
                <w:color w:val="000000"/>
                <w:lang w:val="sr-Latn-BA"/>
              </w:rPr>
              <w:t xml:space="preserve"> </w:t>
            </w:r>
            <w:r w:rsidRPr="00B94F6F">
              <w:rPr>
                <w:color w:val="000000"/>
                <w:lang w:val="sr-Latn-BA"/>
              </w:rPr>
              <w:t>руралном</w:t>
            </w:r>
            <w:r w:rsidR="00D37B7A" w:rsidRPr="00B94F6F">
              <w:rPr>
                <w:color w:val="000000"/>
                <w:lang w:val="sr-Latn-BA"/>
              </w:rPr>
              <w:t xml:space="preserve"> </w:t>
            </w:r>
            <w:r w:rsidRPr="00B94F6F">
              <w:rPr>
                <w:color w:val="000000"/>
                <w:lang w:val="sr-Latn-BA"/>
              </w:rPr>
              <w:t>подручју</w:t>
            </w:r>
            <w:r w:rsidR="00D37B7A" w:rsidRPr="00B94F6F">
              <w:rPr>
                <w:color w:val="000000"/>
                <w:lang w:val="sr-Latn-BA"/>
              </w:rPr>
              <w:t xml:space="preserve"> </w:t>
            </w:r>
            <w:r w:rsidRPr="00B94F6F">
              <w:rPr>
                <w:color w:val="000000"/>
                <w:lang w:val="sr-Latn-BA"/>
              </w:rPr>
              <w:t>општине</w:t>
            </w:r>
            <w:r w:rsidRPr="00232C50">
              <w:rPr>
                <w:color w:val="000000"/>
                <w:lang w:val="hr-HR"/>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16C4C"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916C4C"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916C4C" w:rsidRDefault="00F84BA7" w:rsidP="003C521B">
            <w:pPr>
              <w:spacing w:before="120" w:after="120" w:line="256" w:lineRule="auto"/>
              <w:jc w:val="center"/>
              <w:rPr>
                <w:b/>
                <w:noProof/>
                <w:sz w:val="20"/>
                <w:szCs w:val="20"/>
              </w:rPr>
            </w:pPr>
            <w:r>
              <w:rPr>
                <w:b/>
                <w:noProof/>
                <w:sz w:val="20"/>
                <w:szCs w:val="20"/>
              </w:rPr>
              <w:t>15.000</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sidRPr="008E0907">
              <w:rPr>
                <w:b/>
                <w:sz w:val="20"/>
                <w:lang w:val="sr-Cyrl-BA"/>
              </w:rPr>
              <w:t>3.1.</w:t>
            </w:r>
            <w:r w:rsidRPr="008E0907">
              <w:rPr>
                <w:b/>
                <w:sz w:val="20"/>
                <w:lang w:val="hr-HR"/>
              </w:rPr>
              <w:t>2</w:t>
            </w:r>
            <w:r>
              <w:rPr>
                <w:b/>
                <w:sz w:val="20"/>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sidRPr="008E0907">
              <w:rPr>
                <w:b/>
                <w:sz w:val="20"/>
                <w:lang w:val="sr-Cyrl-BA"/>
              </w:rPr>
              <w:t>ПРОГРАМ 3.1.</w:t>
            </w:r>
            <w:r w:rsidRPr="008E0907">
              <w:rPr>
                <w:b/>
                <w:sz w:val="20"/>
                <w:lang w:val="hr-HR"/>
              </w:rPr>
              <w:t>2</w:t>
            </w:r>
            <w:r>
              <w:rPr>
                <w:b/>
                <w:sz w:val="20"/>
              </w:rPr>
              <w:t>.</w:t>
            </w:r>
            <w:r>
              <w:rPr>
                <w:b/>
                <w:sz w:val="20"/>
                <w:lang w:val="hr-HR"/>
              </w:rPr>
              <w:t>УНАПР</w:t>
            </w:r>
            <w:r w:rsidRPr="008E0907">
              <w:rPr>
                <w:b/>
                <w:sz w:val="20"/>
                <w:lang w:val="hr-HR"/>
              </w:rPr>
              <w:t>ЕЂЕЊЕ</w:t>
            </w:r>
            <w:r w:rsidRPr="008E0907">
              <w:rPr>
                <w:b/>
                <w:sz w:val="20"/>
                <w:lang w:val="sr-Cyrl-BA"/>
              </w:rPr>
              <w:t xml:space="preserve"> СИСТЕМА</w:t>
            </w:r>
            <w:r w:rsidRPr="008E0907">
              <w:rPr>
                <w:b/>
                <w:sz w:val="20"/>
                <w:lang w:val="hr-HR"/>
              </w:rPr>
              <w:t xml:space="preserve"> КАНАЛИЗАЦИЈЕ</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color w:val="000000"/>
                <w:sz w:val="20"/>
                <w:szCs w:val="20"/>
                <w:lang w:val="sr-Cyrl-BA" w:eastAsia="hr-HR"/>
              </w:rPr>
            </w:pPr>
            <w:r w:rsidRPr="00575C77">
              <w:rPr>
                <w:rFonts w:eastAsia="Times New Roman"/>
                <w:color w:val="000000"/>
                <w:sz w:val="20"/>
                <w:szCs w:val="20"/>
                <w:lang w:val="hr-HR" w:eastAsia="hr-HR"/>
              </w:rPr>
              <w:t xml:space="preserve">П.3.1.2.1. </w:t>
            </w:r>
            <w:r w:rsidRPr="00575C77">
              <w:rPr>
                <w:rFonts w:eastAsia="Times New Roman"/>
                <w:color w:val="000000"/>
                <w:sz w:val="20"/>
                <w:szCs w:val="20"/>
                <w:lang w:val="sr-Cyrl-BA" w:eastAsia="hr-HR"/>
              </w:rPr>
              <w:t>Изградња кишне канализације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E0907" w:rsidRDefault="00F84BA7" w:rsidP="003C521B">
            <w:pPr>
              <w:rPr>
                <w:color w:val="000000"/>
                <w:sz w:val="20"/>
                <w:szCs w:val="20"/>
                <w:lang w:val="hr-HR"/>
              </w:rPr>
            </w:pPr>
            <w:r>
              <w:rPr>
                <w:color w:val="000000"/>
                <w:sz w:val="20"/>
                <w:szCs w:val="20"/>
                <w:lang w:val="hr-HR"/>
              </w:rPr>
              <w:t>До 20</w:t>
            </w:r>
            <w:r>
              <w:rPr>
                <w:color w:val="000000"/>
                <w:sz w:val="20"/>
                <w:szCs w:val="20"/>
              </w:rPr>
              <w:t>19</w:t>
            </w:r>
            <w:r w:rsidRPr="008E0907">
              <w:rPr>
                <w:color w:val="000000"/>
                <w:sz w:val="20"/>
                <w:szCs w:val="20"/>
                <w:lang w:val="hr-HR"/>
              </w:rPr>
              <w:t>.</w:t>
            </w:r>
            <w:r w:rsidR="00D37B7A">
              <w:rPr>
                <w:color w:val="000000"/>
                <w:sz w:val="20"/>
                <w:szCs w:val="20"/>
              </w:rPr>
              <w:t xml:space="preserve"> </w:t>
            </w:r>
            <w:r w:rsidRPr="008E0907">
              <w:rPr>
                <w:color w:val="000000"/>
                <w:sz w:val="20"/>
                <w:szCs w:val="20"/>
                <w:lang w:val="hr-HR"/>
              </w:rPr>
              <w:t>г</w:t>
            </w:r>
            <w:r>
              <w:rPr>
                <w:color w:val="000000"/>
                <w:sz w:val="20"/>
                <w:szCs w:val="20"/>
              </w:rPr>
              <w:t>одине</w:t>
            </w:r>
            <w:r w:rsidRPr="008E0907">
              <w:rPr>
                <w:color w:val="000000"/>
                <w:sz w:val="20"/>
                <w:szCs w:val="20"/>
                <w:lang w:val="hr-HR"/>
              </w:rPr>
              <w:t xml:space="preserve"> број излијевања отпадних вода из одводних канала у граду смањен за 50% у односу на 2016.</w:t>
            </w:r>
            <w:r w:rsidR="00D37B7A">
              <w:rPr>
                <w:color w:val="000000"/>
                <w:sz w:val="20"/>
                <w:szCs w:val="20"/>
              </w:rPr>
              <w:t xml:space="preserve"> </w:t>
            </w:r>
            <w:r w:rsidRPr="008E0907">
              <w:rPr>
                <w:color w:val="000000"/>
                <w:sz w:val="20"/>
                <w:szCs w:val="20"/>
                <w:lang w:val="hr-HR"/>
              </w:rPr>
              <w:t>г</w:t>
            </w:r>
            <w:r>
              <w:rPr>
                <w:color w:val="000000"/>
                <w:sz w:val="20"/>
                <w:szCs w:val="20"/>
              </w:rPr>
              <w:t>одину</w:t>
            </w:r>
            <w:r w:rsidRPr="008E0907">
              <w:rPr>
                <w:color w:val="000000"/>
                <w:sz w:val="20"/>
                <w:szCs w:val="20"/>
                <w:lang w:val="hr-HR"/>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sidRPr="00B61FBA">
              <w:rPr>
                <w:noProof/>
                <w:sz w:val="20"/>
                <w:szCs w:val="20"/>
              </w:rPr>
              <w:t>2.605.627</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2.605.627</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color w:val="000000"/>
                <w:sz w:val="20"/>
                <w:szCs w:val="20"/>
                <w:lang w:val="sr-Cyrl-BA" w:eastAsia="hr-HR"/>
              </w:rPr>
            </w:pPr>
            <w:r w:rsidRPr="00575C77">
              <w:rPr>
                <w:rFonts w:eastAsia="Times New Roman"/>
                <w:color w:val="000000"/>
                <w:sz w:val="20"/>
                <w:szCs w:val="20"/>
                <w:lang w:val="hr-HR" w:eastAsia="hr-HR"/>
              </w:rPr>
              <w:t>П.3.1.2.</w:t>
            </w:r>
            <w:r w:rsidRPr="00575C77">
              <w:rPr>
                <w:rFonts w:eastAsia="Times New Roman"/>
                <w:color w:val="000000"/>
                <w:sz w:val="20"/>
                <w:szCs w:val="20"/>
                <w:lang w:val="sr-Cyrl-BA" w:eastAsia="hr-HR"/>
              </w:rPr>
              <w:t>2</w:t>
            </w:r>
            <w:r w:rsidRPr="00575C77">
              <w:rPr>
                <w:rFonts w:eastAsia="Times New Roman"/>
                <w:color w:val="000000"/>
                <w:sz w:val="20"/>
                <w:szCs w:val="20"/>
                <w:lang w:val="hr-HR" w:eastAsia="hr-HR"/>
              </w:rPr>
              <w:t xml:space="preserve">. </w:t>
            </w:r>
            <w:r w:rsidRPr="00575C77">
              <w:rPr>
                <w:rFonts w:eastAsia="Times New Roman"/>
                <w:color w:val="000000"/>
                <w:sz w:val="20"/>
                <w:szCs w:val="20"/>
                <w:lang w:val="sr-Cyrl-BA" w:eastAsia="hr-HR"/>
              </w:rPr>
              <w:t xml:space="preserve">Израда пројектне документације за изградњу постројења за </w:t>
            </w:r>
            <w:r w:rsidRPr="00575C77">
              <w:rPr>
                <w:rFonts w:eastAsia="Times New Roman"/>
                <w:color w:val="000000"/>
                <w:sz w:val="20"/>
                <w:szCs w:val="20"/>
                <w:lang w:val="hr-HR" w:eastAsia="hr-HR"/>
              </w:rPr>
              <w:t>пречишћавање</w:t>
            </w:r>
            <w:r w:rsidRPr="00575C77">
              <w:rPr>
                <w:rFonts w:eastAsia="Times New Roman"/>
                <w:color w:val="000000"/>
                <w:sz w:val="20"/>
                <w:szCs w:val="20"/>
                <w:lang w:val="sr-Cyrl-BA" w:eastAsia="hr-HR"/>
              </w:rPr>
              <w:t xml:space="preserve"> отпадних вода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2A014F" w:rsidRDefault="00F84BA7" w:rsidP="003C521B">
            <w:pPr>
              <w:rPr>
                <w:color w:val="000000"/>
                <w:sz w:val="20"/>
                <w:szCs w:val="20"/>
                <w:lang w:val="sr-Cyrl-BA"/>
              </w:rPr>
            </w:pPr>
            <w:r>
              <w:rPr>
                <w:color w:val="000000"/>
                <w:sz w:val="20"/>
                <w:szCs w:val="20"/>
                <w:lang w:val="hr-HR"/>
              </w:rPr>
              <w:t>До 20</w:t>
            </w:r>
            <w:r>
              <w:rPr>
                <w:color w:val="000000"/>
                <w:sz w:val="20"/>
                <w:szCs w:val="20"/>
              </w:rPr>
              <w:t>22</w:t>
            </w:r>
            <w:r w:rsidRPr="008E0907">
              <w:rPr>
                <w:color w:val="000000"/>
                <w:sz w:val="20"/>
                <w:szCs w:val="20"/>
                <w:lang w:val="hr-HR"/>
              </w:rPr>
              <w:t>.</w:t>
            </w:r>
            <w:r w:rsidR="00D37B7A">
              <w:rPr>
                <w:color w:val="000000"/>
                <w:sz w:val="20"/>
                <w:szCs w:val="20"/>
              </w:rPr>
              <w:t xml:space="preserve"> </w:t>
            </w:r>
            <w:r w:rsidRPr="008E0907">
              <w:rPr>
                <w:color w:val="000000"/>
                <w:sz w:val="20"/>
                <w:szCs w:val="20"/>
                <w:lang w:val="hr-HR"/>
              </w:rPr>
              <w:t>г</w:t>
            </w:r>
            <w:r w:rsidRPr="003744EB">
              <w:rPr>
                <w:color w:val="000000"/>
                <w:sz w:val="20"/>
                <w:szCs w:val="20"/>
                <w:lang w:val="sr-Cyrl-BA"/>
              </w:rPr>
              <w:t>одине</w:t>
            </w:r>
            <w:r w:rsidRPr="008E0907">
              <w:rPr>
                <w:color w:val="000000"/>
                <w:sz w:val="20"/>
                <w:szCs w:val="20"/>
                <w:lang w:val="hr-HR"/>
              </w:rPr>
              <w:t xml:space="preserve"> створени услови за изградњу постројења за третман отпадних вода</w:t>
            </w:r>
            <w:r w:rsidRPr="008E0907">
              <w:rPr>
                <w:color w:val="000000"/>
                <w:sz w:val="20"/>
                <w:szCs w:val="20"/>
                <w:lang w:val="sr-Cyrl-BA"/>
              </w:rPr>
              <w:t xml:space="preserve"> којим ће се обухватити најмање </w:t>
            </w:r>
            <w:r w:rsidRPr="008E0907">
              <w:rPr>
                <w:color w:val="000000"/>
                <w:sz w:val="20"/>
                <w:szCs w:val="20"/>
              </w:rPr>
              <w:t xml:space="preserve">70% </w:t>
            </w:r>
            <w:r w:rsidRPr="008E0907">
              <w:rPr>
                <w:color w:val="000000"/>
                <w:sz w:val="20"/>
                <w:szCs w:val="20"/>
                <w:lang w:val="sr-Cyrl-BA"/>
              </w:rPr>
              <w:t xml:space="preserve">становништва </w:t>
            </w:r>
            <w:r>
              <w:rPr>
                <w:color w:val="000000"/>
                <w:sz w:val="20"/>
                <w:szCs w:val="20"/>
                <w:lang w:val="sr-Cyrl-BA"/>
              </w:rPr>
              <w:t>градског подручја општине.</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1E55D8"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1E55D8" w:rsidRDefault="00F84BA7" w:rsidP="003C521B">
            <w:pPr>
              <w:spacing w:before="120" w:after="120" w:line="256" w:lineRule="auto"/>
              <w:jc w:val="center"/>
              <w:rPr>
                <w:noProof/>
                <w:sz w:val="20"/>
                <w:szCs w:val="20"/>
              </w:rPr>
            </w:pPr>
            <w:r>
              <w:rPr>
                <w:noProof/>
                <w:sz w:val="20"/>
                <w:szCs w:val="20"/>
              </w:rPr>
              <w:t>30.000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sidRPr="001E55D8">
              <w:rPr>
                <w:b/>
                <w:noProof/>
                <w:sz w:val="20"/>
                <w:szCs w:val="20"/>
              </w:rPr>
              <w:t>30.000</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b/>
                <w:noProof/>
                <w:sz w:val="20"/>
                <w:szCs w:val="20"/>
              </w:rPr>
            </w:pPr>
            <w:r>
              <w:rPr>
                <w:b/>
                <w:noProof/>
                <w:sz w:val="20"/>
                <w:szCs w:val="20"/>
              </w:rPr>
              <w:t>3.2</w:t>
            </w:r>
            <w:r w:rsidRPr="00ED6A17">
              <w:rPr>
                <w:b/>
                <w:noProof/>
                <w:sz w:val="20"/>
                <w:szCs w:val="20"/>
              </w:rPr>
              <w:t>. Секторски циљ</w:t>
            </w:r>
          </w:p>
        </w:tc>
        <w:tc>
          <w:tcPr>
            <w:tcW w:w="3755" w:type="dxa"/>
            <w:tcBorders>
              <w:top w:val="single" w:sz="4" w:space="0" w:color="000000"/>
              <w:left w:val="single" w:sz="4" w:space="0" w:color="000000"/>
              <w:bottom w:val="single" w:sz="4" w:space="0" w:color="000000"/>
              <w:right w:val="single" w:sz="4" w:space="0" w:color="000000"/>
            </w:tcBorders>
            <w:hideMark/>
          </w:tcPr>
          <w:p w:rsidR="00F84BA7" w:rsidRPr="00F842D8" w:rsidRDefault="00F84BA7" w:rsidP="003C521B">
            <w:pPr>
              <w:rPr>
                <w:rFonts w:cs="Calibri"/>
                <w:b/>
                <w:sz w:val="20"/>
                <w:lang w:val="hr-HR"/>
              </w:rPr>
            </w:pPr>
            <w:r>
              <w:rPr>
                <w:rFonts w:cs="Calibri"/>
                <w:b/>
                <w:sz w:val="20"/>
                <w:lang w:val="sr-Cyrl-BA"/>
              </w:rPr>
              <w:t>Смањен</w:t>
            </w:r>
            <w:r w:rsidR="00E822BC">
              <w:rPr>
                <w:rFonts w:cs="Calibri"/>
                <w:b/>
                <w:sz w:val="20"/>
                <w:lang w:val="sr-Cyrl-BA"/>
              </w:rPr>
              <w:t xml:space="preserve"> </w:t>
            </w:r>
            <w:r>
              <w:rPr>
                <w:rFonts w:cs="Calibri"/>
                <w:b/>
                <w:sz w:val="20"/>
                <w:lang w:val="sr-Cyrl-BA"/>
              </w:rPr>
              <w:t>ризик</w:t>
            </w:r>
            <w:r w:rsidR="00E822BC">
              <w:rPr>
                <w:rFonts w:cs="Calibri"/>
                <w:b/>
                <w:sz w:val="20"/>
                <w:lang w:val="sr-Cyrl-BA"/>
              </w:rPr>
              <w:t xml:space="preserve"> </w:t>
            </w:r>
            <w:r>
              <w:rPr>
                <w:rFonts w:cs="Calibri"/>
                <w:b/>
                <w:sz w:val="20"/>
                <w:lang w:val="sr-Cyrl-BA"/>
              </w:rPr>
              <w:t>по</w:t>
            </w:r>
            <w:r w:rsidR="00E822BC">
              <w:rPr>
                <w:rFonts w:cs="Calibri"/>
                <w:b/>
                <w:sz w:val="20"/>
                <w:lang w:val="sr-Cyrl-BA"/>
              </w:rPr>
              <w:t xml:space="preserve"> </w:t>
            </w:r>
            <w:r>
              <w:rPr>
                <w:rFonts w:cs="Calibri"/>
                <w:b/>
                <w:sz w:val="20"/>
                <w:lang w:val="sr-Cyrl-BA"/>
              </w:rPr>
              <w:t>животну средину</w:t>
            </w:r>
            <w:r w:rsidR="00E822BC">
              <w:rPr>
                <w:rFonts w:cs="Calibri"/>
                <w:b/>
                <w:sz w:val="20"/>
                <w:lang w:val="sr-Cyrl-BA"/>
              </w:rPr>
              <w:t xml:space="preserve"> </w:t>
            </w:r>
            <w:r>
              <w:rPr>
                <w:rFonts w:cs="Calibri"/>
                <w:b/>
                <w:sz w:val="20"/>
                <w:lang w:val="sr-Cyrl-BA"/>
              </w:rPr>
              <w:t>и</w:t>
            </w:r>
            <w:r w:rsidR="00E822BC">
              <w:rPr>
                <w:rFonts w:cs="Calibri"/>
                <w:b/>
                <w:sz w:val="20"/>
                <w:lang w:val="sr-Cyrl-BA"/>
              </w:rPr>
              <w:t xml:space="preserve"> </w:t>
            </w:r>
            <w:r>
              <w:rPr>
                <w:rFonts w:cs="Calibri"/>
                <w:b/>
                <w:sz w:val="20"/>
                <w:lang w:val="sr-Cyrl-BA"/>
              </w:rPr>
              <w:t>здравље</w:t>
            </w:r>
            <w:r w:rsidR="00E822BC">
              <w:rPr>
                <w:rFonts w:cs="Calibri"/>
                <w:b/>
                <w:sz w:val="20"/>
                <w:lang w:val="sr-Cyrl-BA"/>
              </w:rPr>
              <w:t xml:space="preserve"> </w:t>
            </w:r>
            <w:r>
              <w:rPr>
                <w:rFonts w:cs="Calibri"/>
                <w:b/>
                <w:sz w:val="20"/>
                <w:lang w:val="sr-Cyrl-BA"/>
              </w:rPr>
              <w:t>људи</w:t>
            </w:r>
            <w:r w:rsidR="00E822BC">
              <w:rPr>
                <w:rFonts w:cs="Calibri"/>
                <w:b/>
                <w:sz w:val="20"/>
                <w:lang w:val="sr-Cyrl-BA"/>
              </w:rPr>
              <w:t xml:space="preserve"> </w:t>
            </w:r>
            <w:r>
              <w:rPr>
                <w:rFonts w:cs="Calibri"/>
                <w:b/>
                <w:sz w:val="20"/>
                <w:lang w:val="sr-Cyrl-BA"/>
              </w:rPr>
              <w:t>и</w:t>
            </w:r>
            <w:r w:rsidR="00E822BC">
              <w:rPr>
                <w:rFonts w:cs="Calibri"/>
                <w:b/>
                <w:sz w:val="20"/>
                <w:lang w:val="sr-Cyrl-BA"/>
              </w:rPr>
              <w:t xml:space="preserve"> </w:t>
            </w:r>
            <w:r>
              <w:rPr>
                <w:rFonts w:cs="Calibri"/>
                <w:b/>
                <w:sz w:val="20"/>
                <w:lang w:val="sr-Cyrl-BA"/>
              </w:rPr>
              <w:t>успостављена</w:t>
            </w:r>
            <w:r w:rsidR="00E822BC">
              <w:rPr>
                <w:rFonts w:cs="Calibri"/>
                <w:b/>
                <w:sz w:val="20"/>
                <w:lang w:val="sr-Cyrl-BA"/>
              </w:rPr>
              <w:t xml:space="preserve"> </w:t>
            </w:r>
            <w:r>
              <w:rPr>
                <w:rFonts w:cs="Calibri"/>
                <w:b/>
                <w:sz w:val="20"/>
                <w:lang w:val="sr-Cyrl-BA"/>
              </w:rPr>
              <w:t>приоритетна</w:t>
            </w:r>
            <w:r w:rsidR="00E822BC">
              <w:rPr>
                <w:rFonts w:cs="Calibri"/>
                <w:b/>
                <w:sz w:val="20"/>
                <w:lang w:val="sr-Cyrl-BA"/>
              </w:rPr>
              <w:t xml:space="preserve"> </w:t>
            </w:r>
            <w:r>
              <w:rPr>
                <w:rFonts w:cs="Calibri"/>
                <w:b/>
                <w:sz w:val="20"/>
                <w:lang w:val="sr-Cyrl-BA"/>
              </w:rPr>
              <w:t>инфраструктура</w:t>
            </w:r>
            <w:r w:rsidR="00E822BC">
              <w:rPr>
                <w:rFonts w:cs="Calibri"/>
                <w:b/>
                <w:sz w:val="20"/>
                <w:lang w:val="sr-Cyrl-BA"/>
              </w:rPr>
              <w:t xml:space="preserve"> </w:t>
            </w:r>
            <w:r>
              <w:rPr>
                <w:rFonts w:cs="Calibri"/>
                <w:b/>
                <w:sz w:val="20"/>
                <w:lang w:val="sr-Cyrl-BA"/>
              </w:rPr>
              <w:t>за</w:t>
            </w:r>
            <w:r w:rsidR="00E822BC">
              <w:rPr>
                <w:rFonts w:cs="Calibri"/>
                <w:b/>
                <w:sz w:val="20"/>
                <w:lang w:val="sr-Cyrl-BA"/>
              </w:rPr>
              <w:t xml:space="preserve"> </w:t>
            </w:r>
            <w:r>
              <w:rPr>
                <w:rFonts w:cs="Calibri"/>
                <w:b/>
                <w:sz w:val="20"/>
                <w:lang w:val="sr-Cyrl-BA"/>
              </w:rPr>
              <w:t>интегр</w:t>
            </w:r>
            <w:r>
              <w:rPr>
                <w:rFonts w:cs="Calibri"/>
                <w:b/>
                <w:sz w:val="20"/>
                <w:lang w:val="hr-HR"/>
              </w:rPr>
              <w:t>ално</w:t>
            </w:r>
            <w:r w:rsidR="00E822BC">
              <w:rPr>
                <w:rFonts w:cs="Calibri"/>
                <w:b/>
                <w:sz w:val="20"/>
              </w:rPr>
              <w:t xml:space="preserve"> </w:t>
            </w:r>
            <w:r>
              <w:rPr>
                <w:rFonts w:cs="Calibri"/>
                <w:b/>
                <w:sz w:val="20"/>
                <w:lang w:val="sr-Cyrl-BA"/>
              </w:rPr>
              <w:t>управљање</w:t>
            </w:r>
            <w:r w:rsidR="00E822BC">
              <w:rPr>
                <w:rFonts w:cs="Calibri"/>
                <w:b/>
                <w:sz w:val="20"/>
                <w:lang w:val="sr-Cyrl-BA"/>
              </w:rPr>
              <w:t xml:space="preserve"> </w:t>
            </w:r>
            <w:r>
              <w:rPr>
                <w:rFonts w:cs="Calibri"/>
                <w:b/>
                <w:sz w:val="20"/>
                <w:lang w:val="sr-Cyrl-BA"/>
              </w:rPr>
              <w:t>отпадом</w:t>
            </w:r>
            <w:r w:rsidR="00E822BC">
              <w:rPr>
                <w:rFonts w:cs="Calibri"/>
                <w:b/>
                <w:sz w:val="20"/>
                <w:lang w:val="sr-Cyrl-BA"/>
              </w:rPr>
              <w:t xml:space="preserve"> </w:t>
            </w:r>
            <w:r>
              <w:rPr>
                <w:rFonts w:cs="Calibri"/>
                <w:b/>
                <w:sz w:val="20"/>
                <w:lang w:val="sr-Cyrl-BA"/>
              </w:rPr>
              <w:t>до</w:t>
            </w:r>
            <w:r w:rsidRPr="00F10B11">
              <w:rPr>
                <w:rFonts w:cs="Calibri"/>
                <w:b/>
                <w:sz w:val="20"/>
                <w:lang w:val="sr-Cyrl-BA"/>
              </w:rPr>
              <w:t xml:space="preserve"> 2021.</w:t>
            </w:r>
            <w:r>
              <w:rPr>
                <w:rFonts w:cs="Calibri"/>
                <w:b/>
                <w:sz w:val="20"/>
                <w:lang w:val="sr-Cyrl-BA"/>
              </w:rPr>
              <w:t xml:space="preserve"> године</w:t>
            </w:r>
          </w:p>
        </w:tc>
        <w:tc>
          <w:tcPr>
            <w:tcW w:w="1619"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2D06A3" w:rsidRDefault="00F84BA7" w:rsidP="003C521B">
            <w:pPr>
              <w:rPr>
                <w:sz w:val="20"/>
                <w:lang w:val="sr-Cyrl-BA"/>
              </w:rPr>
            </w:pPr>
            <w:r>
              <w:rPr>
                <w:noProof/>
                <w:sz w:val="20"/>
                <w:lang w:val="sr-Cyrl-BA"/>
              </w:rPr>
              <w:t>Очекиванисекторскиисходи</w:t>
            </w:r>
          </w:p>
        </w:tc>
        <w:tc>
          <w:tcPr>
            <w:tcW w:w="3238" w:type="dxa"/>
            <w:gridSpan w:val="2"/>
            <w:tcBorders>
              <w:top w:val="single" w:sz="4" w:space="0" w:color="000000"/>
              <w:left w:val="single" w:sz="4" w:space="0" w:color="000000"/>
              <w:bottom w:val="single" w:sz="4" w:space="0" w:color="000000"/>
              <w:right w:val="single" w:sz="4" w:space="0" w:color="000000"/>
            </w:tcBorders>
            <w:hideMark/>
          </w:tcPr>
          <w:p w:rsidR="00F84BA7" w:rsidRDefault="00F84BA7" w:rsidP="003C521B">
            <w:pPr>
              <w:rPr>
                <w:sz w:val="20"/>
                <w:lang w:val="hr-HR"/>
              </w:rPr>
            </w:pPr>
            <w:r>
              <w:rPr>
                <w:sz w:val="20"/>
                <w:lang w:val="sr-Cyrl-BA"/>
              </w:rPr>
              <w:t>Исход</w:t>
            </w:r>
            <w:r w:rsidRPr="00705941">
              <w:rPr>
                <w:sz w:val="20"/>
                <w:lang w:val="sr-Cyrl-BA"/>
              </w:rPr>
              <w:t xml:space="preserve"> 1: </w:t>
            </w:r>
            <w:r>
              <w:rPr>
                <w:sz w:val="20"/>
                <w:lang w:val="sr-Cyrl-BA"/>
              </w:rPr>
              <w:t>До</w:t>
            </w:r>
            <w:r w:rsidRPr="00705941">
              <w:rPr>
                <w:sz w:val="20"/>
                <w:lang w:val="sr-Cyrl-BA"/>
              </w:rPr>
              <w:t xml:space="preserve"> 202</w:t>
            </w:r>
            <w:r>
              <w:rPr>
                <w:sz w:val="20"/>
                <w:lang w:val="hr-HR"/>
              </w:rPr>
              <w:t>1</w:t>
            </w:r>
            <w:r w:rsidRPr="00705941">
              <w:rPr>
                <w:sz w:val="20"/>
                <w:lang w:val="sr-Cyrl-BA"/>
              </w:rPr>
              <w:t>.</w:t>
            </w:r>
            <w:r>
              <w:rPr>
                <w:sz w:val="20"/>
                <w:lang w:val="sr-Cyrl-BA"/>
              </w:rPr>
              <w:t xml:space="preserve"> </w:t>
            </w:r>
            <w:r w:rsidR="002020E2">
              <w:rPr>
                <w:sz w:val="20"/>
                <w:lang w:val="sr-Cyrl-BA"/>
              </w:rPr>
              <w:t xml:space="preserve">године </w:t>
            </w:r>
            <w:r>
              <w:rPr>
                <w:sz w:val="20"/>
                <w:lang w:val="sr-Cyrl-BA"/>
              </w:rPr>
              <w:t>смањен</w:t>
            </w:r>
            <w:r w:rsidR="002020E2">
              <w:rPr>
                <w:sz w:val="20"/>
                <w:lang w:val="sr-Cyrl-BA"/>
              </w:rPr>
              <w:t xml:space="preserve"> </w:t>
            </w:r>
            <w:r>
              <w:rPr>
                <w:sz w:val="20"/>
                <w:lang w:val="sr-Cyrl-BA"/>
              </w:rPr>
              <w:t>ризик</w:t>
            </w:r>
            <w:r w:rsidR="002020E2">
              <w:rPr>
                <w:sz w:val="20"/>
                <w:lang w:val="sr-Cyrl-BA"/>
              </w:rPr>
              <w:t xml:space="preserve"> </w:t>
            </w:r>
            <w:r>
              <w:rPr>
                <w:sz w:val="20"/>
                <w:lang w:val="sr-Cyrl-BA"/>
              </w:rPr>
              <w:t>од</w:t>
            </w:r>
            <w:r w:rsidR="002020E2">
              <w:rPr>
                <w:sz w:val="20"/>
                <w:lang w:val="sr-Cyrl-BA"/>
              </w:rPr>
              <w:t xml:space="preserve"> </w:t>
            </w:r>
            <w:r>
              <w:rPr>
                <w:sz w:val="20"/>
                <w:lang w:val="sr-Cyrl-BA"/>
              </w:rPr>
              <w:t>епидемија</w:t>
            </w:r>
            <w:r w:rsidR="002020E2">
              <w:rPr>
                <w:sz w:val="20"/>
                <w:lang w:val="sr-Cyrl-BA"/>
              </w:rPr>
              <w:t xml:space="preserve"> </w:t>
            </w:r>
            <w:r>
              <w:rPr>
                <w:sz w:val="20"/>
                <w:lang w:val="sr-Cyrl-BA"/>
              </w:rPr>
              <w:t>за</w:t>
            </w:r>
            <w:r w:rsidR="002020E2">
              <w:rPr>
                <w:sz w:val="20"/>
                <w:lang w:val="sr-Cyrl-BA"/>
              </w:rPr>
              <w:t xml:space="preserve"> </w:t>
            </w:r>
            <w:r>
              <w:rPr>
                <w:sz w:val="20"/>
                <w:lang w:val="sr-Cyrl-BA"/>
              </w:rPr>
              <w:t>категорију</w:t>
            </w:r>
            <w:r w:rsidR="002020E2">
              <w:rPr>
                <w:sz w:val="20"/>
                <w:lang w:val="sr-Cyrl-BA"/>
              </w:rPr>
              <w:t xml:space="preserve"> </w:t>
            </w:r>
            <w:r>
              <w:rPr>
                <w:sz w:val="20"/>
                <w:lang w:val="sr-Cyrl-BA"/>
              </w:rPr>
              <w:t>ниже</w:t>
            </w:r>
            <w:r w:rsidR="002020E2">
              <w:rPr>
                <w:sz w:val="20"/>
                <w:lang w:val="sr-Cyrl-BA"/>
              </w:rPr>
              <w:t xml:space="preserve"> </w:t>
            </w:r>
            <w:r>
              <w:rPr>
                <w:sz w:val="20"/>
                <w:lang w:val="sr-Cyrl-BA"/>
              </w:rPr>
              <w:t>у</w:t>
            </w:r>
            <w:r w:rsidR="002020E2">
              <w:rPr>
                <w:sz w:val="20"/>
                <w:lang w:val="sr-Cyrl-BA"/>
              </w:rPr>
              <w:t xml:space="preserve"> </w:t>
            </w:r>
            <w:r>
              <w:rPr>
                <w:sz w:val="20"/>
                <w:lang w:val="sr-Cyrl-BA"/>
              </w:rPr>
              <w:t>односу</w:t>
            </w:r>
            <w:r w:rsidR="002020E2">
              <w:rPr>
                <w:sz w:val="20"/>
                <w:lang w:val="sr-Cyrl-BA"/>
              </w:rPr>
              <w:t xml:space="preserve"> </w:t>
            </w:r>
            <w:r>
              <w:rPr>
                <w:sz w:val="20"/>
                <w:lang w:val="sr-Cyrl-BA"/>
              </w:rPr>
              <w:t>на</w:t>
            </w:r>
            <w:r w:rsidRPr="00705941">
              <w:rPr>
                <w:sz w:val="20"/>
                <w:lang w:val="sr-Cyrl-BA"/>
              </w:rPr>
              <w:t xml:space="preserve"> 2016.</w:t>
            </w:r>
            <w:r>
              <w:rPr>
                <w:sz w:val="20"/>
                <w:lang w:val="sr-Cyrl-BA"/>
              </w:rPr>
              <w:t xml:space="preserve"> годину</w:t>
            </w:r>
            <w:r w:rsidRPr="00705941">
              <w:rPr>
                <w:sz w:val="20"/>
                <w:lang w:val="sr-Cyrl-BA"/>
              </w:rPr>
              <w:t>.</w:t>
            </w:r>
          </w:p>
          <w:p w:rsidR="00F84BA7" w:rsidRPr="00F73939" w:rsidRDefault="00F84BA7" w:rsidP="003C521B">
            <w:pPr>
              <w:rPr>
                <w:sz w:val="20"/>
                <w:lang w:val="hr-HR"/>
              </w:rPr>
            </w:pPr>
            <w:r>
              <w:rPr>
                <w:sz w:val="20"/>
                <w:lang w:val="hr-HR"/>
              </w:rPr>
              <w:t>Исход</w:t>
            </w:r>
            <w:r w:rsidRPr="00F73939">
              <w:rPr>
                <w:sz w:val="20"/>
                <w:lang w:val="hr-HR"/>
              </w:rPr>
              <w:t xml:space="preserve"> 2: </w:t>
            </w:r>
            <w:r>
              <w:rPr>
                <w:sz w:val="20"/>
                <w:lang w:val="sr-Cyrl-BA"/>
              </w:rPr>
              <w:t>До</w:t>
            </w:r>
            <w:r w:rsidRPr="00F73939">
              <w:rPr>
                <w:sz w:val="20"/>
                <w:lang w:val="sr-Cyrl-BA"/>
              </w:rPr>
              <w:t xml:space="preserve"> 2021.</w:t>
            </w:r>
            <w:r>
              <w:rPr>
                <w:sz w:val="20"/>
                <w:lang w:val="sr-Cyrl-BA"/>
              </w:rPr>
              <w:t xml:space="preserve"> </w:t>
            </w:r>
            <w:r w:rsidR="002020E2">
              <w:rPr>
                <w:sz w:val="20"/>
                <w:lang w:val="sr-Cyrl-BA"/>
              </w:rPr>
              <w:t>Г</w:t>
            </w:r>
            <w:r>
              <w:rPr>
                <w:sz w:val="20"/>
                <w:lang w:val="sr-Cyrl-BA"/>
              </w:rPr>
              <w:t>одине</w:t>
            </w:r>
            <w:r w:rsidR="002020E2">
              <w:rPr>
                <w:sz w:val="20"/>
                <w:lang w:val="sr-Cyrl-BA"/>
              </w:rPr>
              <w:t xml:space="preserve"> </w:t>
            </w:r>
            <w:r w:rsidR="002020E2">
              <w:rPr>
                <w:sz w:val="20"/>
                <w:lang w:val="hr-HR"/>
              </w:rPr>
              <w:t>5</w:t>
            </w:r>
            <w:r w:rsidRPr="00F73939">
              <w:rPr>
                <w:sz w:val="20"/>
                <w:lang w:val="hr-HR"/>
              </w:rPr>
              <w:t xml:space="preserve">% </w:t>
            </w:r>
            <w:r>
              <w:rPr>
                <w:sz w:val="20"/>
                <w:lang w:val="hr-HR"/>
              </w:rPr>
              <w:t>више</w:t>
            </w:r>
            <w:r w:rsidR="002020E2">
              <w:rPr>
                <w:sz w:val="20"/>
              </w:rPr>
              <w:t xml:space="preserve"> </w:t>
            </w:r>
            <w:r>
              <w:rPr>
                <w:sz w:val="20"/>
                <w:lang w:val="hr-HR"/>
              </w:rPr>
              <w:t>становништва</w:t>
            </w:r>
            <w:r w:rsidR="002020E2">
              <w:rPr>
                <w:sz w:val="20"/>
              </w:rPr>
              <w:t xml:space="preserve"> </w:t>
            </w:r>
            <w:r>
              <w:rPr>
                <w:sz w:val="20"/>
                <w:lang w:val="hr-HR"/>
              </w:rPr>
              <w:t>обухваћено</w:t>
            </w:r>
            <w:r w:rsidR="002020E2">
              <w:rPr>
                <w:sz w:val="20"/>
              </w:rPr>
              <w:t xml:space="preserve"> </w:t>
            </w:r>
            <w:r>
              <w:rPr>
                <w:sz w:val="20"/>
                <w:lang w:val="hr-HR"/>
              </w:rPr>
              <w:t>системом</w:t>
            </w:r>
            <w:r w:rsidR="002020E2">
              <w:rPr>
                <w:sz w:val="20"/>
              </w:rPr>
              <w:t xml:space="preserve"> </w:t>
            </w:r>
            <w:r>
              <w:rPr>
                <w:sz w:val="20"/>
                <w:lang w:val="hr-HR"/>
              </w:rPr>
              <w:t>прикупљања</w:t>
            </w:r>
            <w:r w:rsidR="002020E2">
              <w:rPr>
                <w:sz w:val="20"/>
              </w:rPr>
              <w:t xml:space="preserve"> </w:t>
            </w:r>
            <w:r>
              <w:rPr>
                <w:sz w:val="20"/>
                <w:lang w:val="hr-HR"/>
              </w:rPr>
              <w:t>отпада</w:t>
            </w:r>
            <w:r w:rsidR="002020E2">
              <w:rPr>
                <w:sz w:val="20"/>
              </w:rPr>
              <w:t xml:space="preserve"> </w:t>
            </w:r>
            <w:r>
              <w:rPr>
                <w:sz w:val="20"/>
                <w:lang w:val="hr-HR"/>
              </w:rPr>
              <w:t>у</w:t>
            </w:r>
            <w:r w:rsidR="002020E2">
              <w:rPr>
                <w:sz w:val="20"/>
              </w:rPr>
              <w:t xml:space="preserve"> </w:t>
            </w:r>
            <w:r>
              <w:rPr>
                <w:sz w:val="20"/>
                <w:lang w:val="hr-HR"/>
              </w:rPr>
              <w:t>односу</w:t>
            </w:r>
            <w:r w:rsidR="002020E2">
              <w:rPr>
                <w:sz w:val="20"/>
              </w:rPr>
              <w:t xml:space="preserve"> </w:t>
            </w:r>
            <w:r>
              <w:rPr>
                <w:sz w:val="20"/>
                <w:lang w:val="hr-HR"/>
              </w:rPr>
              <w:t>на</w:t>
            </w:r>
            <w:r w:rsidRPr="00F73939">
              <w:rPr>
                <w:sz w:val="20"/>
                <w:lang w:val="hr-HR"/>
              </w:rPr>
              <w:t xml:space="preserve"> 2016.</w:t>
            </w:r>
            <w:r>
              <w:rPr>
                <w:sz w:val="20"/>
                <w:lang w:val="hr-HR"/>
              </w:rPr>
              <w:t>г</w:t>
            </w:r>
            <w:r>
              <w:rPr>
                <w:sz w:val="20"/>
              </w:rPr>
              <w:t>одину</w:t>
            </w:r>
            <w:r w:rsidRPr="00F73939">
              <w:rPr>
                <w:sz w:val="20"/>
                <w:lang w:val="hr-HR"/>
              </w:rPr>
              <w:t>.</w:t>
            </w:r>
          </w:p>
          <w:p w:rsidR="00F84BA7" w:rsidRPr="00705941" w:rsidRDefault="00F84BA7" w:rsidP="003C521B">
            <w:pPr>
              <w:rPr>
                <w:sz w:val="20"/>
                <w:lang w:val="sr-Cyrl-BA"/>
              </w:rPr>
            </w:pPr>
            <w:r>
              <w:rPr>
                <w:sz w:val="20"/>
                <w:lang w:val="sr-Cyrl-BA"/>
              </w:rPr>
              <w:t>Исход</w:t>
            </w:r>
            <w:r w:rsidR="002020E2">
              <w:rPr>
                <w:sz w:val="20"/>
                <w:lang w:val="sr-Cyrl-BA"/>
              </w:rPr>
              <w:t xml:space="preserve"> </w:t>
            </w:r>
            <w:r>
              <w:rPr>
                <w:sz w:val="20"/>
                <w:lang w:val="hr-HR"/>
              </w:rPr>
              <w:t>3</w:t>
            </w:r>
            <w:r w:rsidRPr="00705941">
              <w:rPr>
                <w:sz w:val="20"/>
                <w:lang w:val="sr-Cyrl-BA"/>
              </w:rPr>
              <w:t xml:space="preserve">: </w:t>
            </w:r>
            <w:r>
              <w:rPr>
                <w:sz w:val="20"/>
                <w:lang w:val="sr-Cyrl-BA"/>
              </w:rPr>
              <w:t>До</w:t>
            </w:r>
            <w:r w:rsidRPr="00705941">
              <w:rPr>
                <w:sz w:val="20"/>
                <w:lang w:val="sr-Cyrl-BA"/>
              </w:rPr>
              <w:t xml:space="preserve"> 2021.</w:t>
            </w:r>
            <w:r>
              <w:rPr>
                <w:sz w:val="20"/>
                <w:lang w:val="sr-Cyrl-BA"/>
              </w:rPr>
              <w:t xml:space="preserve"> </w:t>
            </w:r>
            <w:r w:rsidR="002020E2">
              <w:rPr>
                <w:sz w:val="20"/>
                <w:lang w:val="sr-Cyrl-BA"/>
              </w:rPr>
              <w:t xml:space="preserve">године </w:t>
            </w:r>
            <w:r>
              <w:rPr>
                <w:sz w:val="20"/>
                <w:lang w:val="sr-Cyrl-BA"/>
              </w:rPr>
              <w:t>најмање</w:t>
            </w:r>
            <w:r w:rsidR="002020E2">
              <w:rPr>
                <w:sz w:val="20"/>
                <w:lang w:val="sr-Cyrl-BA"/>
              </w:rPr>
              <w:t xml:space="preserve"> </w:t>
            </w:r>
            <w:r>
              <w:rPr>
                <w:sz w:val="20"/>
              </w:rPr>
              <w:t xml:space="preserve">20% </w:t>
            </w:r>
            <w:r>
              <w:rPr>
                <w:sz w:val="20"/>
                <w:lang w:val="sr-Cyrl-BA"/>
              </w:rPr>
              <w:t>рециклираног</w:t>
            </w:r>
            <w:r w:rsidR="002020E2">
              <w:rPr>
                <w:sz w:val="20"/>
                <w:lang w:val="sr-Cyrl-BA"/>
              </w:rPr>
              <w:t xml:space="preserve"> </w:t>
            </w:r>
            <w:r>
              <w:rPr>
                <w:sz w:val="20"/>
                <w:lang w:val="sr-Cyrl-BA"/>
              </w:rPr>
              <w:t>отпада</w:t>
            </w:r>
            <w:r w:rsidR="002020E2">
              <w:rPr>
                <w:sz w:val="20"/>
                <w:lang w:val="sr-Cyrl-BA"/>
              </w:rPr>
              <w:t xml:space="preserve"> </w:t>
            </w:r>
            <w:r>
              <w:rPr>
                <w:sz w:val="20"/>
                <w:lang w:val="sr-Cyrl-BA"/>
              </w:rPr>
              <w:t>пласирано</w:t>
            </w:r>
            <w:r w:rsidR="002020E2">
              <w:rPr>
                <w:sz w:val="20"/>
                <w:lang w:val="sr-Cyrl-BA"/>
              </w:rPr>
              <w:t xml:space="preserve"> </w:t>
            </w:r>
            <w:r>
              <w:rPr>
                <w:sz w:val="20"/>
                <w:lang w:val="sr-Cyrl-BA"/>
              </w:rPr>
              <w:t>на</w:t>
            </w:r>
            <w:r w:rsidR="002020E2">
              <w:rPr>
                <w:sz w:val="20"/>
                <w:lang w:val="sr-Cyrl-BA"/>
              </w:rPr>
              <w:t xml:space="preserve"> </w:t>
            </w:r>
            <w:r>
              <w:rPr>
                <w:sz w:val="20"/>
                <w:lang w:val="sr-Cyrl-BA"/>
              </w:rPr>
              <w:t>тржиште</w:t>
            </w:r>
            <w:r w:rsidR="002020E2">
              <w:rPr>
                <w:sz w:val="20"/>
                <w:lang w:val="sr-Cyrl-BA"/>
              </w:rPr>
              <w:t xml:space="preserve"> </w:t>
            </w:r>
            <w:r>
              <w:rPr>
                <w:sz w:val="20"/>
                <w:lang w:val="sr-Cyrl-BA"/>
              </w:rPr>
              <w:t>и</w:t>
            </w:r>
            <w:r w:rsidR="002020E2">
              <w:rPr>
                <w:sz w:val="20"/>
                <w:lang w:val="sr-Cyrl-BA"/>
              </w:rPr>
              <w:t xml:space="preserve"> </w:t>
            </w:r>
            <w:r>
              <w:rPr>
                <w:sz w:val="20"/>
                <w:lang w:val="sr-Cyrl-BA"/>
              </w:rPr>
              <w:t>даљу</w:t>
            </w:r>
            <w:r w:rsidR="002020E2">
              <w:rPr>
                <w:sz w:val="20"/>
                <w:lang w:val="sr-Cyrl-BA"/>
              </w:rPr>
              <w:t xml:space="preserve"> </w:t>
            </w:r>
            <w:r>
              <w:rPr>
                <w:sz w:val="20"/>
                <w:lang w:val="sr-Cyrl-BA"/>
              </w:rPr>
              <w:t>обраду</w:t>
            </w:r>
            <w:r w:rsidRPr="00705941">
              <w:rPr>
                <w:sz w:val="20"/>
                <w:lang w:val="sr-Cyrl-BA"/>
              </w:rPr>
              <w:t>.</w:t>
            </w:r>
          </w:p>
          <w:p w:rsidR="00F84BA7" w:rsidRPr="00C518FE" w:rsidRDefault="00F84BA7" w:rsidP="003C521B">
            <w:pPr>
              <w:rPr>
                <w:sz w:val="20"/>
                <w:lang w:val="hr-HR"/>
              </w:rPr>
            </w:pPr>
            <w:r>
              <w:rPr>
                <w:sz w:val="20"/>
                <w:lang w:val="sr-Cyrl-BA"/>
              </w:rPr>
              <w:lastRenderedPageBreak/>
              <w:t>Исход</w:t>
            </w:r>
            <w:r w:rsidR="002020E2">
              <w:rPr>
                <w:sz w:val="20"/>
                <w:lang w:val="sr-Cyrl-BA"/>
              </w:rPr>
              <w:t xml:space="preserve"> </w:t>
            </w:r>
            <w:r>
              <w:rPr>
                <w:sz w:val="20"/>
                <w:lang w:val="hr-HR"/>
              </w:rPr>
              <w:t>4</w:t>
            </w:r>
            <w:r w:rsidRPr="00705941">
              <w:rPr>
                <w:sz w:val="20"/>
                <w:lang w:val="sr-Cyrl-BA"/>
              </w:rPr>
              <w:t xml:space="preserve">: </w:t>
            </w:r>
            <w:r>
              <w:rPr>
                <w:sz w:val="20"/>
                <w:lang w:val="sr-Cyrl-BA"/>
              </w:rPr>
              <w:t>Најмање</w:t>
            </w:r>
            <w:r w:rsidR="002020E2">
              <w:rPr>
                <w:sz w:val="20"/>
                <w:lang w:val="sr-Cyrl-BA"/>
              </w:rPr>
              <w:t xml:space="preserve"> </w:t>
            </w:r>
            <w:r w:rsidR="002020E2">
              <w:rPr>
                <w:sz w:val="20"/>
                <w:lang w:val="hr-HR"/>
              </w:rPr>
              <w:t>25</w:t>
            </w:r>
            <w:r w:rsidRPr="007B5575">
              <w:rPr>
                <w:sz w:val="20"/>
                <w:lang w:val="sr-Cyrl-BA"/>
              </w:rPr>
              <w:t>%</w:t>
            </w:r>
            <w:r w:rsidR="002020E2">
              <w:rPr>
                <w:sz w:val="20"/>
                <w:lang w:val="sr-Cyrl-BA"/>
              </w:rPr>
              <w:t xml:space="preserve"> </w:t>
            </w:r>
            <w:r>
              <w:rPr>
                <w:sz w:val="20"/>
                <w:lang w:val="sr-Cyrl-BA"/>
              </w:rPr>
              <w:t>домаћинстава</w:t>
            </w:r>
            <w:r w:rsidR="002020E2">
              <w:rPr>
                <w:sz w:val="20"/>
                <w:lang w:val="sr-Cyrl-BA"/>
              </w:rPr>
              <w:t xml:space="preserve"> </w:t>
            </w:r>
            <w:r>
              <w:rPr>
                <w:sz w:val="20"/>
                <w:lang w:val="sr-Cyrl-BA"/>
              </w:rPr>
              <w:t>и</w:t>
            </w:r>
            <w:r w:rsidR="002020E2">
              <w:rPr>
                <w:sz w:val="20"/>
                <w:lang w:val="sr-Cyrl-BA"/>
              </w:rPr>
              <w:t xml:space="preserve"> </w:t>
            </w:r>
            <w:r>
              <w:rPr>
                <w:sz w:val="20"/>
                <w:lang w:val="sr-Cyrl-BA"/>
              </w:rPr>
              <w:t>пословних</w:t>
            </w:r>
            <w:r w:rsidR="002020E2">
              <w:rPr>
                <w:sz w:val="20"/>
                <w:lang w:val="sr-Cyrl-BA"/>
              </w:rPr>
              <w:t xml:space="preserve"> </w:t>
            </w:r>
            <w:r>
              <w:rPr>
                <w:sz w:val="20"/>
                <w:lang w:val="sr-Cyrl-BA"/>
              </w:rPr>
              <w:t>субјеката</w:t>
            </w:r>
            <w:r w:rsidR="002020E2">
              <w:rPr>
                <w:sz w:val="20"/>
                <w:lang w:val="sr-Cyrl-BA"/>
              </w:rPr>
              <w:t xml:space="preserve"> </w:t>
            </w:r>
            <w:r>
              <w:rPr>
                <w:sz w:val="20"/>
                <w:lang w:val="sr-Cyrl-BA"/>
              </w:rPr>
              <w:t>учествује</w:t>
            </w:r>
            <w:r w:rsidR="002020E2">
              <w:rPr>
                <w:sz w:val="20"/>
                <w:lang w:val="sr-Cyrl-BA"/>
              </w:rPr>
              <w:t xml:space="preserve"> </w:t>
            </w:r>
            <w:r>
              <w:rPr>
                <w:sz w:val="20"/>
                <w:lang w:val="sr-Cyrl-BA"/>
              </w:rPr>
              <w:t>у</w:t>
            </w:r>
            <w:r w:rsidR="002020E2">
              <w:rPr>
                <w:sz w:val="20"/>
                <w:lang w:val="sr-Cyrl-BA"/>
              </w:rPr>
              <w:t xml:space="preserve"> </w:t>
            </w:r>
            <w:r>
              <w:rPr>
                <w:sz w:val="20"/>
                <w:lang w:val="sr-Cyrl-BA"/>
              </w:rPr>
              <w:t>селективном</w:t>
            </w:r>
            <w:r w:rsidR="002020E2">
              <w:rPr>
                <w:sz w:val="20"/>
                <w:lang w:val="sr-Cyrl-BA"/>
              </w:rPr>
              <w:t xml:space="preserve"> </w:t>
            </w:r>
            <w:r>
              <w:rPr>
                <w:sz w:val="20"/>
                <w:lang w:val="sr-Cyrl-BA"/>
              </w:rPr>
              <w:t>прикупљању</w:t>
            </w:r>
            <w:r w:rsidR="002020E2">
              <w:rPr>
                <w:sz w:val="20"/>
                <w:lang w:val="sr-Cyrl-BA"/>
              </w:rPr>
              <w:t xml:space="preserve"> </w:t>
            </w:r>
            <w:r>
              <w:rPr>
                <w:sz w:val="20"/>
                <w:lang w:val="sr-Cyrl-BA"/>
              </w:rPr>
              <w:t>отпада</w:t>
            </w:r>
            <w:r w:rsidR="002020E2">
              <w:rPr>
                <w:sz w:val="20"/>
                <w:lang w:val="sr-Cyrl-BA"/>
              </w:rPr>
              <w:t xml:space="preserve"> </w:t>
            </w:r>
            <w:r>
              <w:rPr>
                <w:sz w:val="20"/>
                <w:lang w:val="sr-Cyrl-BA"/>
              </w:rPr>
              <w:t>до</w:t>
            </w:r>
            <w:r w:rsidRPr="00705941">
              <w:rPr>
                <w:sz w:val="20"/>
                <w:lang w:val="sr-Cyrl-BA"/>
              </w:rPr>
              <w:t xml:space="preserve"> 2021.</w:t>
            </w:r>
            <w:r>
              <w:rPr>
                <w:sz w:val="20"/>
                <w:lang w:val="sr-Cyrl-BA"/>
              </w:rPr>
              <w:t xml:space="preserve"> године</w:t>
            </w:r>
            <w:r w:rsidRPr="00705941">
              <w:rPr>
                <w:sz w:val="20"/>
                <w:lang w:val="sr-Cyrl-BA"/>
              </w:rPr>
              <w:t>.</w:t>
            </w:r>
          </w:p>
        </w:tc>
        <w:tc>
          <w:tcPr>
            <w:tcW w:w="1323"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2D06A3" w:rsidRDefault="00F84BA7" w:rsidP="003C521B">
            <w:pPr>
              <w:rPr>
                <w:sz w:val="20"/>
                <w:lang w:val="sr-Cyrl-BA"/>
              </w:rPr>
            </w:pPr>
            <w:r>
              <w:rPr>
                <w:noProof/>
                <w:sz w:val="20"/>
                <w:lang w:val="sr-Cyrl-BA"/>
              </w:rPr>
              <w:lastRenderedPageBreak/>
              <w:t>Индикаторисекторскогциља</w:t>
            </w:r>
          </w:p>
        </w:tc>
        <w:tc>
          <w:tcPr>
            <w:tcW w:w="2291" w:type="dxa"/>
            <w:gridSpan w:val="3"/>
            <w:tcBorders>
              <w:top w:val="single" w:sz="4" w:space="0" w:color="000000"/>
              <w:left w:val="single" w:sz="4" w:space="0" w:color="000000"/>
              <w:bottom w:val="single" w:sz="4" w:space="0" w:color="000000"/>
              <w:right w:val="single" w:sz="4" w:space="0" w:color="000000"/>
            </w:tcBorders>
            <w:hideMark/>
          </w:tcPr>
          <w:p w:rsidR="00F84BA7" w:rsidRDefault="00F84BA7" w:rsidP="00A60098">
            <w:pPr>
              <w:numPr>
                <w:ilvl w:val="0"/>
                <w:numId w:val="53"/>
              </w:numPr>
              <w:ind w:left="147" w:hanging="215"/>
              <w:rPr>
                <w:sz w:val="20"/>
                <w:lang w:val="hr-HR"/>
              </w:rPr>
            </w:pPr>
            <w:r>
              <w:rPr>
                <w:sz w:val="20"/>
                <w:lang w:val="hr-HR"/>
              </w:rPr>
              <w:t>Процјена ризика од епидемија</w:t>
            </w:r>
            <w:r w:rsidRPr="00A03CE0">
              <w:rPr>
                <w:sz w:val="20"/>
                <w:lang w:val="hr-HR"/>
              </w:rPr>
              <w:t>;</w:t>
            </w:r>
          </w:p>
          <w:p w:rsidR="00F84BA7" w:rsidRPr="00A03CE0" w:rsidRDefault="00F84BA7" w:rsidP="00A60098">
            <w:pPr>
              <w:numPr>
                <w:ilvl w:val="0"/>
                <w:numId w:val="53"/>
              </w:numPr>
              <w:ind w:left="147" w:hanging="215"/>
              <w:rPr>
                <w:sz w:val="20"/>
                <w:lang w:val="hr-HR"/>
              </w:rPr>
            </w:pPr>
            <w:r>
              <w:rPr>
                <w:sz w:val="20"/>
                <w:lang w:val="hr-HR"/>
              </w:rPr>
              <w:t>Број становника покривен услугом системског прикупљања отпадом</w:t>
            </w:r>
            <w:r>
              <w:rPr>
                <w:sz w:val="20"/>
              </w:rPr>
              <w:t>;</w:t>
            </w:r>
          </w:p>
          <w:p w:rsidR="00F84BA7" w:rsidRPr="00A03CE0" w:rsidRDefault="00F84BA7" w:rsidP="00A60098">
            <w:pPr>
              <w:numPr>
                <w:ilvl w:val="0"/>
                <w:numId w:val="53"/>
              </w:numPr>
              <w:ind w:left="147" w:hanging="215"/>
              <w:rPr>
                <w:sz w:val="20"/>
                <w:lang w:val="hr-HR"/>
              </w:rPr>
            </w:pPr>
            <w:r>
              <w:rPr>
                <w:sz w:val="20"/>
                <w:lang w:val="hr-HR"/>
              </w:rPr>
              <w:t>Количина</w:t>
            </w:r>
            <w:r w:rsidR="00A60098">
              <w:rPr>
                <w:sz w:val="20"/>
              </w:rPr>
              <w:t xml:space="preserve"> </w:t>
            </w:r>
            <w:r>
              <w:rPr>
                <w:sz w:val="20"/>
                <w:lang w:val="hr-HR"/>
              </w:rPr>
              <w:t>селективно</w:t>
            </w:r>
            <w:r w:rsidR="00A60098">
              <w:rPr>
                <w:sz w:val="20"/>
              </w:rPr>
              <w:t xml:space="preserve"> </w:t>
            </w:r>
            <w:r>
              <w:rPr>
                <w:sz w:val="20"/>
                <w:lang w:val="hr-HR"/>
              </w:rPr>
              <w:t>прикупљеног</w:t>
            </w:r>
            <w:r w:rsidR="00A60098">
              <w:rPr>
                <w:sz w:val="20"/>
              </w:rPr>
              <w:t xml:space="preserve"> </w:t>
            </w:r>
            <w:r>
              <w:rPr>
                <w:sz w:val="20"/>
                <w:lang w:val="hr-HR"/>
              </w:rPr>
              <w:t>отпада</w:t>
            </w:r>
            <w:r w:rsidR="00A60098">
              <w:rPr>
                <w:sz w:val="20"/>
              </w:rPr>
              <w:t xml:space="preserve"> </w:t>
            </w:r>
            <w:r>
              <w:rPr>
                <w:sz w:val="20"/>
                <w:lang w:val="hr-HR"/>
              </w:rPr>
              <w:t>пласираног</w:t>
            </w:r>
            <w:r w:rsidR="00A60098">
              <w:rPr>
                <w:sz w:val="20"/>
              </w:rPr>
              <w:t xml:space="preserve"> </w:t>
            </w:r>
            <w:r>
              <w:rPr>
                <w:sz w:val="20"/>
                <w:lang w:val="hr-HR"/>
              </w:rPr>
              <w:t>на</w:t>
            </w:r>
            <w:r w:rsidR="00A60098">
              <w:rPr>
                <w:sz w:val="20"/>
              </w:rPr>
              <w:t xml:space="preserve"> </w:t>
            </w:r>
            <w:r>
              <w:rPr>
                <w:sz w:val="20"/>
                <w:lang w:val="hr-HR"/>
              </w:rPr>
              <w:t>тржиште</w:t>
            </w:r>
            <w:r w:rsidR="00A60098">
              <w:rPr>
                <w:sz w:val="20"/>
              </w:rPr>
              <w:t xml:space="preserve"> </w:t>
            </w:r>
            <w:r>
              <w:rPr>
                <w:sz w:val="20"/>
                <w:lang w:val="hr-HR"/>
              </w:rPr>
              <w:t>и</w:t>
            </w:r>
            <w:r w:rsidR="00A60098">
              <w:rPr>
                <w:sz w:val="20"/>
              </w:rPr>
              <w:t xml:space="preserve"> </w:t>
            </w:r>
            <w:r>
              <w:rPr>
                <w:sz w:val="20"/>
                <w:lang w:val="hr-HR"/>
              </w:rPr>
              <w:t>даљу</w:t>
            </w:r>
            <w:r w:rsidR="00A60098">
              <w:rPr>
                <w:sz w:val="20"/>
              </w:rPr>
              <w:t xml:space="preserve"> </w:t>
            </w:r>
            <w:r>
              <w:rPr>
                <w:sz w:val="20"/>
                <w:lang w:val="hr-HR"/>
              </w:rPr>
              <w:lastRenderedPageBreak/>
              <w:t>обраду</w:t>
            </w:r>
            <w:r w:rsidRPr="00A03CE0">
              <w:rPr>
                <w:sz w:val="20"/>
                <w:lang w:val="hr-HR"/>
              </w:rPr>
              <w:t>;</w:t>
            </w:r>
          </w:p>
          <w:p w:rsidR="00F84BA7" w:rsidRPr="00F05B71" w:rsidRDefault="00F84BA7" w:rsidP="00A60098">
            <w:pPr>
              <w:numPr>
                <w:ilvl w:val="0"/>
                <w:numId w:val="53"/>
              </w:numPr>
              <w:ind w:left="147" w:hanging="215"/>
              <w:rPr>
                <w:sz w:val="20"/>
                <w:lang w:val="sr-Cyrl-BA"/>
              </w:rPr>
            </w:pPr>
            <w:r>
              <w:rPr>
                <w:sz w:val="20"/>
                <w:lang w:val="hr-HR"/>
              </w:rPr>
              <w:t>Број</w:t>
            </w:r>
            <w:r w:rsidR="00A60098">
              <w:rPr>
                <w:sz w:val="20"/>
              </w:rPr>
              <w:t xml:space="preserve"> </w:t>
            </w:r>
            <w:r>
              <w:rPr>
                <w:sz w:val="20"/>
                <w:lang w:val="hr-HR"/>
              </w:rPr>
              <w:t>домаћинстава</w:t>
            </w:r>
            <w:r w:rsidR="00A60098">
              <w:rPr>
                <w:sz w:val="20"/>
              </w:rPr>
              <w:t xml:space="preserve"> </w:t>
            </w:r>
            <w:r>
              <w:rPr>
                <w:sz w:val="20"/>
                <w:lang w:val="hr-HR"/>
              </w:rPr>
              <w:t>и</w:t>
            </w:r>
            <w:r w:rsidR="00A60098">
              <w:rPr>
                <w:sz w:val="20"/>
              </w:rPr>
              <w:t xml:space="preserve"> </w:t>
            </w:r>
            <w:r>
              <w:rPr>
                <w:sz w:val="20"/>
                <w:lang w:val="hr-HR"/>
              </w:rPr>
              <w:t>пословних</w:t>
            </w:r>
            <w:r w:rsidR="00A60098">
              <w:rPr>
                <w:sz w:val="20"/>
              </w:rPr>
              <w:t xml:space="preserve"> </w:t>
            </w:r>
            <w:r>
              <w:rPr>
                <w:sz w:val="20"/>
                <w:lang w:val="hr-HR"/>
              </w:rPr>
              <w:t>субјеката</w:t>
            </w:r>
            <w:r w:rsidR="00A60098">
              <w:rPr>
                <w:sz w:val="20"/>
              </w:rPr>
              <w:t xml:space="preserve"> </w:t>
            </w:r>
            <w:r>
              <w:rPr>
                <w:sz w:val="20"/>
                <w:lang w:val="hr-HR"/>
              </w:rPr>
              <w:t>који</w:t>
            </w:r>
            <w:r w:rsidR="00A60098">
              <w:rPr>
                <w:sz w:val="20"/>
              </w:rPr>
              <w:t xml:space="preserve"> </w:t>
            </w:r>
            <w:r>
              <w:rPr>
                <w:sz w:val="20"/>
                <w:lang w:val="hr-HR"/>
              </w:rPr>
              <w:t>учествују</w:t>
            </w:r>
            <w:r w:rsidR="00A60098">
              <w:rPr>
                <w:sz w:val="20"/>
              </w:rPr>
              <w:t xml:space="preserve"> </w:t>
            </w:r>
            <w:r>
              <w:rPr>
                <w:sz w:val="20"/>
                <w:lang w:val="hr-HR"/>
              </w:rPr>
              <w:t>у</w:t>
            </w:r>
            <w:r w:rsidR="00A60098">
              <w:rPr>
                <w:sz w:val="20"/>
              </w:rPr>
              <w:t xml:space="preserve"> </w:t>
            </w:r>
            <w:r>
              <w:rPr>
                <w:sz w:val="20"/>
                <w:lang w:val="hr-HR"/>
              </w:rPr>
              <w:t>селективном</w:t>
            </w:r>
            <w:r w:rsidR="00A60098">
              <w:rPr>
                <w:sz w:val="20"/>
              </w:rPr>
              <w:t xml:space="preserve"> </w:t>
            </w:r>
            <w:r>
              <w:rPr>
                <w:sz w:val="20"/>
                <w:lang w:val="hr-HR"/>
              </w:rPr>
              <w:t>прикупљању</w:t>
            </w:r>
            <w:r w:rsidR="00A60098">
              <w:rPr>
                <w:sz w:val="20"/>
              </w:rPr>
              <w:t xml:space="preserve"> </w:t>
            </w:r>
            <w:r>
              <w:rPr>
                <w:sz w:val="20"/>
                <w:lang w:val="hr-HR"/>
              </w:rPr>
              <w:t>отпада</w:t>
            </w:r>
            <w:r w:rsidRPr="008F737D">
              <w:rPr>
                <w:sz w:val="20"/>
                <w:lang w:val="hr-HR"/>
              </w:rPr>
              <w:t>.</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sz w:val="20"/>
                <w:lang w:val="hr-HR"/>
              </w:rPr>
              <w:lastRenderedPageBreak/>
              <w:t>3</w:t>
            </w:r>
            <w:r w:rsidRPr="002D06A3">
              <w:rPr>
                <w:b/>
                <w:sz w:val="20"/>
                <w:lang w:val="sr-Cyrl-BA"/>
              </w:rPr>
              <w:t>.2.1.</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Pr>
                <w:b/>
                <w:sz w:val="20"/>
                <w:lang w:val="sr-Cyrl-BA"/>
              </w:rPr>
              <w:t>ПРОГРАМ</w:t>
            </w:r>
            <w:r>
              <w:rPr>
                <w:b/>
                <w:sz w:val="20"/>
                <w:lang w:val="hr-HR"/>
              </w:rPr>
              <w:t>3</w:t>
            </w:r>
            <w:r w:rsidRPr="002D06A3">
              <w:rPr>
                <w:b/>
                <w:sz w:val="20"/>
                <w:lang w:val="sr-Cyrl-BA"/>
              </w:rPr>
              <w:t xml:space="preserve">.2.1. </w:t>
            </w:r>
            <w:r>
              <w:rPr>
                <w:b/>
                <w:sz w:val="20"/>
                <w:lang w:val="sr-Cyrl-BA"/>
              </w:rPr>
              <w:t>САНАЦИЈА</w:t>
            </w:r>
            <w:r w:rsidR="001B0F55">
              <w:rPr>
                <w:b/>
                <w:sz w:val="20"/>
                <w:lang w:val="sr-Cyrl-BA"/>
              </w:rPr>
              <w:t xml:space="preserve"> </w:t>
            </w:r>
            <w:r>
              <w:rPr>
                <w:b/>
                <w:sz w:val="20"/>
                <w:lang w:val="sr-Cyrl-BA"/>
              </w:rPr>
              <w:t>ДЕПОНИЈ</w:t>
            </w:r>
            <w:r>
              <w:rPr>
                <w:b/>
                <w:sz w:val="20"/>
                <w:lang w:val="hr-HR"/>
              </w:rPr>
              <w:t>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sz w:val="20"/>
                <w:szCs w:val="20"/>
                <w:lang w:eastAsia="hr-HR"/>
              </w:rPr>
            </w:pPr>
            <w:r w:rsidRPr="00575C77">
              <w:rPr>
                <w:rFonts w:eastAsia="Times New Roman"/>
                <w:sz w:val="20"/>
                <w:szCs w:val="20"/>
                <w:lang w:val="hr-HR" w:eastAsia="hr-HR"/>
              </w:rPr>
              <w:t xml:space="preserve">П.3.2.1.1. Санација </w:t>
            </w:r>
            <w:r w:rsidRPr="00575C77">
              <w:rPr>
                <w:rFonts w:eastAsia="Times New Roman"/>
                <w:sz w:val="20"/>
                <w:szCs w:val="20"/>
                <w:lang w:eastAsia="hr-HR"/>
              </w:rPr>
              <w:t xml:space="preserve">и рекултивација </w:t>
            </w:r>
            <w:r w:rsidRPr="00575C77">
              <w:rPr>
                <w:rFonts w:eastAsia="Times New Roman"/>
                <w:sz w:val="20"/>
                <w:szCs w:val="20"/>
                <w:lang w:val="hr-HR" w:eastAsia="hr-HR"/>
              </w:rPr>
              <w:t>општинске депоније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1B6BAF" w:rsidRDefault="00F84BA7" w:rsidP="003C521B">
            <w:pPr>
              <w:rPr>
                <w:rFonts w:eastAsia="Times New Roman"/>
                <w:sz w:val="20"/>
                <w:szCs w:val="20"/>
                <w:highlight w:val="yellow"/>
                <w:lang w:val="hr-HR" w:eastAsia="hr-HR"/>
              </w:rPr>
            </w:pPr>
            <w:r>
              <w:rPr>
                <w:rFonts w:eastAsia="Times New Roman"/>
                <w:sz w:val="20"/>
                <w:szCs w:val="20"/>
                <w:lang w:val="hr-HR" w:eastAsia="hr-HR"/>
              </w:rPr>
              <w:t>До</w:t>
            </w:r>
            <w:r w:rsidRPr="00024D1E">
              <w:rPr>
                <w:rFonts w:eastAsia="Times New Roman"/>
                <w:sz w:val="20"/>
                <w:szCs w:val="20"/>
                <w:lang w:val="hr-HR" w:eastAsia="hr-HR"/>
              </w:rPr>
              <w:t xml:space="preserve"> 2021.</w:t>
            </w:r>
            <w:r>
              <w:rPr>
                <w:rFonts w:eastAsia="Times New Roman"/>
                <w:sz w:val="20"/>
                <w:szCs w:val="20"/>
                <w:lang w:val="hr-HR" w:eastAsia="hr-HR"/>
              </w:rPr>
              <w:t>г</w:t>
            </w:r>
            <w:r>
              <w:rPr>
                <w:rFonts w:eastAsia="Times New Roman"/>
                <w:sz w:val="20"/>
                <w:szCs w:val="20"/>
                <w:lang w:eastAsia="hr-HR"/>
              </w:rPr>
              <w:t>одине</w:t>
            </w:r>
            <w:r w:rsidR="001B0F55">
              <w:rPr>
                <w:rFonts w:eastAsia="Times New Roman"/>
                <w:sz w:val="20"/>
                <w:szCs w:val="20"/>
                <w:lang w:eastAsia="hr-HR"/>
              </w:rPr>
              <w:t xml:space="preserve"> </w:t>
            </w:r>
            <w:r>
              <w:rPr>
                <w:rFonts w:eastAsia="Times New Roman"/>
                <w:sz w:val="20"/>
                <w:szCs w:val="20"/>
                <w:lang w:val="hr-HR" w:eastAsia="hr-HR"/>
              </w:rPr>
              <w:t>све</w:t>
            </w:r>
            <w:r w:rsidR="001B0F55">
              <w:rPr>
                <w:rFonts w:eastAsia="Times New Roman"/>
                <w:sz w:val="20"/>
                <w:szCs w:val="20"/>
                <w:lang w:eastAsia="hr-HR"/>
              </w:rPr>
              <w:t xml:space="preserve"> </w:t>
            </w:r>
            <w:r>
              <w:rPr>
                <w:rFonts w:eastAsia="Times New Roman"/>
                <w:sz w:val="20"/>
                <w:szCs w:val="20"/>
                <w:lang w:val="hr-HR" w:eastAsia="hr-HR"/>
              </w:rPr>
              <w:t>количине</w:t>
            </w:r>
            <w:r w:rsidR="001B0F55">
              <w:rPr>
                <w:rFonts w:eastAsia="Times New Roman"/>
                <w:sz w:val="20"/>
                <w:szCs w:val="20"/>
                <w:lang w:eastAsia="hr-HR"/>
              </w:rPr>
              <w:t xml:space="preserve"> </w:t>
            </w:r>
            <w:r>
              <w:rPr>
                <w:rFonts w:eastAsia="Times New Roman"/>
                <w:sz w:val="20"/>
                <w:szCs w:val="20"/>
                <w:lang w:val="hr-HR" w:eastAsia="hr-HR"/>
              </w:rPr>
              <w:t>отпада</w:t>
            </w:r>
            <w:r w:rsidR="001B0F55">
              <w:rPr>
                <w:rFonts w:eastAsia="Times New Roman"/>
                <w:sz w:val="20"/>
                <w:szCs w:val="20"/>
                <w:lang w:eastAsia="hr-HR"/>
              </w:rPr>
              <w:t xml:space="preserve"> </w:t>
            </w:r>
            <w:r>
              <w:rPr>
                <w:rFonts w:eastAsia="Times New Roman"/>
                <w:sz w:val="20"/>
                <w:szCs w:val="20"/>
                <w:lang w:eastAsia="hr-HR"/>
              </w:rPr>
              <w:t>се о</w:t>
            </w:r>
            <w:r>
              <w:rPr>
                <w:rFonts w:eastAsia="Times New Roman"/>
                <w:sz w:val="20"/>
                <w:szCs w:val="20"/>
                <w:lang w:val="hr-HR" w:eastAsia="hr-HR"/>
              </w:rPr>
              <w:t>дл</w:t>
            </w:r>
            <w:r>
              <w:rPr>
                <w:rFonts w:eastAsia="Times New Roman"/>
                <w:sz w:val="20"/>
                <w:szCs w:val="20"/>
                <w:lang w:eastAsia="hr-HR"/>
              </w:rPr>
              <w:t>а</w:t>
            </w:r>
            <w:r>
              <w:rPr>
                <w:rFonts w:eastAsia="Times New Roman"/>
                <w:sz w:val="20"/>
                <w:szCs w:val="20"/>
                <w:lang w:val="hr-HR" w:eastAsia="hr-HR"/>
              </w:rPr>
              <w:t>ж</w:t>
            </w:r>
            <w:r>
              <w:rPr>
                <w:rFonts w:eastAsia="Times New Roman"/>
                <w:sz w:val="20"/>
                <w:szCs w:val="20"/>
                <w:lang w:eastAsia="hr-HR"/>
              </w:rPr>
              <w:t>у</w:t>
            </w:r>
            <w:r w:rsidR="001B0F55">
              <w:rPr>
                <w:rFonts w:eastAsia="Times New Roman"/>
                <w:sz w:val="20"/>
                <w:szCs w:val="20"/>
                <w:lang w:eastAsia="hr-HR"/>
              </w:rPr>
              <w:t xml:space="preserve"> </w:t>
            </w:r>
            <w:r>
              <w:rPr>
                <w:rFonts w:eastAsia="Times New Roman"/>
                <w:sz w:val="20"/>
                <w:szCs w:val="20"/>
                <w:lang w:val="hr-HR" w:eastAsia="hr-HR"/>
              </w:rPr>
              <w:t>на</w:t>
            </w:r>
            <w:r w:rsidR="001B0F55">
              <w:rPr>
                <w:rFonts w:eastAsia="Times New Roman"/>
                <w:sz w:val="20"/>
                <w:szCs w:val="20"/>
                <w:lang w:eastAsia="hr-HR"/>
              </w:rPr>
              <w:t xml:space="preserve"> </w:t>
            </w:r>
            <w:r>
              <w:rPr>
                <w:rFonts w:eastAsia="Times New Roman"/>
                <w:sz w:val="20"/>
                <w:szCs w:val="20"/>
                <w:lang w:val="hr-HR" w:eastAsia="hr-HR"/>
              </w:rPr>
              <w:t>регионалну</w:t>
            </w:r>
            <w:r w:rsidR="001B0F55">
              <w:rPr>
                <w:rFonts w:eastAsia="Times New Roman"/>
                <w:sz w:val="20"/>
                <w:szCs w:val="20"/>
                <w:lang w:eastAsia="hr-HR"/>
              </w:rPr>
              <w:t xml:space="preserve"> </w:t>
            </w:r>
            <w:r>
              <w:rPr>
                <w:rFonts w:eastAsia="Times New Roman"/>
                <w:sz w:val="20"/>
                <w:szCs w:val="20"/>
                <w:lang w:val="hr-HR" w:eastAsia="hr-HR"/>
              </w:rPr>
              <w:t>депонију</w:t>
            </w:r>
            <w:r>
              <w:rPr>
                <w:rFonts w:eastAsia="Times New Roman"/>
                <w:sz w:val="20"/>
                <w:szCs w:val="20"/>
                <w:lang w:eastAsia="hr-HR"/>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B49AF"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B49AF" w:rsidRDefault="00F84BA7" w:rsidP="003C521B">
            <w:pPr>
              <w:spacing w:before="120" w:after="120" w:line="256" w:lineRule="auto"/>
              <w:jc w:val="center"/>
              <w:rPr>
                <w:noProof/>
                <w:sz w:val="20"/>
                <w:szCs w:val="20"/>
              </w:rPr>
            </w:pPr>
            <w:r>
              <w:rPr>
                <w:noProof/>
                <w:sz w:val="20"/>
                <w:szCs w:val="20"/>
              </w:rPr>
              <w:t>100.000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highlight w:val="yellow"/>
              </w:rPr>
            </w:pPr>
            <w:r w:rsidRPr="00AB49AF">
              <w:rPr>
                <w:b/>
                <w:noProof/>
                <w:sz w:val="20"/>
                <w:szCs w:val="20"/>
              </w:rPr>
              <w:t>100.000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sz w:val="20"/>
                <w:szCs w:val="20"/>
                <w:lang w:val="sr-Cyrl-BA" w:eastAsia="hr-HR"/>
              </w:rPr>
            </w:pPr>
            <w:r w:rsidRPr="00575C77">
              <w:rPr>
                <w:rFonts w:eastAsia="Times New Roman"/>
                <w:sz w:val="20"/>
                <w:szCs w:val="20"/>
                <w:lang w:val="hr-HR" w:eastAsia="hr-HR"/>
              </w:rPr>
              <w:t xml:space="preserve">П.3.2.1.2. </w:t>
            </w:r>
            <w:r w:rsidRPr="00575C77">
              <w:rPr>
                <w:rFonts w:eastAsia="Times New Roman"/>
                <w:sz w:val="20"/>
                <w:szCs w:val="20"/>
                <w:lang w:val="sr-Cyrl-BA" w:eastAsia="hr-HR"/>
              </w:rPr>
              <w:t>Санација нелегалних депонија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682AD7" w:rsidRDefault="00F84BA7" w:rsidP="003C521B">
            <w:pPr>
              <w:rPr>
                <w:color w:val="000000"/>
                <w:sz w:val="20"/>
                <w:szCs w:val="20"/>
              </w:rPr>
            </w:pPr>
            <w:r>
              <w:rPr>
                <w:rFonts w:eastAsia="Times New Roman"/>
                <w:sz w:val="20"/>
                <w:szCs w:val="20"/>
                <w:lang w:val="hr-HR" w:eastAsia="hr-HR"/>
              </w:rPr>
              <w:t>До</w:t>
            </w:r>
            <w:r w:rsidRPr="00024D1E">
              <w:rPr>
                <w:rFonts w:eastAsia="Times New Roman"/>
                <w:sz w:val="20"/>
                <w:szCs w:val="20"/>
                <w:lang w:val="hr-HR" w:eastAsia="hr-HR"/>
              </w:rPr>
              <w:t xml:space="preserve"> 2021.</w:t>
            </w:r>
            <w:r>
              <w:rPr>
                <w:rFonts w:eastAsia="Times New Roman"/>
                <w:sz w:val="20"/>
                <w:szCs w:val="20"/>
                <w:lang w:val="hr-HR" w:eastAsia="hr-HR"/>
              </w:rPr>
              <w:t>г</w:t>
            </w:r>
            <w:r>
              <w:rPr>
                <w:rFonts w:eastAsia="Times New Roman"/>
                <w:sz w:val="20"/>
                <w:szCs w:val="20"/>
                <w:lang w:eastAsia="hr-HR"/>
              </w:rPr>
              <w:t>одине</w:t>
            </w:r>
            <w:r>
              <w:rPr>
                <w:rFonts w:eastAsia="Times New Roman"/>
                <w:sz w:val="20"/>
                <w:szCs w:val="20"/>
                <w:lang w:val="hr-HR" w:eastAsia="hr-HR"/>
              </w:rPr>
              <w:t xml:space="preserve"> 10 </w:t>
            </w:r>
            <w:r>
              <w:rPr>
                <w:rFonts w:eastAsia="Times New Roman"/>
                <w:sz w:val="20"/>
                <w:szCs w:val="20"/>
                <w:lang w:eastAsia="hr-HR"/>
              </w:rPr>
              <w:t>ha</w:t>
            </w:r>
            <w:r>
              <w:rPr>
                <w:rFonts w:eastAsia="Times New Roman"/>
                <w:sz w:val="20"/>
                <w:szCs w:val="20"/>
                <w:lang w:val="hr-HR" w:eastAsia="hr-HR"/>
              </w:rPr>
              <w:t xml:space="preserve"> очишћене површине</w:t>
            </w:r>
            <w:r>
              <w:rPr>
                <w:rFonts w:eastAsia="Times New Roman"/>
                <w:sz w:val="20"/>
                <w:szCs w:val="20"/>
                <w:lang w:eastAsia="hr-HR"/>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4ECB"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3B4ECB"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highlight w:val="yellow"/>
              </w:rPr>
            </w:pPr>
            <w:r w:rsidRPr="003B4ECB">
              <w:rPr>
                <w:b/>
                <w:noProof/>
                <w:sz w:val="20"/>
                <w:szCs w:val="20"/>
              </w:rPr>
              <w:t>30.000</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sz w:val="20"/>
                <w:lang w:val="hr-HR"/>
              </w:rPr>
              <w:t>3</w:t>
            </w:r>
            <w:r w:rsidRPr="002D06A3">
              <w:rPr>
                <w:b/>
                <w:sz w:val="20"/>
                <w:lang w:val="sr-Cyrl-BA"/>
              </w:rPr>
              <w:t>.</w:t>
            </w:r>
            <w:r>
              <w:rPr>
                <w:b/>
                <w:sz w:val="20"/>
                <w:lang w:val="sr-Cyrl-BA"/>
              </w:rPr>
              <w:t>2</w:t>
            </w:r>
            <w:r w:rsidRPr="002D06A3">
              <w:rPr>
                <w:b/>
                <w:sz w:val="20"/>
                <w:lang w:val="sr-Cyrl-BA"/>
              </w:rPr>
              <w:t>.</w:t>
            </w:r>
            <w:r>
              <w:rPr>
                <w:b/>
                <w:sz w:val="20"/>
                <w:lang w:val="sr-Cyrl-BA"/>
              </w:rPr>
              <w:t>2.</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Pr>
                <w:b/>
                <w:sz w:val="20"/>
                <w:lang w:val="sr-Cyrl-BA"/>
              </w:rPr>
              <w:t>ПРОГРАМ</w:t>
            </w:r>
            <w:r>
              <w:rPr>
                <w:b/>
                <w:sz w:val="20"/>
                <w:lang w:val="hr-HR"/>
              </w:rPr>
              <w:t>3</w:t>
            </w:r>
            <w:r w:rsidRPr="002D06A3">
              <w:rPr>
                <w:b/>
                <w:sz w:val="20"/>
                <w:lang w:val="sr-Cyrl-BA"/>
              </w:rPr>
              <w:t>.</w:t>
            </w:r>
            <w:r>
              <w:rPr>
                <w:b/>
                <w:sz w:val="20"/>
                <w:lang w:val="sr-Cyrl-BA"/>
              </w:rPr>
              <w:t>2</w:t>
            </w:r>
            <w:r w:rsidRPr="002D06A3">
              <w:rPr>
                <w:b/>
                <w:sz w:val="20"/>
                <w:lang w:val="sr-Cyrl-BA"/>
              </w:rPr>
              <w:t>.</w:t>
            </w:r>
            <w:r>
              <w:rPr>
                <w:b/>
                <w:sz w:val="20"/>
                <w:lang w:val="sr-Cyrl-BA"/>
              </w:rPr>
              <w:t>2.</w:t>
            </w:r>
            <w:r>
              <w:rPr>
                <w:b/>
                <w:sz w:val="20"/>
                <w:lang w:val="hr-HR"/>
              </w:rPr>
              <w:t>ПОБОЉШАЊЕ УСЛУГЕ ПРИКУПЉАЊА ЧВРСТОГ ОТПАДА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FE377B" w:rsidRDefault="00F84BA7" w:rsidP="003C521B">
            <w:pPr>
              <w:rPr>
                <w:noProof/>
                <w:sz w:val="20"/>
                <w:lang w:val="hr-HR"/>
              </w:rPr>
            </w:pPr>
            <w:r w:rsidRPr="00FE377B">
              <w:rPr>
                <w:rFonts w:eastAsia="Times New Roman"/>
                <w:sz w:val="20"/>
                <w:szCs w:val="20"/>
                <w:lang w:val="hr-HR" w:eastAsia="hr-HR"/>
              </w:rPr>
              <w:t>П.3.2.2.1</w:t>
            </w:r>
            <w:r w:rsidRPr="00FE377B">
              <w:rPr>
                <w:noProof/>
                <w:sz w:val="20"/>
                <w:lang w:val="hr-HR"/>
              </w:rPr>
              <w:t>Израда Плана управљања отпадом</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FE377B" w:rsidRDefault="00F84BA7" w:rsidP="003C521B">
            <w:pPr>
              <w:rPr>
                <w:noProof/>
                <w:sz w:val="20"/>
              </w:rPr>
            </w:pPr>
            <w:r>
              <w:rPr>
                <w:noProof/>
                <w:sz w:val="20"/>
                <w:lang w:val="hr-HR"/>
              </w:rPr>
              <w:t>До 20</w:t>
            </w:r>
            <w:r>
              <w:rPr>
                <w:noProof/>
                <w:sz w:val="20"/>
              </w:rPr>
              <w:t>19</w:t>
            </w:r>
            <w:r w:rsidRPr="00FE377B">
              <w:rPr>
                <w:noProof/>
                <w:sz w:val="20"/>
                <w:lang w:val="hr-HR"/>
              </w:rPr>
              <w:t>.г</w:t>
            </w:r>
            <w:r w:rsidRPr="00FE377B">
              <w:rPr>
                <w:noProof/>
                <w:sz w:val="20"/>
              </w:rPr>
              <w:t>одине</w:t>
            </w:r>
            <w:r w:rsidRPr="00FE377B">
              <w:rPr>
                <w:noProof/>
                <w:sz w:val="20"/>
                <w:lang w:val="hr-HR"/>
              </w:rPr>
              <w:t xml:space="preserve"> 10% мјера из Плана управљања отпадом имплементирано</w:t>
            </w:r>
            <w:r>
              <w:rPr>
                <w:noProof/>
                <w:sz w:val="20"/>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15.000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15.000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30.000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sz w:val="20"/>
                <w:szCs w:val="20"/>
                <w:lang w:val="hr-HR"/>
              </w:rPr>
            </w:pPr>
            <w:r w:rsidRPr="00575C77">
              <w:rPr>
                <w:rFonts w:eastAsia="Times New Roman"/>
                <w:sz w:val="20"/>
                <w:szCs w:val="20"/>
                <w:lang w:val="hr-HR" w:eastAsia="hr-HR"/>
              </w:rPr>
              <w:t>П</w:t>
            </w:r>
            <w:r>
              <w:rPr>
                <w:rFonts w:eastAsia="Times New Roman"/>
                <w:sz w:val="20"/>
                <w:szCs w:val="20"/>
                <w:lang w:val="hr-HR" w:eastAsia="hr-HR"/>
              </w:rPr>
              <w:t>.3.2.2.</w:t>
            </w:r>
            <w:r>
              <w:rPr>
                <w:rFonts w:eastAsia="Times New Roman"/>
                <w:sz w:val="20"/>
                <w:szCs w:val="20"/>
                <w:lang w:eastAsia="hr-HR"/>
              </w:rPr>
              <w:t>2.</w:t>
            </w:r>
            <w:r w:rsidRPr="00575C77">
              <w:rPr>
                <w:sz w:val="20"/>
                <w:szCs w:val="20"/>
                <w:lang w:val="hr-HR"/>
              </w:rPr>
              <w:t>Израда Програма повећања прикључености становништва на општински систем управљања отпадом</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2D06A3" w:rsidRDefault="00F84BA7" w:rsidP="003C521B">
            <w:pPr>
              <w:rPr>
                <w:color w:val="000000"/>
                <w:sz w:val="20"/>
                <w:szCs w:val="20"/>
                <w:lang w:val="sr-Cyrl-BA"/>
              </w:rPr>
            </w:pPr>
            <w:r>
              <w:rPr>
                <w:color w:val="000000"/>
                <w:sz w:val="20"/>
                <w:szCs w:val="20"/>
                <w:lang w:val="sr-Cyrl-BA"/>
              </w:rPr>
              <w:t>До 2018. године створени предуслови за проширење услуга организованог прикуљања отпада.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61FBA"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C05729" w:rsidRDefault="00F84BA7" w:rsidP="003C521B">
            <w:pPr>
              <w:rPr>
                <w:rFonts w:eastAsia="Times New Roman"/>
                <w:sz w:val="20"/>
                <w:szCs w:val="20"/>
                <w:lang w:eastAsia="hr-HR"/>
              </w:rPr>
            </w:pPr>
            <w:r w:rsidRPr="00575C77">
              <w:rPr>
                <w:rFonts w:eastAsia="Times New Roman"/>
                <w:sz w:val="20"/>
                <w:szCs w:val="20"/>
                <w:lang w:val="hr-HR" w:eastAsia="hr-HR"/>
              </w:rPr>
              <w:t>П</w:t>
            </w:r>
            <w:r>
              <w:rPr>
                <w:rFonts w:eastAsia="Times New Roman"/>
                <w:sz w:val="20"/>
                <w:szCs w:val="20"/>
                <w:lang w:val="hr-HR" w:eastAsia="hr-HR"/>
              </w:rPr>
              <w:t>.3.2.2.</w:t>
            </w:r>
            <w:r>
              <w:rPr>
                <w:rFonts w:eastAsia="Times New Roman"/>
                <w:sz w:val="20"/>
                <w:szCs w:val="20"/>
                <w:lang w:eastAsia="hr-HR"/>
              </w:rPr>
              <w:t>3</w:t>
            </w:r>
            <w:r w:rsidRPr="00575C77">
              <w:rPr>
                <w:rFonts w:eastAsia="Times New Roman"/>
                <w:sz w:val="20"/>
                <w:szCs w:val="20"/>
                <w:lang w:val="hr-HR" w:eastAsia="hr-HR"/>
              </w:rPr>
              <w:t xml:space="preserve">. </w:t>
            </w:r>
            <w:r w:rsidRPr="00575C77">
              <w:rPr>
                <w:sz w:val="20"/>
                <w:szCs w:val="20"/>
                <w:lang w:val="hr-HR"/>
              </w:rPr>
              <w:t>Проширење системског прикупљања отпада на</w:t>
            </w:r>
            <w:r w:rsidRPr="00575C77">
              <w:rPr>
                <w:sz w:val="20"/>
                <w:szCs w:val="20"/>
                <w:lang w:val="sr-Cyrl-BA"/>
              </w:rPr>
              <w:t xml:space="preserve"> руралне</w:t>
            </w:r>
            <w:r w:rsidRPr="00575C77">
              <w:rPr>
                <w:sz w:val="20"/>
                <w:szCs w:val="20"/>
                <w:lang w:val="hr-HR"/>
              </w:rPr>
              <w:t xml:space="preserve"> мјесне заједнице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8E0907" w:rsidRDefault="00F84BA7" w:rsidP="003C521B">
            <w:pPr>
              <w:rPr>
                <w:sz w:val="20"/>
                <w:szCs w:val="20"/>
                <w:lang w:val="sr-Cyrl-BA"/>
              </w:rPr>
            </w:pPr>
            <w:r>
              <w:rPr>
                <w:sz w:val="20"/>
                <w:lang w:val="sr-Cyrl-BA"/>
              </w:rPr>
              <w:t>До</w:t>
            </w:r>
            <w:r w:rsidRPr="00416CF8">
              <w:rPr>
                <w:sz w:val="20"/>
                <w:lang w:val="sr-Cyrl-BA"/>
              </w:rPr>
              <w:t xml:space="preserve"> 2021.</w:t>
            </w:r>
            <w:r>
              <w:rPr>
                <w:sz w:val="20"/>
                <w:lang w:val="sr-Cyrl-BA"/>
              </w:rPr>
              <w:t xml:space="preserve"> </w:t>
            </w:r>
            <w:r w:rsidR="001B0F55">
              <w:rPr>
                <w:sz w:val="20"/>
                <w:lang w:val="sr-Cyrl-BA"/>
              </w:rPr>
              <w:t xml:space="preserve">године </w:t>
            </w:r>
            <w:r>
              <w:rPr>
                <w:sz w:val="20"/>
                <w:lang w:val="hr-HR"/>
              </w:rPr>
              <w:t>2000 домаћинстава</w:t>
            </w:r>
            <w:r w:rsidR="001B0F55">
              <w:rPr>
                <w:sz w:val="20"/>
              </w:rPr>
              <w:t xml:space="preserve"> </w:t>
            </w:r>
            <w:r>
              <w:rPr>
                <w:sz w:val="20"/>
                <w:lang w:val="hr-HR"/>
              </w:rPr>
              <w:t>обухваћено</w:t>
            </w:r>
            <w:r w:rsidR="001B0F55">
              <w:rPr>
                <w:sz w:val="20"/>
              </w:rPr>
              <w:t xml:space="preserve"> </w:t>
            </w:r>
            <w:r>
              <w:rPr>
                <w:sz w:val="20"/>
                <w:lang w:val="hr-HR"/>
              </w:rPr>
              <w:t>системом</w:t>
            </w:r>
            <w:r w:rsidR="001B0F55">
              <w:rPr>
                <w:sz w:val="20"/>
              </w:rPr>
              <w:t xml:space="preserve"> </w:t>
            </w:r>
            <w:r>
              <w:rPr>
                <w:sz w:val="20"/>
                <w:lang w:val="hr-HR"/>
              </w:rPr>
              <w:t>прикупљања</w:t>
            </w:r>
            <w:r w:rsidR="001B0F55">
              <w:rPr>
                <w:sz w:val="20"/>
              </w:rPr>
              <w:t xml:space="preserve"> </w:t>
            </w:r>
            <w:r>
              <w:rPr>
                <w:sz w:val="20"/>
                <w:lang w:val="hr-HR"/>
              </w:rPr>
              <w:t>отпада</w:t>
            </w:r>
            <w:r w:rsidR="001B0F55">
              <w:rPr>
                <w:sz w:val="20"/>
              </w:rPr>
              <w:t xml:space="preserve"> </w:t>
            </w:r>
            <w:r>
              <w:rPr>
                <w:sz w:val="20"/>
                <w:lang w:val="sr-Cyrl-BA"/>
              </w:rPr>
              <w:t>у руралним мјесним заједницама.</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51D44"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A51D44"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B61FBA"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sz w:val="20"/>
                <w:lang w:val="hr-HR"/>
              </w:rPr>
              <w:t>3</w:t>
            </w:r>
            <w:r w:rsidRPr="002D06A3">
              <w:rPr>
                <w:b/>
                <w:sz w:val="20"/>
                <w:lang w:val="sr-Cyrl-BA"/>
              </w:rPr>
              <w:t>.</w:t>
            </w:r>
            <w:r>
              <w:rPr>
                <w:b/>
                <w:sz w:val="20"/>
                <w:lang w:val="sr-Cyrl-BA"/>
              </w:rPr>
              <w:t>2</w:t>
            </w:r>
            <w:r w:rsidRPr="002D06A3">
              <w:rPr>
                <w:b/>
                <w:sz w:val="20"/>
                <w:lang w:val="sr-Cyrl-BA"/>
              </w:rPr>
              <w:t>.</w:t>
            </w:r>
            <w:r>
              <w:rPr>
                <w:b/>
                <w:sz w:val="20"/>
                <w:lang w:val="hr-HR"/>
              </w:rPr>
              <w:t>3</w:t>
            </w:r>
            <w:r>
              <w:rPr>
                <w:b/>
                <w:sz w:val="20"/>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Pr>
                <w:b/>
                <w:sz w:val="20"/>
                <w:lang w:val="sr-Cyrl-BA"/>
              </w:rPr>
              <w:t>ПРОГРАМ</w:t>
            </w:r>
            <w:r>
              <w:rPr>
                <w:b/>
                <w:sz w:val="20"/>
                <w:lang w:val="hr-HR"/>
              </w:rPr>
              <w:t>3</w:t>
            </w:r>
            <w:r w:rsidRPr="002D06A3">
              <w:rPr>
                <w:b/>
                <w:sz w:val="20"/>
                <w:lang w:val="sr-Cyrl-BA"/>
              </w:rPr>
              <w:t>.</w:t>
            </w:r>
            <w:r>
              <w:rPr>
                <w:b/>
                <w:sz w:val="20"/>
                <w:lang w:val="sr-Cyrl-BA"/>
              </w:rPr>
              <w:t>2</w:t>
            </w:r>
            <w:r w:rsidRPr="002D06A3">
              <w:rPr>
                <w:b/>
                <w:sz w:val="20"/>
                <w:lang w:val="sr-Cyrl-BA"/>
              </w:rPr>
              <w:t>.</w:t>
            </w:r>
            <w:r>
              <w:rPr>
                <w:b/>
                <w:sz w:val="20"/>
                <w:lang w:val="hr-HR"/>
              </w:rPr>
              <w:t>3</w:t>
            </w:r>
            <w:r>
              <w:rPr>
                <w:b/>
                <w:sz w:val="20"/>
              </w:rPr>
              <w:t>.</w:t>
            </w:r>
            <w:r w:rsidR="00E01093">
              <w:rPr>
                <w:b/>
                <w:sz w:val="20"/>
              </w:rPr>
              <w:t xml:space="preserve"> </w:t>
            </w:r>
            <w:r>
              <w:rPr>
                <w:b/>
                <w:sz w:val="20"/>
                <w:lang w:val="sr-Cyrl-BA"/>
              </w:rPr>
              <w:t>УСПОСТАВЉАЊЕ</w:t>
            </w:r>
            <w:r w:rsidR="00E01093">
              <w:rPr>
                <w:b/>
                <w:sz w:val="20"/>
                <w:lang w:val="sr-Cyrl-BA"/>
              </w:rPr>
              <w:t xml:space="preserve"> </w:t>
            </w:r>
            <w:r>
              <w:rPr>
                <w:b/>
                <w:sz w:val="20"/>
                <w:lang w:val="sr-Cyrl-BA"/>
              </w:rPr>
              <w:t>СИСТЕМА</w:t>
            </w:r>
            <w:r w:rsidR="00E01093">
              <w:rPr>
                <w:b/>
                <w:sz w:val="20"/>
                <w:lang w:val="sr-Cyrl-BA"/>
              </w:rPr>
              <w:t xml:space="preserve"> </w:t>
            </w:r>
            <w:r>
              <w:rPr>
                <w:b/>
                <w:sz w:val="20"/>
                <w:lang w:val="sr-Cyrl-BA"/>
              </w:rPr>
              <w:t>СЕЛЕКТИВНОГ</w:t>
            </w:r>
            <w:r w:rsidR="00E01093">
              <w:rPr>
                <w:b/>
                <w:sz w:val="20"/>
                <w:lang w:val="sr-Cyrl-BA"/>
              </w:rPr>
              <w:t xml:space="preserve"> </w:t>
            </w:r>
            <w:r>
              <w:rPr>
                <w:b/>
                <w:sz w:val="20"/>
                <w:lang w:val="sr-Cyrl-BA"/>
              </w:rPr>
              <w:t>ПРИКУПЉАЊА</w:t>
            </w:r>
            <w:r w:rsidR="00E01093">
              <w:rPr>
                <w:b/>
                <w:sz w:val="20"/>
                <w:lang w:val="sr-Cyrl-BA"/>
              </w:rPr>
              <w:t xml:space="preserve"> </w:t>
            </w:r>
            <w:r>
              <w:rPr>
                <w:b/>
                <w:sz w:val="20"/>
                <w:lang w:val="sr-Cyrl-BA"/>
              </w:rPr>
              <w:t>ОТПАДА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sz w:val="20"/>
                <w:szCs w:val="20"/>
                <w:lang w:val="sr-Cyrl-BA"/>
              </w:rPr>
            </w:pPr>
            <w:r w:rsidRPr="00575C77">
              <w:rPr>
                <w:rFonts w:eastAsia="Times New Roman"/>
                <w:sz w:val="20"/>
                <w:szCs w:val="20"/>
                <w:lang w:val="hr-HR" w:eastAsia="hr-HR"/>
              </w:rPr>
              <w:t xml:space="preserve">П.3.2.3.1. </w:t>
            </w:r>
            <w:r w:rsidRPr="00575C77">
              <w:rPr>
                <w:sz w:val="20"/>
                <w:szCs w:val="20"/>
                <w:lang w:val="hr-HR"/>
              </w:rPr>
              <w:t>Изградња</w:t>
            </w:r>
            <w:r w:rsidRPr="00575C77">
              <w:rPr>
                <w:sz w:val="20"/>
                <w:szCs w:val="20"/>
                <w:lang w:val="sr-Cyrl-BA"/>
              </w:rPr>
              <w:t xml:space="preserve"> зелених острва у градском подручју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2D06A3" w:rsidRDefault="00F84BA7" w:rsidP="003C521B">
            <w:pPr>
              <w:rPr>
                <w:color w:val="000000"/>
                <w:sz w:val="20"/>
                <w:szCs w:val="20"/>
                <w:lang w:val="sr-Cyrl-BA"/>
              </w:rPr>
            </w:pPr>
            <w:r>
              <w:rPr>
                <w:color w:val="000000"/>
                <w:sz w:val="20"/>
                <w:szCs w:val="20"/>
                <w:lang w:val="sr-Cyrl-BA"/>
              </w:rPr>
              <w:t>До 202</w:t>
            </w:r>
            <w:r>
              <w:rPr>
                <w:color w:val="000000"/>
                <w:sz w:val="20"/>
                <w:szCs w:val="20"/>
                <w:lang w:val="hr-HR"/>
              </w:rPr>
              <w:t>1</w:t>
            </w:r>
            <w:r>
              <w:rPr>
                <w:color w:val="000000"/>
                <w:sz w:val="20"/>
                <w:szCs w:val="20"/>
                <w:lang w:val="sr-Cyrl-BA"/>
              </w:rPr>
              <w:t xml:space="preserve">. године најмање </w:t>
            </w:r>
            <w:r>
              <w:rPr>
                <w:color w:val="000000"/>
                <w:sz w:val="20"/>
                <w:szCs w:val="20"/>
                <w:lang w:val="hr-HR"/>
              </w:rPr>
              <w:t>750</w:t>
            </w:r>
            <w:r>
              <w:rPr>
                <w:color w:val="000000"/>
                <w:sz w:val="20"/>
                <w:szCs w:val="20"/>
                <w:lang w:val="sr-Cyrl-BA"/>
              </w:rPr>
              <w:t>м</w:t>
            </w:r>
            <w:r w:rsidRPr="007B5575">
              <w:rPr>
                <w:color w:val="000000"/>
                <w:sz w:val="20"/>
                <w:szCs w:val="20"/>
                <w:vertAlign w:val="superscript"/>
                <w:lang w:val="sr-Cyrl-BA"/>
              </w:rPr>
              <w:t>3</w:t>
            </w:r>
            <w:r>
              <w:rPr>
                <w:color w:val="000000"/>
                <w:sz w:val="20"/>
                <w:szCs w:val="20"/>
                <w:lang w:val="sr-Cyrl-BA"/>
              </w:rPr>
              <w:t xml:space="preserve"> селективно прикуп</w:t>
            </w:r>
            <w:r>
              <w:rPr>
                <w:color w:val="000000"/>
                <w:sz w:val="20"/>
                <w:szCs w:val="20"/>
              </w:rPr>
              <w:t>љ</w:t>
            </w:r>
            <w:r>
              <w:rPr>
                <w:color w:val="000000"/>
                <w:sz w:val="20"/>
                <w:szCs w:val="20"/>
                <w:lang w:val="sr-Cyrl-BA"/>
              </w:rPr>
              <w:t xml:space="preserve">еног </w:t>
            </w:r>
            <w:r>
              <w:rPr>
                <w:color w:val="000000"/>
                <w:sz w:val="20"/>
                <w:szCs w:val="20"/>
                <w:lang w:val="sr-Cyrl-BA"/>
              </w:rPr>
              <w:lastRenderedPageBreak/>
              <w:t>отпада на годишњем 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lastRenderedPageBreak/>
              <w:t>10.000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6174C" w:rsidRDefault="00F84BA7" w:rsidP="003C521B">
            <w:pPr>
              <w:spacing w:before="120" w:after="120" w:line="256" w:lineRule="auto"/>
              <w:jc w:val="center"/>
              <w:rPr>
                <w:b/>
                <w:noProof/>
                <w:sz w:val="20"/>
                <w:szCs w:val="20"/>
              </w:rPr>
            </w:pPr>
            <w:r>
              <w:rPr>
                <w:b/>
                <w:noProof/>
                <w:sz w:val="20"/>
                <w:szCs w:val="20"/>
              </w:rPr>
              <w:t>10.000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color w:val="000000"/>
                <w:sz w:val="20"/>
                <w:szCs w:val="20"/>
                <w:lang w:val="hr-HR" w:eastAsia="hr-HR"/>
              </w:rPr>
            </w:pPr>
            <w:r w:rsidRPr="00575C77">
              <w:rPr>
                <w:rFonts w:eastAsia="Times New Roman"/>
                <w:sz w:val="20"/>
                <w:szCs w:val="20"/>
                <w:lang w:val="hr-HR" w:eastAsia="hr-HR"/>
              </w:rPr>
              <w:t xml:space="preserve">П.3.2.3.2. </w:t>
            </w:r>
            <w:r w:rsidRPr="00575C77">
              <w:rPr>
                <w:rFonts w:eastAsia="Times New Roman"/>
                <w:color w:val="000000"/>
                <w:sz w:val="20"/>
                <w:szCs w:val="20"/>
                <w:lang w:val="sr-Cyrl-BA" w:eastAsia="hr-HR"/>
              </w:rPr>
              <w:t>Набавка специјализованог возила за селективно прикупљање отпада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lang w:val="sr-Cyrl-BA"/>
              </w:rPr>
            </w:pPr>
            <w:r>
              <w:rPr>
                <w:color w:val="000000"/>
                <w:sz w:val="20"/>
                <w:szCs w:val="20"/>
                <w:lang w:val="sr-Cyrl-BA"/>
              </w:rPr>
              <w:t xml:space="preserve">До 2019. године селективно прикупљено најмање </w:t>
            </w:r>
            <w:r>
              <w:rPr>
                <w:color w:val="000000"/>
                <w:sz w:val="20"/>
                <w:szCs w:val="20"/>
                <w:lang w:val="hr-HR"/>
              </w:rPr>
              <w:t>750</w:t>
            </w:r>
            <w:r>
              <w:rPr>
                <w:color w:val="000000"/>
                <w:sz w:val="20"/>
                <w:szCs w:val="20"/>
                <w:lang w:val="sr-Cyrl-BA"/>
              </w:rPr>
              <w:t>м</w:t>
            </w:r>
            <w:r w:rsidRPr="007B5575">
              <w:rPr>
                <w:color w:val="000000"/>
                <w:sz w:val="20"/>
                <w:szCs w:val="20"/>
                <w:vertAlign w:val="superscript"/>
                <w:lang w:val="sr-Cyrl-BA"/>
              </w:rPr>
              <w:t>3</w:t>
            </w:r>
            <w:r>
              <w:rPr>
                <w:color w:val="000000"/>
                <w:sz w:val="20"/>
                <w:szCs w:val="20"/>
                <w:lang w:val="sr-Cyrl-BA"/>
              </w:rPr>
              <w:t xml:space="preserve"> чврстог отпада на годишњем 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120.000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6174C" w:rsidRDefault="00F84BA7" w:rsidP="003C521B">
            <w:pPr>
              <w:spacing w:before="120" w:after="120" w:line="256" w:lineRule="auto"/>
              <w:jc w:val="center"/>
              <w:rPr>
                <w:b/>
                <w:noProof/>
                <w:sz w:val="20"/>
                <w:szCs w:val="20"/>
              </w:rPr>
            </w:pPr>
            <w:r>
              <w:rPr>
                <w:b/>
                <w:noProof/>
                <w:sz w:val="20"/>
                <w:szCs w:val="20"/>
              </w:rPr>
              <w:t>120.000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7270D4" w:rsidRDefault="00F84BA7" w:rsidP="003C521B">
            <w:pPr>
              <w:rPr>
                <w:rFonts w:eastAsia="Times New Roman"/>
                <w:sz w:val="20"/>
                <w:szCs w:val="20"/>
                <w:lang w:eastAsia="hr-HR"/>
              </w:rPr>
            </w:pPr>
            <w:r>
              <w:rPr>
                <w:rFonts w:eastAsia="Times New Roman"/>
                <w:sz w:val="20"/>
                <w:szCs w:val="20"/>
                <w:lang w:eastAsia="hr-HR"/>
              </w:rPr>
              <w:t xml:space="preserve">П.3.2.3.3. </w:t>
            </w:r>
            <w:r w:rsidRPr="007270D4">
              <w:rPr>
                <w:rFonts w:eastAsia="Times New Roman"/>
                <w:sz w:val="20"/>
                <w:szCs w:val="20"/>
                <w:lang w:eastAsia="hr-HR"/>
              </w:rPr>
              <w:t>Набавка 20 контејнера за селективно прикупљање отпада и 20 контејнера за мјешовити отпад</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Default="00F84BA7" w:rsidP="003C521B">
            <w:pPr>
              <w:rPr>
                <w:color w:val="000000"/>
                <w:sz w:val="20"/>
                <w:szCs w:val="20"/>
                <w:lang w:val="sr-Cyrl-BA"/>
              </w:rPr>
            </w:pPr>
            <w:r>
              <w:rPr>
                <w:color w:val="000000"/>
                <w:sz w:val="20"/>
                <w:szCs w:val="20"/>
                <w:lang w:val="sr-Cyrl-BA"/>
              </w:rPr>
              <w:t xml:space="preserve">До 2019. године селективно прикупљено најмање </w:t>
            </w:r>
            <w:r>
              <w:rPr>
                <w:color w:val="000000"/>
                <w:sz w:val="20"/>
                <w:szCs w:val="20"/>
                <w:lang w:val="hr-HR"/>
              </w:rPr>
              <w:t>750</w:t>
            </w:r>
            <w:r>
              <w:rPr>
                <w:color w:val="000000"/>
                <w:sz w:val="20"/>
                <w:szCs w:val="20"/>
                <w:lang w:val="sr-Cyrl-BA"/>
              </w:rPr>
              <w:t>м</w:t>
            </w:r>
            <w:r w:rsidRPr="007B5575">
              <w:rPr>
                <w:color w:val="000000"/>
                <w:sz w:val="20"/>
                <w:szCs w:val="20"/>
                <w:vertAlign w:val="superscript"/>
                <w:lang w:val="sr-Cyrl-BA"/>
              </w:rPr>
              <w:t>3</w:t>
            </w:r>
            <w:r>
              <w:rPr>
                <w:color w:val="000000"/>
                <w:sz w:val="20"/>
                <w:szCs w:val="20"/>
                <w:lang w:val="sr-Cyrl-BA"/>
              </w:rPr>
              <w:t xml:space="preserve"> чврстог отпада на годишњем 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ED6A17" w:rsidRDefault="00F84BA7" w:rsidP="003C521B">
            <w:pPr>
              <w:spacing w:before="120" w:after="120" w:line="256" w:lineRule="auto"/>
              <w:jc w:val="center"/>
              <w:rPr>
                <w:noProof/>
                <w:sz w:val="20"/>
                <w:szCs w:val="20"/>
              </w:rPr>
            </w:pPr>
            <w:r>
              <w:rPr>
                <w:noProof/>
                <w:sz w:val="20"/>
                <w:szCs w:val="20"/>
              </w:rPr>
              <w:t>40.000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6174C" w:rsidRDefault="00F84BA7" w:rsidP="003C521B">
            <w:pPr>
              <w:spacing w:before="120" w:after="120" w:line="256" w:lineRule="auto"/>
              <w:jc w:val="center"/>
              <w:rPr>
                <w:b/>
                <w:noProof/>
                <w:sz w:val="20"/>
                <w:szCs w:val="20"/>
              </w:rPr>
            </w:pPr>
            <w:r w:rsidRPr="005B2EC4">
              <w:rPr>
                <w:b/>
                <w:noProof/>
                <w:sz w:val="20"/>
                <w:szCs w:val="20"/>
              </w:rPr>
              <w:t>4</w:t>
            </w:r>
            <w:r>
              <w:rPr>
                <w:b/>
                <w:noProof/>
                <w:sz w:val="20"/>
                <w:szCs w:val="20"/>
              </w:rPr>
              <w:t>0</w:t>
            </w:r>
            <w:r w:rsidRPr="005B2EC4">
              <w:rPr>
                <w:b/>
                <w:noProof/>
                <w:sz w:val="20"/>
                <w:szCs w:val="20"/>
              </w:rPr>
              <w:t>.000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color w:val="000000"/>
                <w:sz w:val="20"/>
                <w:szCs w:val="20"/>
                <w:lang w:val="hr-HR" w:eastAsia="hr-HR"/>
              </w:rPr>
            </w:pPr>
            <w:r>
              <w:rPr>
                <w:rFonts w:eastAsia="Times New Roman"/>
                <w:sz w:val="20"/>
                <w:szCs w:val="20"/>
                <w:lang w:val="hr-HR" w:eastAsia="hr-HR"/>
              </w:rPr>
              <w:t>П.3.2.3.</w:t>
            </w:r>
            <w:r>
              <w:rPr>
                <w:rFonts w:eastAsia="Times New Roman"/>
                <w:sz w:val="20"/>
                <w:szCs w:val="20"/>
                <w:lang w:eastAsia="hr-HR"/>
              </w:rPr>
              <w:t>4</w:t>
            </w:r>
            <w:r w:rsidRPr="00575C77">
              <w:rPr>
                <w:rFonts w:eastAsia="Times New Roman"/>
                <w:sz w:val="20"/>
                <w:szCs w:val="20"/>
                <w:lang w:val="hr-HR" w:eastAsia="hr-HR"/>
              </w:rPr>
              <w:t xml:space="preserve">. </w:t>
            </w:r>
            <w:r w:rsidRPr="007270D4">
              <w:rPr>
                <w:rFonts w:eastAsia="Times New Roman"/>
                <w:color w:val="000000"/>
                <w:sz w:val="20"/>
                <w:szCs w:val="20"/>
                <w:lang w:val="hr-HR" w:eastAsia="hr-HR"/>
              </w:rPr>
              <w:t>Изградња трансфер станице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29A0" w:rsidRDefault="00F84BA7" w:rsidP="003C521B">
            <w:pPr>
              <w:rPr>
                <w:sz w:val="20"/>
                <w:szCs w:val="20"/>
                <w:lang w:val="sr-Cyrl-BA"/>
              </w:rPr>
            </w:pPr>
            <w:r>
              <w:rPr>
                <w:color w:val="000000"/>
                <w:sz w:val="20"/>
                <w:szCs w:val="20"/>
                <w:lang w:val="sr-Cyrl-BA"/>
              </w:rPr>
              <w:t>До 202</w:t>
            </w:r>
            <w:r>
              <w:rPr>
                <w:color w:val="000000"/>
                <w:sz w:val="20"/>
                <w:szCs w:val="20"/>
                <w:lang w:val="sr-Cyrl-CS"/>
              </w:rPr>
              <w:t>1</w:t>
            </w:r>
            <w:r>
              <w:rPr>
                <w:color w:val="000000"/>
                <w:sz w:val="20"/>
                <w:szCs w:val="20"/>
                <w:lang w:val="sr-Cyrl-BA"/>
              </w:rPr>
              <w:t xml:space="preserve">. године </w:t>
            </w:r>
            <w:r>
              <w:rPr>
                <w:color w:val="000000"/>
                <w:sz w:val="20"/>
                <w:szCs w:val="20"/>
                <w:lang w:val="hr-HR"/>
              </w:rPr>
              <w:t>рециклирано</w:t>
            </w:r>
            <w:r>
              <w:rPr>
                <w:color w:val="000000"/>
                <w:sz w:val="20"/>
                <w:szCs w:val="20"/>
                <w:lang w:val="sr-Cyrl-BA"/>
              </w:rPr>
              <w:t xml:space="preserve"> најмање </w:t>
            </w:r>
            <w:r>
              <w:rPr>
                <w:color w:val="000000"/>
                <w:sz w:val="20"/>
                <w:szCs w:val="20"/>
                <w:lang w:val="hr-HR"/>
              </w:rPr>
              <w:t>600</w:t>
            </w:r>
            <w:r>
              <w:rPr>
                <w:color w:val="000000"/>
                <w:sz w:val="20"/>
                <w:szCs w:val="20"/>
                <w:lang w:val="sr-Cyrl-BA"/>
              </w:rPr>
              <w:t>м</w:t>
            </w:r>
            <w:r w:rsidRPr="007B5575">
              <w:rPr>
                <w:color w:val="000000"/>
                <w:sz w:val="20"/>
                <w:szCs w:val="20"/>
                <w:vertAlign w:val="superscript"/>
                <w:lang w:val="sr-Cyrl-BA"/>
              </w:rPr>
              <w:t>3</w:t>
            </w:r>
            <w:r>
              <w:rPr>
                <w:color w:val="000000"/>
                <w:sz w:val="20"/>
                <w:szCs w:val="20"/>
                <w:lang w:val="sr-Cyrl-BA"/>
              </w:rPr>
              <w:t xml:space="preserve"> чврстог отпада на годишњем нивоу.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8018E" w:rsidRDefault="00F84BA7" w:rsidP="003C521B">
            <w:pPr>
              <w:spacing w:before="120" w:after="120" w:line="256" w:lineRule="auto"/>
              <w:jc w:val="center"/>
              <w:rPr>
                <w:noProof/>
                <w:sz w:val="20"/>
                <w:szCs w:val="20"/>
              </w:rPr>
            </w:pPr>
            <w:r>
              <w:rPr>
                <w:noProof/>
                <w:sz w:val="20"/>
                <w:szCs w:val="20"/>
              </w:rPr>
              <w:t>2.800.000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B8018E" w:rsidRDefault="00F84BA7" w:rsidP="003C521B">
            <w:pPr>
              <w:spacing w:before="120" w:after="120" w:line="256" w:lineRule="auto"/>
              <w:jc w:val="center"/>
              <w:rPr>
                <w:noProof/>
                <w:sz w:val="20"/>
                <w:szCs w:val="20"/>
              </w:rPr>
            </w:pPr>
            <w:r>
              <w:rPr>
                <w:noProof/>
                <w:sz w:val="20"/>
                <w:szCs w:val="20"/>
              </w:rPr>
              <w:t>11.200.000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5B2EC4" w:rsidRDefault="00F84BA7" w:rsidP="003C521B">
            <w:pPr>
              <w:spacing w:before="120" w:after="120" w:line="256" w:lineRule="auto"/>
              <w:jc w:val="center"/>
              <w:rPr>
                <w:b/>
                <w:noProof/>
                <w:sz w:val="20"/>
                <w:szCs w:val="20"/>
              </w:rPr>
            </w:pPr>
            <w:r>
              <w:rPr>
                <w:b/>
                <w:noProof/>
                <w:sz w:val="20"/>
                <w:szCs w:val="20"/>
              </w:rPr>
              <w:t>14.000.000</w:t>
            </w:r>
          </w:p>
        </w:tc>
      </w:tr>
      <w:tr w:rsidR="00F84BA7"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r>
              <w:rPr>
                <w:b/>
                <w:sz w:val="20"/>
                <w:lang w:val="hr-HR"/>
              </w:rPr>
              <w:t>3</w:t>
            </w:r>
            <w:r w:rsidRPr="002D06A3">
              <w:rPr>
                <w:b/>
                <w:sz w:val="20"/>
                <w:lang w:val="sr-Cyrl-BA"/>
              </w:rPr>
              <w:t>.</w:t>
            </w:r>
            <w:r>
              <w:rPr>
                <w:b/>
                <w:sz w:val="20"/>
                <w:lang w:val="sr-Cyrl-BA"/>
              </w:rPr>
              <w:t>2</w:t>
            </w:r>
            <w:r w:rsidRPr="002D06A3">
              <w:rPr>
                <w:b/>
                <w:sz w:val="20"/>
                <w:lang w:val="sr-Cyrl-BA"/>
              </w:rPr>
              <w:t>.</w:t>
            </w:r>
            <w:r>
              <w:rPr>
                <w:b/>
                <w:sz w:val="20"/>
                <w:lang w:val="hr-HR"/>
              </w:rPr>
              <w:t>4</w:t>
            </w:r>
            <w:r>
              <w:rPr>
                <w:b/>
                <w:sz w:val="20"/>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F84BA7" w:rsidRPr="00ED6A17" w:rsidRDefault="00F84BA7" w:rsidP="003C521B">
            <w:pPr>
              <w:spacing w:before="120" w:after="120" w:line="256" w:lineRule="auto"/>
              <w:jc w:val="center"/>
              <w:rPr>
                <w:b/>
                <w:noProof/>
                <w:sz w:val="20"/>
                <w:szCs w:val="20"/>
              </w:rPr>
            </w:pPr>
            <w:r>
              <w:rPr>
                <w:b/>
                <w:sz w:val="20"/>
                <w:lang w:val="sr-Cyrl-BA"/>
              </w:rPr>
              <w:t>ПРОГРАМ</w:t>
            </w:r>
            <w:r>
              <w:rPr>
                <w:b/>
                <w:sz w:val="20"/>
                <w:lang w:val="hr-HR"/>
              </w:rPr>
              <w:t>3</w:t>
            </w:r>
            <w:r w:rsidRPr="002D06A3">
              <w:rPr>
                <w:b/>
                <w:sz w:val="20"/>
                <w:lang w:val="sr-Cyrl-BA"/>
              </w:rPr>
              <w:t>.</w:t>
            </w:r>
            <w:r>
              <w:rPr>
                <w:b/>
                <w:sz w:val="20"/>
                <w:lang w:val="sr-Cyrl-BA"/>
              </w:rPr>
              <w:t>2</w:t>
            </w:r>
            <w:r w:rsidRPr="002D06A3">
              <w:rPr>
                <w:b/>
                <w:sz w:val="20"/>
                <w:lang w:val="sr-Cyrl-BA"/>
              </w:rPr>
              <w:t>.</w:t>
            </w:r>
            <w:r>
              <w:rPr>
                <w:b/>
                <w:sz w:val="20"/>
                <w:lang w:val="hr-HR"/>
              </w:rPr>
              <w:t>4</w:t>
            </w:r>
            <w:r>
              <w:rPr>
                <w:b/>
                <w:sz w:val="20"/>
              </w:rPr>
              <w:t>.</w:t>
            </w:r>
            <w:r w:rsidR="003C2FD1">
              <w:rPr>
                <w:b/>
                <w:sz w:val="20"/>
              </w:rPr>
              <w:t xml:space="preserve"> </w:t>
            </w:r>
            <w:r>
              <w:rPr>
                <w:b/>
                <w:sz w:val="20"/>
                <w:lang w:val="sr-Cyrl-BA"/>
              </w:rPr>
              <w:t>ИНФОРМИСАЊЕ</w:t>
            </w:r>
            <w:r w:rsidR="003C2FD1">
              <w:rPr>
                <w:b/>
                <w:sz w:val="20"/>
                <w:lang w:val="sr-Cyrl-BA"/>
              </w:rPr>
              <w:t xml:space="preserve"> </w:t>
            </w:r>
            <w:r>
              <w:rPr>
                <w:b/>
                <w:sz w:val="20"/>
                <w:lang w:val="sr-Cyrl-BA"/>
              </w:rPr>
              <w:t>СТАНОВНИШТВА</w:t>
            </w:r>
            <w:r w:rsidR="003C2FD1">
              <w:rPr>
                <w:b/>
                <w:sz w:val="20"/>
                <w:lang w:val="sr-Cyrl-BA"/>
              </w:rPr>
              <w:t xml:space="preserve"> </w:t>
            </w:r>
            <w:r>
              <w:rPr>
                <w:b/>
                <w:sz w:val="20"/>
                <w:lang w:val="sr-Cyrl-BA"/>
              </w:rPr>
              <w:t>О</w:t>
            </w:r>
            <w:r w:rsidR="003C2FD1">
              <w:rPr>
                <w:b/>
                <w:sz w:val="20"/>
                <w:lang w:val="sr-Cyrl-BA"/>
              </w:rPr>
              <w:t xml:space="preserve"> </w:t>
            </w:r>
            <w:r>
              <w:rPr>
                <w:b/>
                <w:sz w:val="20"/>
                <w:lang w:val="sr-Cyrl-BA"/>
              </w:rPr>
              <w:t>ПРИМЈЕНИ</w:t>
            </w:r>
            <w:r w:rsidR="003C2FD1">
              <w:rPr>
                <w:b/>
                <w:sz w:val="20"/>
                <w:lang w:val="sr-Cyrl-BA"/>
              </w:rPr>
              <w:t xml:space="preserve"> </w:t>
            </w:r>
            <w:r>
              <w:rPr>
                <w:b/>
                <w:sz w:val="20"/>
                <w:lang w:val="sr-Cyrl-BA"/>
              </w:rPr>
              <w:t>СЕЛЕКТИВНОГ</w:t>
            </w:r>
            <w:r w:rsidR="003C2FD1">
              <w:rPr>
                <w:b/>
                <w:sz w:val="20"/>
                <w:lang w:val="sr-Cyrl-BA"/>
              </w:rPr>
              <w:t xml:space="preserve"> </w:t>
            </w:r>
            <w:r>
              <w:rPr>
                <w:b/>
                <w:sz w:val="20"/>
                <w:lang w:val="sr-Cyrl-BA"/>
              </w:rPr>
              <w:t>ПРИКУПЉАЊА</w:t>
            </w:r>
            <w:r w:rsidR="003C2FD1">
              <w:rPr>
                <w:b/>
                <w:sz w:val="20"/>
                <w:lang w:val="sr-Cyrl-BA"/>
              </w:rPr>
              <w:t xml:space="preserve"> </w:t>
            </w:r>
            <w:r>
              <w:rPr>
                <w:b/>
                <w:sz w:val="20"/>
                <w:lang w:val="sr-Cyrl-BA"/>
              </w:rPr>
              <w:t>ОТПАДА</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sz w:val="20"/>
                <w:szCs w:val="20"/>
                <w:lang w:val="sr-Cyrl-BA" w:eastAsia="hr-HR"/>
              </w:rPr>
            </w:pPr>
            <w:r>
              <w:rPr>
                <w:rFonts w:eastAsia="Times New Roman"/>
                <w:sz w:val="20"/>
                <w:szCs w:val="20"/>
                <w:lang w:val="sr-Cyrl-BA" w:eastAsia="hr-HR"/>
              </w:rPr>
              <w:t>П.</w:t>
            </w:r>
            <w:r w:rsidRPr="00575C77">
              <w:rPr>
                <w:rFonts w:eastAsia="Times New Roman"/>
                <w:sz w:val="20"/>
                <w:szCs w:val="20"/>
                <w:lang w:val="hr-HR" w:eastAsia="hr-HR"/>
              </w:rPr>
              <w:t>3.2</w:t>
            </w:r>
            <w:r w:rsidRPr="00575C77">
              <w:rPr>
                <w:rFonts w:eastAsia="Times New Roman"/>
                <w:sz w:val="20"/>
                <w:szCs w:val="20"/>
                <w:lang w:val="sr-Cyrl-BA" w:eastAsia="hr-HR"/>
              </w:rPr>
              <w:t>.</w:t>
            </w:r>
            <w:r w:rsidRPr="00575C77">
              <w:rPr>
                <w:rFonts w:eastAsia="Times New Roman"/>
                <w:sz w:val="20"/>
                <w:szCs w:val="20"/>
                <w:lang w:val="hr-HR" w:eastAsia="hr-HR"/>
              </w:rPr>
              <w:t>4</w:t>
            </w:r>
            <w:r w:rsidRPr="00575C77">
              <w:rPr>
                <w:rFonts w:eastAsia="Times New Roman"/>
                <w:sz w:val="20"/>
                <w:szCs w:val="20"/>
                <w:lang w:val="sr-Cyrl-BA" w:eastAsia="hr-HR"/>
              </w:rPr>
              <w:t>.1. Емитовање радио емисија на тему селективног прикупљања отпада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29A0" w:rsidRDefault="00F84BA7" w:rsidP="003C521B">
            <w:pPr>
              <w:rPr>
                <w:sz w:val="20"/>
                <w:szCs w:val="20"/>
                <w:lang w:val="sr-Cyrl-BA"/>
              </w:rPr>
            </w:pPr>
            <w:r>
              <w:rPr>
                <w:sz w:val="20"/>
                <w:szCs w:val="20"/>
                <w:lang w:val="sr-Cyrl-BA"/>
              </w:rPr>
              <w:t>До</w:t>
            </w:r>
            <w:r w:rsidRPr="009129A0">
              <w:rPr>
                <w:sz w:val="20"/>
                <w:szCs w:val="20"/>
                <w:lang w:val="sr-Cyrl-BA"/>
              </w:rPr>
              <w:t xml:space="preserve"> 202</w:t>
            </w:r>
            <w:r w:rsidRPr="009129A0">
              <w:rPr>
                <w:sz w:val="20"/>
                <w:szCs w:val="20"/>
                <w:lang w:val="hr-HR"/>
              </w:rPr>
              <w:t>1</w:t>
            </w:r>
            <w:r w:rsidRPr="009129A0">
              <w:rPr>
                <w:sz w:val="20"/>
                <w:szCs w:val="20"/>
                <w:lang w:val="sr-Cyrl-BA"/>
              </w:rPr>
              <w:t>.</w:t>
            </w:r>
            <w:r>
              <w:rPr>
                <w:sz w:val="20"/>
                <w:szCs w:val="20"/>
                <w:lang w:val="sr-Cyrl-BA"/>
              </w:rPr>
              <w:t xml:space="preserve"> </w:t>
            </w:r>
            <w:r w:rsidR="00693C13">
              <w:rPr>
                <w:sz w:val="20"/>
                <w:szCs w:val="20"/>
                <w:lang w:val="sr-Cyrl-BA"/>
              </w:rPr>
              <w:t xml:space="preserve">године </w:t>
            </w:r>
            <w:r>
              <w:rPr>
                <w:sz w:val="20"/>
                <w:szCs w:val="20"/>
                <w:lang w:val="sr-Cyrl-BA"/>
              </w:rPr>
              <w:t>цјелокупно</w:t>
            </w:r>
            <w:r w:rsidR="00693C13">
              <w:rPr>
                <w:sz w:val="20"/>
                <w:szCs w:val="20"/>
                <w:lang w:val="sr-Cyrl-BA"/>
              </w:rPr>
              <w:t xml:space="preserve"> </w:t>
            </w:r>
            <w:r>
              <w:rPr>
                <w:sz w:val="20"/>
                <w:szCs w:val="20"/>
                <w:lang w:val="sr-Cyrl-BA"/>
              </w:rPr>
              <w:t>становништво</w:t>
            </w:r>
            <w:r w:rsidR="00693C13">
              <w:rPr>
                <w:sz w:val="20"/>
                <w:szCs w:val="20"/>
                <w:lang w:val="sr-Cyrl-BA"/>
              </w:rPr>
              <w:t xml:space="preserve"> </w:t>
            </w:r>
            <w:r>
              <w:rPr>
                <w:sz w:val="20"/>
                <w:szCs w:val="20"/>
                <w:lang w:val="sr-Cyrl-BA"/>
              </w:rPr>
              <w:t>општине</w:t>
            </w:r>
            <w:r w:rsidR="00693C13">
              <w:rPr>
                <w:sz w:val="20"/>
                <w:szCs w:val="20"/>
                <w:lang w:val="sr-Cyrl-BA"/>
              </w:rPr>
              <w:t xml:space="preserve"> </w:t>
            </w:r>
            <w:r>
              <w:rPr>
                <w:sz w:val="20"/>
                <w:szCs w:val="20"/>
                <w:lang w:val="sr-Cyrl-BA"/>
              </w:rPr>
              <w:t>информисано</w:t>
            </w:r>
            <w:r w:rsidR="00693C13">
              <w:rPr>
                <w:sz w:val="20"/>
                <w:szCs w:val="20"/>
                <w:lang w:val="sr-Cyrl-BA"/>
              </w:rPr>
              <w:t xml:space="preserve"> </w:t>
            </w:r>
            <w:r>
              <w:rPr>
                <w:sz w:val="20"/>
                <w:szCs w:val="20"/>
                <w:lang w:val="sr-Cyrl-BA"/>
              </w:rPr>
              <w:t>о</w:t>
            </w:r>
            <w:r w:rsidR="00693C13">
              <w:rPr>
                <w:sz w:val="20"/>
                <w:szCs w:val="20"/>
                <w:lang w:val="sr-Cyrl-BA"/>
              </w:rPr>
              <w:t xml:space="preserve"> </w:t>
            </w:r>
            <w:r>
              <w:rPr>
                <w:sz w:val="20"/>
                <w:szCs w:val="20"/>
                <w:lang w:val="sr-Cyrl-BA"/>
              </w:rPr>
              <w:t>предностима</w:t>
            </w:r>
            <w:r w:rsidR="00693C13">
              <w:rPr>
                <w:sz w:val="20"/>
                <w:szCs w:val="20"/>
                <w:lang w:val="sr-Cyrl-BA"/>
              </w:rPr>
              <w:t xml:space="preserve"> </w:t>
            </w:r>
            <w:r>
              <w:rPr>
                <w:sz w:val="20"/>
                <w:szCs w:val="20"/>
                <w:lang w:val="sr-Cyrl-BA"/>
              </w:rPr>
              <w:t>селективног</w:t>
            </w:r>
            <w:r w:rsidR="00693C13">
              <w:rPr>
                <w:sz w:val="20"/>
                <w:szCs w:val="20"/>
                <w:lang w:val="sr-Cyrl-BA"/>
              </w:rPr>
              <w:t xml:space="preserve"> </w:t>
            </w:r>
            <w:r>
              <w:rPr>
                <w:sz w:val="20"/>
                <w:szCs w:val="20"/>
                <w:lang w:val="sr-Cyrl-BA"/>
              </w:rPr>
              <w:t>прикупљања</w:t>
            </w:r>
            <w:r w:rsidR="00693C13">
              <w:rPr>
                <w:sz w:val="20"/>
                <w:szCs w:val="20"/>
                <w:lang w:val="sr-Cyrl-BA"/>
              </w:rPr>
              <w:t xml:space="preserve"> </w:t>
            </w:r>
            <w:r>
              <w:rPr>
                <w:sz w:val="20"/>
                <w:szCs w:val="20"/>
                <w:lang w:val="sr-Cyrl-BA"/>
              </w:rPr>
              <w:t>отпада</w:t>
            </w:r>
            <w:r w:rsidRPr="009129A0">
              <w:rPr>
                <w:sz w:val="20"/>
                <w:szCs w:val="20"/>
                <w:lang w:val="sr-Cyrl-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6174C"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sz w:val="20"/>
                <w:szCs w:val="20"/>
                <w:lang w:val="sr-Cyrl-BA" w:eastAsia="hr-HR"/>
              </w:rPr>
            </w:pPr>
            <w:r>
              <w:rPr>
                <w:rFonts w:eastAsia="Times New Roman"/>
                <w:sz w:val="20"/>
                <w:szCs w:val="20"/>
                <w:lang w:val="sr-Cyrl-BA" w:eastAsia="hr-HR"/>
              </w:rPr>
              <w:t>П.</w:t>
            </w:r>
            <w:r w:rsidRPr="00575C77">
              <w:rPr>
                <w:rFonts w:eastAsia="Times New Roman"/>
                <w:sz w:val="20"/>
                <w:szCs w:val="20"/>
                <w:lang w:val="hr-HR" w:eastAsia="hr-HR"/>
              </w:rPr>
              <w:t>3</w:t>
            </w:r>
            <w:r w:rsidRPr="00575C77">
              <w:rPr>
                <w:rFonts w:eastAsia="Times New Roman"/>
                <w:sz w:val="20"/>
                <w:szCs w:val="20"/>
                <w:lang w:val="sr-Cyrl-BA" w:eastAsia="hr-HR"/>
              </w:rPr>
              <w:t>.</w:t>
            </w:r>
            <w:r w:rsidRPr="00575C77">
              <w:rPr>
                <w:rFonts w:eastAsia="Times New Roman"/>
                <w:sz w:val="20"/>
                <w:szCs w:val="20"/>
                <w:lang w:val="hr-HR" w:eastAsia="hr-HR"/>
              </w:rPr>
              <w:t>2</w:t>
            </w:r>
            <w:r w:rsidRPr="00575C77">
              <w:rPr>
                <w:rFonts w:eastAsia="Times New Roman"/>
                <w:sz w:val="20"/>
                <w:szCs w:val="20"/>
                <w:lang w:val="sr-Cyrl-BA" w:eastAsia="hr-HR"/>
              </w:rPr>
              <w:t>.</w:t>
            </w:r>
            <w:r w:rsidRPr="00575C77">
              <w:rPr>
                <w:rFonts w:eastAsia="Times New Roman"/>
                <w:sz w:val="20"/>
                <w:szCs w:val="20"/>
                <w:lang w:val="hr-HR" w:eastAsia="hr-HR"/>
              </w:rPr>
              <w:t>4</w:t>
            </w:r>
            <w:r w:rsidRPr="00575C77">
              <w:rPr>
                <w:rFonts w:eastAsia="Times New Roman"/>
                <w:sz w:val="20"/>
                <w:szCs w:val="20"/>
                <w:lang w:val="sr-Cyrl-BA" w:eastAsia="hr-HR"/>
              </w:rPr>
              <w:t>.2. Креирање брошура и летака на тему селективног прикупљања отпада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29A0" w:rsidRDefault="00F84BA7" w:rsidP="003C521B">
            <w:pPr>
              <w:rPr>
                <w:sz w:val="20"/>
                <w:szCs w:val="20"/>
                <w:lang w:val="sr-Cyrl-BA"/>
              </w:rPr>
            </w:pPr>
            <w:r>
              <w:rPr>
                <w:sz w:val="20"/>
                <w:szCs w:val="20"/>
                <w:lang w:val="sr-Cyrl-BA"/>
              </w:rPr>
              <w:t>До 2019</w:t>
            </w:r>
            <w:r w:rsidRPr="009129A0">
              <w:rPr>
                <w:sz w:val="20"/>
                <w:szCs w:val="20"/>
                <w:lang w:val="sr-Cyrl-BA"/>
              </w:rPr>
              <w:t>.</w:t>
            </w:r>
            <w:r>
              <w:rPr>
                <w:sz w:val="20"/>
                <w:szCs w:val="20"/>
                <w:lang w:val="sr-Cyrl-BA"/>
              </w:rPr>
              <w:t xml:space="preserve"> </w:t>
            </w:r>
            <w:r w:rsidR="00693C13">
              <w:rPr>
                <w:sz w:val="20"/>
                <w:szCs w:val="20"/>
                <w:lang w:val="sr-Cyrl-BA"/>
              </w:rPr>
              <w:t xml:space="preserve">године </w:t>
            </w:r>
            <w:r>
              <w:rPr>
                <w:sz w:val="20"/>
                <w:szCs w:val="20"/>
                <w:lang w:val="sr-Cyrl-BA"/>
              </w:rPr>
              <w:t>најмање</w:t>
            </w:r>
            <w:r w:rsidR="00693C13">
              <w:rPr>
                <w:sz w:val="20"/>
                <w:szCs w:val="20"/>
                <w:lang w:val="sr-Cyrl-BA"/>
              </w:rPr>
              <w:t xml:space="preserve"> </w:t>
            </w:r>
            <w:r w:rsidRPr="007B5575">
              <w:rPr>
                <w:sz w:val="20"/>
                <w:szCs w:val="20"/>
                <w:lang w:val="sr-Cyrl-BA"/>
              </w:rPr>
              <w:t>1.000</w:t>
            </w:r>
            <w:r w:rsidR="00693C13">
              <w:rPr>
                <w:sz w:val="20"/>
                <w:szCs w:val="20"/>
                <w:lang w:val="sr-Cyrl-BA"/>
              </w:rPr>
              <w:t xml:space="preserve"> </w:t>
            </w:r>
            <w:r>
              <w:rPr>
                <w:sz w:val="20"/>
                <w:szCs w:val="20"/>
                <w:lang w:val="sr-Cyrl-BA"/>
              </w:rPr>
              <w:t>домаћинстава</w:t>
            </w:r>
            <w:r w:rsidR="00693C13">
              <w:rPr>
                <w:sz w:val="20"/>
                <w:szCs w:val="20"/>
                <w:lang w:val="sr-Cyrl-BA"/>
              </w:rPr>
              <w:t xml:space="preserve"> </w:t>
            </w:r>
            <w:r>
              <w:rPr>
                <w:sz w:val="20"/>
                <w:szCs w:val="20"/>
                <w:lang w:val="sr-Cyrl-BA"/>
              </w:rPr>
              <w:t>и</w:t>
            </w:r>
            <w:r w:rsidR="00693C13">
              <w:rPr>
                <w:sz w:val="20"/>
                <w:szCs w:val="20"/>
                <w:lang w:val="sr-Cyrl-BA"/>
              </w:rPr>
              <w:t xml:space="preserve"> </w:t>
            </w:r>
            <w:r w:rsidRPr="007B5575">
              <w:rPr>
                <w:sz w:val="20"/>
                <w:szCs w:val="20"/>
                <w:lang w:val="sr-Cyrl-BA"/>
              </w:rPr>
              <w:t>100</w:t>
            </w:r>
            <w:r w:rsidR="00693C13">
              <w:rPr>
                <w:sz w:val="20"/>
                <w:szCs w:val="20"/>
                <w:lang w:val="sr-Cyrl-BA"/>
              </w:rPr>
              <w:t xml:space="preserve"> </w:t>
            </w:r>
            <w:r>
              <w:rPr>
                <w:sz w:val="20"/>
                <w:szCs w:val="20"/>
                <w:lang w:val="hr-HR"/>
              </w:rPr>
              <w:t>пословних</w:t>
            </w:r>
            <w:r w:rsidR="00693C13">
              <w:rPr>
                <w:sz w:val="20"/>
                <w:szCs w:val="20"/>
              </w:rPr>
              <w:t xml:space="preserve"> </w:t>
            </w:r>
            <w:r>
              <w:rPr>
                <w:sz w:val="20"/>
                <w:szCs w:val="20"/>
                <w:lang w:val="hr-HR"/>
              </w:rPr>
              <w:t>субјеката</w:t>
            </w:r>
            <w:r w:rsidR="00693C13">
              <w:rPr>
                <w:sz w:val="20"/>
                <w:szCs w:val="20"/>
              </w:rPr>
              <w:t xml:space="preserve"> </w:t>
            </w:r>
            <w:r>
              <w:rPr>
                <w:sz w:val="20"/>
                <w:szCs w:val="20"/>
                <w:lang w:val="sr-Cyrl-BA"/>
              </w:rPr>
              <w:t>информисани</w:t>
            </w:r>
            <w:r w:rsidR="00693C13">
              <w:rPr>
                <w:sz w:val="20"/>
                <w:szCs w:val="20"/>
                <w:lang w:val="sr-Cyrl-BA"/>
              </w:rPr>
              <w:t xml:space="preserve"> </w:t>
            </w:r>
            <w:r>
              <w:rPr>
                <w:sz w:val="20"/>
                <w:szCs w:val="20"/>
                <w:lang w:val="sr-Cyrl-BA"/>
              </w:rPr>
              <w:t>о</w:t>
            </w:r>
            <w:r w:rsidR="00693C13">
              <w:rPr>
                <w:sz w:val="20"/>
                <w:szCs w:val="20"/>
                <w:lang w:val="sr-Cyrl-BA"/>
              </w:rPr>
              <w:t xml:space="preserve"> </w:t>
            </w:r>
            <w:r>
              <w:rPr>
                <w:sz w:val="20"/>
                <w:szCs w:val="20"/>
                <w:lang w:val="sr-Cyrl-BA"/>
              </w:rPr>
              <w:t>предностима</w:t>
            </w:r>
            <w:r w:rsidR="00693C13">
              <w:rPr>
                <w:sz w:val="20"/>
                <w:szCs w:val="20"/>
                <w:lang w:val="sr-Cyrl-BA"/>
              </w:rPr>
              <w:t xml:space="preserve"> </w:t>
            </w:r>
            <w:r>
              <w:rPr>
                <w:sz w:val="20"/>
                <w:szCs w:val="20"/>
                <w:lang w:val="sr-Cyrl-BA"/>
              </w:rPr>
              <w:t>селективног</w:t>
            </w:r>
            <w:r w:rsidR="00693C13">
              <w:rPr>
                <w:sz w:val="20"/>
                <w:szCs w:val="20"/>
                <w:lang w:val="sr-Cyrl-BA"/>
              </w:rPr>
              <w:t xml:space="preserve"> </w:t>
            </w:r>
            <w:r>
              <w:rPr>
                <w:sz w:val="20"/>
                <w:szCs w:val="20"/>
                <w:lang w:val="sr-Cyrl-BA"/>
              </w:rPr>
              <w:t>прикупљања</w:t>
            </w:r>
            <w:r w:rsidR="00693C13">
              <w:rPr>
                <w:sz w:val="20"/>
                <w:szCs w:val="20"/>
                <w:lang w:val="sr-Cyrl-BA"/>
              </w:rPr>
              <w:t xml:space="preserve"> </w:t>
            </w:r>
            <w:r>
              <w:rPr>
                <w:sz w:val="20"/>
                <w:szCs w:val="20"/>
                <w:lang w:val="sr-Cyrl-BA"/>
              </w:rPr>
              <w:t>отпада</w:t>
            </w:r>
            <w:r w:rsidRPr="009129A0">
              <w:rPr>
                <w:sz w:val="20"/>
                <w:szCs w:val="20"/>
                <w:lang w:val="sr-Cyrl-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500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6174C" w:rsidRDefault="00F84BA7" w:rsidP="003C521B">
            <w:pPr>
              <w:spacing w:before="120" w:after="120" w:line="256" w:lineRule="auto"/>
              <w:jc w:val="center"/>
              <w:rPr>
                <w:b/>
                <w:noProof/>
                <w:sz w:val="20"/>
                <w:szCs w:val="20"/>
              </w:rPr>
            </w:pPr>
            <w:r>
              <w:rPr>
                <w:b/>
                <w:noProof/>
                <w:sz w:val="20"/>
                <w:szCs w:val="20"/>
              </w:rPr>
              <w:t>500</w:t>
            </w:r>
          </w:p>
        </w:tc>
      </w:tr>
      <w:tr w:rsidR="00F84BA7"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hideMark/>
          </w:tcPr>
          <w:p w:rsidR="00F84BA7" w:rsidRPr="00ED6A17" w:rsidRDefault="00F84BA7"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F84BA7" w:rsidRPr="00575C77" w:rsidRDefault="00F84BA7" w:rsidP="003C521B">
            <w:pPr>
              <w:rPr>
                <w:rFonts w:eastAsia="Times New Roman"/>
                <w:sz w:val="20"/>
                <w:szCs w:val="20"/>
                <w:lang w:val="sr-Cyrl-BA" w:eastAsia="hr-HR"/>
              </w:rPr>
            </w:pPr>
            <w:r>
              <w:rPr>
                <w:rFonts w:eastAsia="Times New Roman"/>
                <w:sz w:val="20"/>
                <w:szCs w:val="20"/>
                <w:lang w:val="sr-Cyrl-BA" w:eastAsia="hr-HR"/>
              </w:rPr>
              <w:t>П.</w:t>
            </w:r>
            <w:r w:rsidRPr="00575C77">
              <w:rPr>
                <w:rFonts w:eastAsia="Times New Roman"/>
                <w:sz w:val="20"/>
                <w:szCs w:val="20"/>
                <w:lang w:val="hr-HR" w:eastAsia="hr-HR"/>
              </w:rPr>
              <w:t>3</w:t>
            </w:r>
            <w:r w:rsidRPr="00575C77">
              <w:rPr>
                <w:rFonts w:eastAsia="Times New Roman"/>
                <w:sz w:val="20"/>
                <w:szCs w:val="20"/>
                <w:lang w:val="sr-Cyrl-BA" w:eastAsia="hr-HR"/>
              </w:rPr>
              <w:t>.3.</w:t>
            </w:r>
            <w:r w:rsidRPr="00575C77">
              <w:rPr>
                <w:rFonts w:eastAsia="Times New Roman"/>
                <w:sz w:val="20"/>
                <w:szCs w:val="20"/>
                <w:lang w:val="hr-HR" w:eastAsia="hr-HR"/>
              </w:rPr>
              <w:t>4</w:t>
            </w:r>
            <w:r w:rsidRPr="00575C77">
              <w:rPr>
                <w:rFonts w:eastAsia="Times New Roman"/>
                <w:sz w:val="20"/>
                <w:szCs w:val="20"/>
                <w:lang w:val="sr-Cyrl-BA" w:eastAsia="hr-HR"/>
              </w:rPr>
              <w:t>.3. Организовање тематских радионица на тему селективног прикупљања отпада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F84BA7" w:rsidRPr="009129A0" w:rsidRDefault="00F84BA7" w:rsidP="003C521B">
            <w:pPr>
              <w:rPr>
                <w:sz w:val="20"/>
                <w:szCs w:val="20"/>
                <w:lang w:val="sr-Cyrl-BA"/>
              </w:rPr>
            </w:pPr>
            <w:r>
              <w:rPr>
                <w:sz w:val="20"/>
                <w:szCs w:val="20"/>
                <w:lang w:val="sr-Cyrl-BA"/>
              </w:rPr>
              <w:t>До 2019</w:t>
            </w:r>
            <w:r w:rsidRPr="009129A0">
              <w:rPr>
                <w:sz w:val="20"/>
                <w:szCs w:val="20"/>
                <w:lang w:val="sr-Cyrl-BA"/>
              </w:rPr>
              <w:t>.</w:t>
            </w:r>
            <w:r>
              <w:rPr>
                <w:sz w:val="20"/>
                <w:szCs w:val="20"/>
                <w:lang w:val="sr-Cyrl-BA"/>
              </w:rPr>
              <w:t xml:space="preserve"> </w:t>
            </w:r>
            <w:r w:rsidR="00575725">
              <w:rPr>
                <w:sz w:val="20"/>
                <w:szCs w:val="20"/>
                <w:lang w:val="sr-Cyrl-BA"/>
              </w:rPr>
              <w:t xml:space="preserve">године </w:t>
            </w:r>
            <w:r>
              <w:rPr>
                <w:sz w:val="20"/>
                <w:szCs w:val="20"/>
                <w:lang w:val="sr-Cyrl-BA"/>
              </w:rPr>
              <w:t>најмање</w:t>
            </w:r>
            <w:r w:rsidR="00575725">
              <w:rPr>
                <w:sz w:val="20"/>
                <w:szCs w:val="20"/>
                <w:lang w:val="sr-Cyrl-BA"/>
              </w:rPr>
              <w:t xml:space="preserve"> </w:t>
            </w:r>
            <w:r w:rsidRPr="007B5575">
              <w:rPr>
                <w:sz w:val="20"/>
                <w:szCs w:val="20"/>
                <w:lang w:val="hr-HR"/>
              </w:rPr>
              <w:t>5</w:t>
            </w:r>
            <w:r w:rsidRPr="007B5575">
              <w:rPr>
                <w:sz w:val="20"/>
                <w:szCs w:val="20"/>
                <w:lang w:val="sr-Cyrl-BA"/>
              </w:rPr>
              <w:t>00</w:t>
            </w:r>
            <w:r w:rsidR="00575725">
              <w:rPr>
                <w:sz w:val="20"/>
                <w:szCs w:val="20"/>
                <w:lang w:val="sr-Cyrl-BA"/>
              </w:rPr>
              <w:t xml:space="preserve"> </w:t>
            </w:r>
            <w:r>
              <w:rPr>
                <w:sz w:val="20"/>
                <w:szCs w:val="20"/>
                <w:lang w:val="sr-Cyrl-BA"/>
              </w:rPr>
              <w:t>дјеце</w:t>
            </w:r>
            <w:r w:rsidR="00575725">
              <w:rPr>
                <w:sz w:val="20"/>
                <w:szCs w:val="20"/>
                <w:lang w:val="sr-Cyrl-BA"/>
              </w:rPr>
              <w:t xml:space="preserve"> </w:t>
            </w:r>
            <w:r>
              <w:rPr>
                <w:sz w:val="20"/>
                <w:szCs w:val="20"/>
                <w:lang w:val="sr-Cyrl-BA"/>
              </w:rPr>
              <w:t>предшколског</w:t>
            </w:r>
            <w:r w:rsidR="00575725">
              <w:rPr>
                <w:sz w:val="20"/>
                <w:szCs w:val="20"/>
                <w:lang w:val="sr-Cyrl-BA"/>
              </w:rPr>
              <w:t xml:space="preserve"> </w:t>
            </w:r>
            <w:r>
              <w:rPr>
                <w:sz w:val="20"/>
                <w:szCs w:val="20"/>
                <w:lang w:val="sr-Cyrl-BA"/>
              </w:rPr>
              <w:t>и</w:t>
            </w:r>
            <w:r w:rsidR="00575725">
              <w:rPr>
                <w:sz w:val="20"/>
                <w:szCs w:val="20"/>
                <w:lang w:val="sr-Cyrl-BA"/>
              </w:rPr>
              <w:t xml:space="preserve"> </w:t>
            </w:r>
            <w:r>
              <w:rPr>
                <w:sz w:val="20"/>
                <w:szCs w:val="20"/>
                <w:lang w:val="sr-Cyrl-BA"/>
              </w:rPr>
              <w:t>школског</w:t>
            </w:r>
            <w:r w:rsidR="00575725">
              <w:rPr>
                <w:sz w:val="20"/>
                <w:szCs w:val="20"/>
                <w:lang w:val="sr-Cyrl-BA"/>
              </w:rPr>
              <w:t xml:space="preserve"> </w:t>
            </w:r>
            <w:r>
              <w:rPr>
                <w:sz w:val="20"/>
                <w:szCs w:val="20"/>
                <w:lang w:val="sr-Cyrl-BA"/>
              </w:rPr>
              <w:t>узраста</w:t>
            </w:r>
            <w:r w:rsidR="00575725">
              <w:rPr>
                <w:sz w:val="20"/>
                <w:szCs w:val="20"/>
                <w:lang w:val="sr-Cyrl-BA"/>
              </w:rPr>
              <w:t xml:space="preserve"> </w:t>
            </w:r>
            <w:r>
              <w:rPr>
                <w:sz w:val="20"/>
                <w:szCs w:val="20"/>
                <w:lang w:val="sr-Cyrl-BA"/>
              </w:rPr>
              <w:t>и</w:t>
            </w:r>
            <w:r w:rsidR="00575725">
              <w:rPr>
                <w:sz w:val="20"/>
                <w:szCs w:val="20"/>
                <w:lang w:val="sr-Cyrl-BA"/>
              </w:rPr>
              <w:t xml:space="preserve"> </w:t>
            </w:r>
            <w:r>
              <w:rPr>
                <w:sz w:val="20"/>
                <w:szCs w:val="20"/>
                <w:lang w:val="sr-Cyrl-BA"/>
              </w:rPr>
              <w:t>њихових</w:t>
            </w:r>
            <w:r w:rsidR="00575725">
              <w:rPr>
                <w:sz w:val="20"/>
                <w:szCs w:val="20"/>
                <w:lang w:val="sr-Cyrl-BA"/>
              </w:rPr>
              <w:t xml:space="preserve"> </w:t>
            </w:r>
            <w:r>
              <w:rPr>
                <w:sz w:val="20"/>
                <w:szCs w:val="20"/>
                <w:lang w:val="sr-Cyrl-BA"/>
              </w:rPr>
              <w:t>родитеља</w:t>
            </w:r>
            <w:r w:rsidR="00575725">
              <w:rPr>
                <w:sz w:val="20"/>
                <w:szCs w:val="20"/>
                <w:lang w:val="sr-Cyrl-BA"/>
              </w:rPr>
              <w:t xml:space="preserve"> </w:t>
            </w:r>
            <w:r>
              <w:rPr>
                <w:sz w:val="20"/>
                <w:szCs w:val="20"/>
                <w:lang w:val="sr-Cyrl-BA"/>
              </w:rPr>
              <w:t>учествовало</w:t>
            </w:r>
            <w:r w:rsidR="00575725">
              <w:rPr>
                <w:sz w:val="20"/>
                <w:szCs w:val="20"/>
                <w:lang w:val="sr-Cyrl-BA"/>
              </w:rPr>
              <w:t xml:space="preserve"> </w:t>
            </w:r>
            <w:r>
              <w:rPr>
                <w:sz w:val="20"/>
                <w:szCs w:val="20"/>
                <w:lang w:val="sr-Cyrl-BA"/>
              </w:rPr>
              <w:t>на</w:t>
            </w:r>
            <w:r w:rsidR="00575725">
              <w:rPr>
                <w:sz w:val="20"/>
                <w:szCs w:val="20"/>
                <w:lang w:val="sr-Cyrl-BA"/>
              </w:rPr>
              <w:t xml:space="preserve"> </w:t>
            </w:r>
            <w:r>
              <w:rPr>
                <w:sz w:val="20"/>
                <w:szCs w:val="20"/>
                <w:lang w:val="sr-Cyrl-BA"/>
              </w:rPr>
              <w:t>радионицама</w:t>
            </w:r>
            <w:r w:rsidRPr="009129A0">
              <w:rPr>
                <w:sz w:val="20"/>
                <w:szCs w:val="20"/>
                <w:lang w:val="sr-Cyrl-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F84BA7" w:rsidRPr="0046174C" w:rsidRDefault="00F84BA7"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F84BA7" w:rsidRPr="0046174C" w:rsidRDefault="00F84BA7" w:rsidP="003C521B">
            <w:pPr>
              <w:spacing w:before="120" w:after="120" w:line="256" w:lineRule="auto"/>
              <w:jc w:val="center"/>
              <w:rPr>
                <w:b/>
                <w:noProof/>
                <w:sz w:val="20"/>
                <w:szCs w:val="20"/>
              </w:rPr>
            </w:pPr>
            <w:r>
              <w:rPr>
                <w:b/>
                <w:noProof/>
                <w:sz w:val="20"/>
                <w:szCs w:val="20"/>
              </w:rPr>
              <w:t>0</w:t>
            </w:r>
          </w:p>
        </w:tc>
      </w:tr>
      <w:tr w:rsidR="00F84BA7" w:rsidRPr="00ED6A17" w:rsidTr="003C521B">
        <w:trPr>
          <w:trHeight w:val="787"/>
          <w:jc w:val="center"/>
        </w:trPr>
        <w:tc>
          <w:tcPr>
            <w:tcW w:w="1754" w:type="dxa"/>
            <w:tcBorders>
              <w:top w:val="single" w:sz="4" w:space="0" w:color="000000"/>
              <w:left w:val="single" w:sz="4" w:space="0" w:color="000000"/>
              <w:bottom w:val="single" w:sz="4" w:space="0" w:color="000000"/>
              <w:right w:val="single" w:sz="4" w:space="0" w:color="000000"/>
            </w:tcBorders>
            <w:shd w:val="clear" w:color="auto" w:fill="8EAADB"/>
            <w:vAlign w:val="center"/>
            <w:hideMark/>
          </w:tcPr>
          <w:p w:rsidR="00F84BA7" w:rsidRPr="00ED6A17" w:rsidRDefault="00F84BA7" w:rsidP="003C521B">
            <w:pPr>
              <w:spacing w:before="120" w:after="120" w:line="256" w:lineRule="auto"/>
              <w:rPr>
                <w:b/>
                <w:noProof/>
                <w:sz w:val="20"/>
                <w:szCs w:val="20"/>
              </w:rPr>
            </w:pPr>
            <w:r>
              <w:rPr>
                <w:b/>
                <w:noProof/>
                <w:sz w:val="20"/>
                <w:szCs w:val="20"/>
              </w:rPr>
              <w:t>3.3</w:t>
            </w:r>
            <w:r w:rsidRPr="00ED6A17">
              <w:rPr>
                <w:b/>
                <w:noProof/>
                <w:sz w:val="20"/>
                <w:szCs w:val="20"/>
              </w:rPr>
              <w:t>. Секторски циљ</w:t>
            </w:r>
          </w:p>
        </w:tc>
        <w:tc>
          <w:tcPr>
            <w:tcW w:w="3755" w:type="dxa"/>
            <w:tcBorders>
              <w:top w:val="single" w:sz="4" w:space="0" w:color="000000"/>
              <w:left w:val="single" w:sz="4" w:space="0" w:color="000000"/>
              <w:bottom w:val="single" w:sz="4" w:space="0" w:color="000000"/>
              <w:right w:val="single" w:sz="4" w:space="0" w:color="000000"/>
            </w:tcBorders>
            <w:hideMark/>
          </w:tcPr>
          <w:p w:rsidR="00F84BA7" w:rsidRPr="00A97E1B" w:rsidRDefault="00F84BA7" w:rsidP="003C521B">
            <w:pPr>
              <w:rPr>
                <w:rFonts w:cs="Calibri"/>
                <w:b/>
                <w:sz w:val="20"/>
                <w:lang w:val="hr-HR"/>
              </w:rPr>
            </w:pPr>
            <w:r>
              <w:rPr>
                <w:rFonts w:cs="Calibri"/>
                <w:b/>
                <w:sz w:val="20"/>
                <w:lang w:val="hr-HR"/>
              </w:rPr>
              <w:t>Повећан</w:t>
            </w:r>
            <w:r w:rsidR="00575725">
              <w:rPr>
                <w:rFonts w:cs="Calibri"/>
                <w:b/>
                <w:sz w:val="20"/>
              </w:rPr>
              <w:t xml:space="preserve"> </w:t>
            </w:r>
            <w:r>
              <w:rPr>
                <w:rFonts w:cs="Calibri"/>
                <w:b/>
                <w:sz w:val="20"/>
                <w:lang w:val="hr-HR"/>
              </w:rPr>
              <w:t>ниво</w:t>
            </w:r>
            <w:r w:rsidR="00575725">
              <w:rPr>
                <w:rFonts w:cs="Calibri"/>
                <w:b/>
                <w:sz w:val="20"/>
              </w:rPr>
              <w:t xml:space="preserve"> </w:t>
            </w:r>
            <w:r>
              <w:rPr>
                <w:rFonts w:cs="Calibri"/>
                <w:b/>
                <w:sz w:val="20"/>
                <w:lang w:val="hr-HR"/>
              </w:rPr>
              <w:t>енергетске</w:t>
            </w:r>
            <w:r w:rsidR="00575725">
              <w:rPr>
                <w:rFonts w:cs="Calibri"/>
                <w:b/>
                <w:sz w:val="20"/>
              </w:rPr>
              <w:t xml:space="preserve"> </w:t>
            </w:r>
            <w:r>
              <w:rPr>
                <w:rFonts w:cs="Calibri"/>
                <w:b/>
                <w:sz w:val="20"/>
                <w:lang w:val="hr-HR"/>
              </w:rPr>
              <w:t>ефикасности</w:t>
            </w:r>
          </w:p>
        </w:tc>
        <w:tc>
          <w:tcPr>
            <w:tcW w:w="1619"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2D06A3" w:rsidRDefault="00F84BA7" w:rsidP="003C521B">
            <w:pPr>
              <w:rPr>
                <w:sz w:val="20"/>
                <w:lang w:val="sr-Cyrl-BA"/>
              </w:rPr>
            </w:pPr>
            <w:r>
              <w:rPr>
                <w:noProof/>
                <w:sz w:val="20"/>
                <w:lang w:val="sr-Cyrl-BA"/>
              </w:rPr>
              <w:t>Очекиванисекторскиисходи</w:t>
            </w:r>
          </w:p>
        </w:tc>
        <w:tc>
          <w:tcPr>
            <w:tcW w:w="3238" w:type="dxa"/>
            <w:gridSpan w:val="2"/>
            <w:tcBorders>
              <w:top w:val="single" w:sz="4" w:space="0" w:color="000000"/>
              <w:left w:val="single" w:sz="4" w:space="0" w:color="000000"/>
              <w:bottom w:val="single" w:sz="4" w:space="0" w:color="000000"/>
              <w:right w:val="single" w:sz="4" w:space="0" w:color="000000"/>
            </w:tcBorders>
            <w:hideMark/>
          </w:tcPr>
          <w:p w:rsidR="00F84BA7" w:rsidRDefault="00F84BA7" w:rsidP="003C521B">
            <w:pPr>
              <w:rPr>
                <w:sz w:val="20"/>
              </w:rPr>
            </w:pPr>
            <w:r>
              <w:rPr>
                <w:sz w:val="20"/>
                <w:lang w:val="sr-Cyrl-BA"/>
              </w:rPr>
              <w:t>Исход</w:t>
            </w:r>
            <w:r w:rsidRPr="00031737">
              <w:rPr>
                <w:sz w:val="20"/>
                <w:lang w:val="sr-Cyrl-BA"/>
              </w:rPr>
              <w:t xml:space="preserve"> 1: </w:t>
            </w:r>
            <w:r>
              <w:rPr>
                <w:sz w:val="20"/>
                <w:lang w:val="sr-Cyrl-BA"/>
              </w:rPr>
              <w:t>До</w:t>
            </w:r>
            <w:r w:rsidRPr="00031737">
              <w:rPr>
                <w:sz w:val="20"/>
                <w:lang w:val="sr-Cyrl-BA"/>
              </w:rPr>
              <w:t xml:space="preserve"> 202</w:t>
            </w:r>
            <w:r>
              <w:rPr>
                <w:sz w:val="20"/>
                <w:lang w:val="hr-HR"/>
              </w:rPr>
              <w:t>1</w:t>
            </w:r>
            <w:r w:rsidRPr="00031737">
              <w:rPr>
                <w:sz w:val="20"/>
                <w:lang w:val="sr-Cyrl-BA"/>
              </w:rPr>
              <w:t xml:space="preserve">. </w:t>
            </w:r>
            <w:r w:rsidR="008D27B7">
              <w:rPr>
                <w:sz w:val="20"/>
                <w:lang w:val="sr-Cyrl-BA"/>
              </w:rPr>
              <w:t xml:space="preserve">године </w:t>
            </w:r>
            <w:r>
              <w:rPr>
                <w:sz w:val="20"/>
                <w:lang w:val="sr-Cyrl-BA"/>
              </w:rPr>
              <w:t>примјеном</w:t>
            </w:r>
            <w:r w:rsidR="008D27B7">
              <w:rPr>
                <w:sz w:val="20"/>
                <w:lang w:val="sr-Cyrl-BA"/>
              </w:rPr>
              <w:t xml:space="preserve"> </w:t>
            </w:r>
            <w:r>
              <w:rPr>
                <w:sz w:val="20"/>
                <w:lang w:val="sr-Cyrl-BA"/>
              </w:rPr>
              <w:t>мјера</w:t>
            </w:r>
            <w:r w:rsidR="008D27B7">
              <w:rPr>
                <w:sz w:val="20"/>
                <w:lang w:val="sr-Cyrl-BA"/>
              </w:rPr>
              <w:t xml:space="preserve"> </w:t>
            </w:r>
            <w:r>
              <w:rPr>
                <w:sz w:val="20"/>
                <w:lang w:val="sr-Cyrl-BA"/>
              </w:rPr>
              <w:t>ЕЕ</w:t>
            </w:r>
            <w:r w:rsidR="008D27B7">
              <w:rPr>
                <w:sz w:val="20"/>
                <w:lang w:val="sr-Cyrl-BA"/>
              </w:rPr>
              <w:t xml:space="preserve"> </w:t>
            </w:r>
            <w:r>
              <w:rPr>
                <w:sz w:val="20"/>
                <w:lang w:val="sr-Cyrl-BA"/>
              </w:rPr>
              <w:t>смањена</w:t>
            </w:r>
            <w:r w:rsidR="008D27B7">
              <w:rPr>
                <w:sz w:val="20"/>
                <w:lang w:val="sr-Cyrl-BA"/>
              </w:rPr>
              <w:t xml:space="preserve"> </w:t>
            </w:r>
            <w:r>
              <w:rPr>
                <w:sz w:val="20"/>
                <w:lang w:val="sr-Cyrl-BA"/>
              </w:rPr>
              <w:t>емисија</w:t>
            </w:r>
            <w:r w:rsidR="008D27B7">
              <w:rPr>
                <w:sz w:val="20"/>
                <w:lang w:val="sr-Cyrl-BA"/>
              </w:rPr>
              <w:t xml:space="preserve"> </w:t>
            </w:r>
            <w:r>
              <w:rPr>
                <w:sz w:val="20"/>
                <w:lang w:val="hr-HR"/>
              </w:rPr>
              <w:t>CO</w:t>
            </w:r>
            <w:r w:rsidRPr="004E5771">
              <w:rPr>
                <w:sz w:val="20"/>
                <w:vertAlign w:val="subscript"/>
                <w:lang w:val="sr-Cyrl-BA"/>
              </w:rPr>
              <w:t>2</w:t>
            </w:r>
            <w:r w:rsidR="008D27B7">
              <w:rPr>
                <w:sz w:val="20"/>
                <w:vertAlign w:val="subscript"/>
                <w:lang w:val="sr-Cyrl-BA"/>
              </w:rPr>
              <w:t xml:space="preserve"> </w:t>
            </w:r>
            <w:r>
              <w:rPr>
                <w:sz w:val="20"/>
                <w:lang w:val="sr-Cyrl-BA"/>
              </w:rPr>
              <w:t>за</w:t>
            </w:r>
            <w:r w:rsidR="008D27B7">
              <w:rPr>
                <w:sz w:val="20"/>
                <w:lang w:val="sr-Cyrl-BA"/>
              </w:rPr>
              <w:t xml:space="preserve"> </w:t>
            </w:r>
            <w:r>
              <w:rPr>
                <w:sz w:val="20"/>
                <w:lang w:val="sr-Cyrl-BA"/>
              </w:rPr>
              <w:t>најмање</w:t>
            </w:r>
            <w:r w:rsidR="008D27B7">
              <w:rPr>
                <w:sz w:val="20"/>
                <w:lang w:val="sr-Cyrl-BA"/>
              </w:rPr>
              <w:t xml:space="preserve"> </w:t>
            </w:r>
            <w:r>
              <w:rPr>
                <w:sz w:val="20"/>
                <w:lang w:val="hr-HR"/>
              </w:rPr>
              <w:t xml:space="preserve">20% у </w:t>
            </w:r>
            <w:r>
              <w:rPr>
                <w:sz w:val="20"/>
                <w:lang w:val="hr-HR"/>
              </w:rPr>
              <w:lastRenderedPageBreak/>
              <w:t>односу на 2016.</w:t>
            </w:r>
            <w:r>
              <w:rPr>
                <w:sz w:val="20"/>
              </w:rPr>
              <w:t xml:space="preserve"> годину.</w:t>
            </w:r>
          </w:p>
          <w:p w:rsidR="00F84BA7" w:rsidRPr="001A4B5D" w:rsidRDefault="00F84BA7" w:rsidP="003C521B">
            <w:pPr>
              <w:rPr>
                <w:sz w:val="20"/>
              </w:rPr>
            </w:pPr>
            <w:r>
              <w:rPr>
                <w:color w:val="000000"/>
                <w:sz w:val="20"/>
                <w:szCs w:val="20"/>
              </w:rPr>
              <w:t>Исход 2: До</w:t>
            </w:r>
            <w:r w:rsidRPr="00293A01">
              <w:rPr>
                <w:color w:val="000000"/>
                <w:sz w:val="20"/>
                <w:szCs w:val="20"/>
              </w:rPr>
              <w:t xml:space="preserve"> 202</w:t>
            </w:r>
            <w:r>
              <w:rPr>
                <w:color w:val="000000"/>
                <w:sz w:val="20"/>
                <w:szCs w:val="20"/>
              </w:rPr>
              <w:t>1</w:t>
            </w:r>
            <w:r w:rsidRPr="00293A01">
              <w:rPr>
                <w:color w:val="000000"/>
                <w:sz w:val="20"/>
                <w:szCs w:val="20"/>
              </w:rPr>
              <w:t>.</w:t>
            </w:r>
            <w:r>
              <w:rPr>
                <w:color w:val="000000"/>
                <w:sz w:val="20"/>
                <w:szCs w:val="20"/>
              </w:rPr>
              <w:t xml:space="preserve"> године за1</w:t>
            </w:r>
            <w:r w:rsidRPr="00293A01">
              <w:rPr>
                <w:color w:val="000000"/>
                <w:sz w:val="20"/>
                <w:szCs w:val="20"/>
              </w:rPr>
              <w:t xml:space="preserve">0% </w:t>
            </w:r>
            <w:r>
              <w:rPr>
                <w:color w:val="000000"/>
                <w:sz w:val="20"/>
                <w:szCs w:val="20"/>
              </w:rPr>
              <w:t>смањен износ буџетских издвајања за трошкове гријања јавних објеката у односу на 2016. годину.</w:t>
            </w:r>
          </w:p>
        </w:tc>
        <w:tc>
          <w:tcPr>
            <w:tcW w:w="1323" w:type="dxa"/>
            <w:tcBorders>
              <w:top w:val="single" w:sz="4" w:space="0" w:color="000000"/>
              <w:left w:val="single" w:sz="4" w:space="0" w:color="000000"/>
              <w:bottom w:val="single" w:sz="4" w:space="0" w:color="000000"/>
              <w:right w:val="single" w:sz="4" w:space="0" w:color="000000"/>
            </w:tcBorders>
            <w:shd w:val="clear" w:color="auto" w:fill="8EAADB"/>
            <w:hideMark/>
          </w:tcPr>
          <w:p w:rsidR="00F84BA7" w:rsidRPr="002D06A3" w:rsidRDefault="00F84BA7" w:rsidP="003C521B">
            <w:pPr>
              <w:rPr>
                <w:sz w:val="20"/>
                <w:lang w:val="sr-Cyrl-BA"/>
              </w:rPr>
            </w:pPr>
            <w:r>
              <w:rPr>
                <w:noProof/>
                <w:sz w:val="20"/>
                <w:lang w:val="sr-Cyrl-BA"/>
              </w:rPr>
              <w:lastRenderedPageBreak/>
              <w:t>Индикаторисекторскогциља</w:t>
            </w:r>
          </w:p>
        </w:tc>
        <w:tc>
          <w:tcPr>
            <w:tcW w:w="2291" w:type="dxa"/>
            <w:gridSpan w:val="3"/>
            <w:tcBorders>
              <w:top w:val="single" w:sz="4" w:space="0" w:color="000000"/>
              <w:left w:val="single" w:sz="4" w:space="0" w:color="000000"/>
              <w:bottom w:val="single" w:sz="4" w:space="0" w:color="000000"/>
              <w:right w:val="single" w:sz="4" w:space="0" w:color="000000"/>
            </w:tcBorders>
            <w:hideMark/>
          </w:tcPr>
          <w:p w:rsidR="00F84BA7" w:rsidRPr="000C3AAD" w:rsidRDefault="00F84BA7" w:rsidP="00F84BA7">
            <w:pPr>
              <w:numPr>
                <w:ilvl w:val="0"/>
                <w:numId w:val="53"/>
              </w:numPr>
              <w:ind w:left="147" w:hanging="215"/>
              <w:rPr>
                <w:sz w:val="20"/>
                <w:lang w:val="hr-HR"/>
              </w:rPr>
            </w:pPr>
            <w:r>
              <w:rPr>
                <w:sz w:val="20"/>
                <w:lang w:val="hr-HR"/>
              </w:rPr>
              <w:t>Емисија</w:t>
            </w:r>
            <w:r w:rsidR="008D27B7">
              <w:rPr>
                <w:sz w:val="20"/>
              </w:rPr>
              <w:t xml:space="preserve"> </w:t>
            </w:r>
            <w:r>
              <w:rPr>
                <w:sz w:val="20"/>
                <w:lang w:val="hr-HR"/>
              </w:rPr>
              <w:t>CO</w:t>
            </w:r>
            <w:r w:rsidRPr="004E5771">
              <w:rPr>
                <w:sz w:val="20"/>
                <w:vertAlign w:val="subscript"/>
                <w:lang w:val="hr-HR"/>
              </w:rPr>
              <w:t>2</w:t>
            </w:r>
            <w:r w:rsidRPr="00031737">
              <w:rPr>
                <w:sz w:val="20"/>
                <w:lang w:val="hr-HR"/>
              </w:rPr>
              <w:t xml:space="preserve"> (</w:t>
            </w:r>
            <w:r>
              <w:rPr>
                <w:sz w:val="20"/>
                <w:lang w:val="hr-HR"/>
              </w:rPr>
              <w:t>у</w:t>
            </w:r>
            <w:r w:rsidR="008D27B7">
              <w:rPr>
                <w:sz w:val="20"/>
              </w:rPr>
              <w:t xml:space="preserve"> </w:t>
            </w:r>
            <w:r>
              <w:rPr>
                <w:sz w:val="20"/>
                <w:lang w:val="hr-HR"/>
              </w:rPr>
              <w:t>тонама)</w:t>
            </w:r>
            <w:r>
              <w:rPr>
                <w:sz w:val="20"/>
              </w:rPr>
              <w:t>;</w:t>
            </w:r>
          </w:p>
          <w:p w:rsidR="00F84BA7" w:rsidRPr="0099748B" w:rsidRDefault="00F84BA7" w:rsidP="00F84BA7">
            <w:pPr>
              <w:numPr>
                <w:ilvl w:val="0"/>
                <w:numId w:val="53"/>
              </w:numPr>
              <w:ind w:left="147" w:hanging="215"/>
              <w:rPr>
                <w:sz w:val="20"/>
                <w:lang w:val="hr-HR"/>
              </w:rPr>
            </w:pPr>
            <w:r>
              <w:rPr>
                <w:sz w:val="20"/>
              </w:rPr>
              <w:t xml:space="preserve">Годишњи износ </w:t>
            </w:r>
            <w:r>
              <w:rPr>
                <w:color w:val="000000"/>
                <w:sz w:val="20"/>
                <w:szCs w:val="20"/>
              </w:rPr>
              <w:lastRenderedPageBreak/>
              <w:t>буџетских издвајања за трошкове гријања јавних објеката.</w:t>
            </w:r>
          </w:p>
        </w:tc>
      </w:tr>
      <w:tr w:rsidR="003C1C85" w:rsidRPr="00ED6A17" w:rsidTr="003C521B">
        <w:trPr>
          <w:trHeight w:val="213"/>
          <w:jc w:val="center"/>
        </w:trPr>
        <w:tc>
          <w:tcPr>
            <w:tcW w:w="1754" w:type="dxa"/>
            <w:vMerge w:val="restart"/>
            <w:tcBorders>
              <w:top w:val="single" w:sz="4" w:space="0" w:color="000000"/>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r>
              <w:rPr>
                <w:b/>
                <w:sz w:val="20"/>
                <w:lang w:val="hr-HR"/>
              </w:rPr>
              <w:lastRenderedPageBreak/>
              <w:t>3</w:t>
            </w:r>
            <w:r w:rsidRPr="002D06A3">
              <w:rPr>
                <w:b/>
                <w:sz w:val="20"/>
                <w:lang w:val="sr-Cyrl-BA"/>
              </w:rPr>
              <w:t>.</w:t>
            </w:r>
            <w:r>
              <w:rPr>
                <w:b/>
                <w:sz w:val="20"/>
                <w:lang w:val="hr-HR"/>
              </w:rPr>
              <w:t>3</w:t>
            </w:r>
            <w:r w:rsidRPr="002D06A3">
              <w:rPr>
                <w:b/>
                <w:sz w:val="20"/>
                <w:lang w:val="sr-Cyrl-BA"/>
              </w:rPr>
              <w:t>.1</w:t>
            </w:r>
            <w:r>
              <w:rPr>
                <w:b/>
                <w:sz w:val="20"/>
                <w:lang w:val="sr-Cyrl-BA"/>
              </w:rPr>
              <w:t>.</w:t>
            </w:r>
            <w:r w:rsidRPr="00ED6A17">
              <w:rPr>
                <w:b/>
                <w:noProof/>
                <w:sz w:val="20"/>
                <w:szCs w:val="20"/>
              </w:rPr>
              <w:t xml:space="preserve"> Програм</w:t>
            </w:r>
          </w:p>
        </w:tc>
        <w:tc>
          <w:tcPr>
            <w:tcW w:w="12226" w:type="dxa"/>
            <w:gridSpan w:val="8"/>
            <w:tcBorders>
              <w:top w:val="single" w:sz="4" w:space="0" w:color="000000"/>
              <w:left w:val="single" w:sz="4" w:space="0" w:color="000000"/>
              <w:bottom w:val="single" w:sz="4" w:space="0" w:color="000000"/>
              <w:right w:val="single" w:sz="4" w:space="0" w:color="000000"/>
            </w:tcBorders>
            <w:vAlign w:val="center"/>
          </w:tcPr>
          <w:p w:rsidR="003C1C85" w:rsidRPr="00ED6A17" w:rsidRDefault="003C1C85" w:rsidP="003C521B">
            <w:pPr>
              <w:spacing w:before="120" w:after="120" w:line="256" w:lineRule="auto"/>
              <w:jc w:val="center"/>
              <w:rPr>
                <w:b/>
                <w:noProof/>
                <w:sz w:val="20"/>
                <w:szCs w:val="20"/>
              </w:rPr>
            </w:pPr>
            <w:r>
              <w:rPr>
                <w:b/>
                <w:sz w:val="20"/>
                <w:lang w:val="sr-Cyrl-BA"/>
              </w:rPr>
              <w:t>ПРОГРАМ</w:t>
            </w:r>
            <w:r>
              <w:rPr>
                <w:b/>
                <w:sz w:val="20"/>
                <w:lang w:val="hr-HR"/>
              </w:rPr>
              <w:t>3</w:t>
            </w:r>
            <w:r w:rsidRPr="002D06A3">
              <w:rPr>
                <w:b/>
                <w:sz w:val="20"/>
                <w:lang w:val="sr-Cyrl-BA"/>
              </w:rPr>
              <w:t>.</w:t>
            </w:r>
            <w:r>
              <w:rPr>
                <w:b/>
                <w:sz w:val="20"/>
                <w:lang w:val="hr-HR"/>
              </w:rPr>
              <w:t>3</w:t>
            </w:r>
            <w:r w:rsidRPr="002D06A3">
              <w:rPr>
                <w:b/>
                <w:sz w:val="20"/>
                <w:lang w:val="sr-Cyrl-BA"/>
              </w:rPr>
              <w:t>.1</w:t>
            </w:r>
            <w:r>
              <w:rPr>
                <w:b/>
                <w:sz w:val="20"/>
                <w:lang w:val="sr-Cyrl-BA"/>
              </w:rPr>
              <w:t>.</w:t>
            </w:r>
            <w:r w:rsidR="00751959">
              <w:rPr>
                <w:b/>
                <w:sz w:val="20"/>
                <w:lang w:val="sr-Cyrl-BA"/>
              </w:rPr>
              <w:t xml:space="preserve"> </w:t>
            </w:r>
            <w:r>
              <w:rPr>
                <w:b/>
                <w:sz w:val="20"/>
                <w:lang w:val="sr-Cyrl-BA"/>
              </w:rPr>
              <w:t>ПРИМЈЕНА</w:t>
            </w:r>
            <w:r w:rsidR="00751959">
              <w:rPr>
                <w:b/>
                <w:sz w:val="20"/>
                <w:lang w:val="sr-Cyrl-BA"/>
              </w:rPr>
              <w:t xml:space="preserve"> </w:t>
            </w:r>
            <w:r>
              <w:rPr>
                <w:b/>
                <w:sz w:val="20"/>
                <w:lang w:val="sr-Cyrl-BA"/>
              </w:rPr>
              <w:t>МЈЕРА</w:t>
            </w:r>
            <w:r w:rsidR="00751959">
              <w:rPr>
                <w:b/>
                <w:sz w:val="20"/>
                <w:lang w:val="sr-Cyrl-BA"/>
              </w:rPr>
              <w:t xml:space="preserve"> </w:t>
            </w:r>
            <w:r>
              <w:rPr>
                <w:b/>
                <w:sz w:val="20"/>
                <w:lang w:val="sr-Cyrl-BA"/>
              </w:rPr>
              <w:t>ЕНЕРГЕТСКЕ</w:t>
            </w:r>
            <w:r w:rsidR="00751959">
              <w:rPr>
                <w:b/>
                <w:sz w:val="20"/>
                <w:lang w:val="sr-Cyrl-BA"/>
              </w:rPr>
              <w:t xml:space="preserve"> </w:t>
            </w:r>
            <w:r>
              <w:rPr>
                <w:b/>
                <w:sz w:val="20"/>
                <w:lang w:val="sr-Cyrl-BA"/>
              </w:rPr>
              <w:t>ЕФИКАСНОСТИ</w:t>
            </w:r>
            <w:r w:rsidR="00751959">
              <w:rPr>
                <w:b/>
                <w:sz w:val="20"/>
                <w:lang w:val="sr-Cyrl-BA"/>
              </w:rPr>
              <w:t xml:space="preserve"> </w:t>
            </w:r>
            <w:r>
              <w:rPr>
                <w:b/>
                <w:sz w:val="20"/>
                <w:lang w:val="sr-Cyrl-BA"/>
              </w:rPr>
              <w:t>У</w:t>
            </w:r>
            <w:r w:rsidR="00751959">
              <w:rPr>
                <w:b/>
                <w:sz w:val="20"/>
                <w:lang w:val="sr-Cyrl-BA"/>
              </w:rPr>
              <w:t xml:space="preserve"> </w:t>
            </w:r>
            <w:r>
              <w:rPr>
                <w:b/>
                <w:sz w:val="20"/>
                <w:lang w:val="hr-HR"/>
              </w:rPr>
              <w:t>ЈАВНОМ СЕКТОРУ</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RDefault="003C1C85" w:rsidP="003C521B">
            <w:pPr>
              <w:rPr>
                <w:rFonts w:eastAsia="Times New Roman"/>
                <w:color w:val="000000"/>
                <w:sz w:val="20"/>
                <w:szCs w:val="20"/>
                <w:lang w:eastAsia="hr-HR"/>
              </w:rPr>
            </w:pPr>
            <w:r w:rsidRPr="00C1717F">
              <w:rPr>
                <w:rFonts w:eastAsia="Times New Roman"/>
                <w:color w:val="000000"/>
                <w:sz w:val="20"/>
                <w:szCs w:val="20"/>
                <w:lang w:val="sr-Cyrl-BA" w:eastAsia="hr-HR"/>
              </w:rPr>
              <w:t>П.</w:t>
            </w:r>
            <w:r w:rsidRPr="00C1717F">
              <w:rPr>
                <w:rFonts w:eastAsia="Times New Roman"/>
                <w:color w:val="000000"/>
                <w:sz w:val="20"/>
                <w:szCs w:val="20"/>
                <w:lang w:val="hr-HR" w:eastAsia="hr-HR"/>
              </w:rPr>
              <w:t>3</w:t>
            </w:r>
            <w:r w:rsidRPr="00C1717F">
              <w:rPr>
                <w:rFonts w:eastAsia="Times New Roman"/>
                <w:color w:val="000000"/>
                <w:sz w:val="20"/>
                <w:szCs w:val="20"/>
                <w:lang w:val="sr-Cyrl-BA" w:eastAsia="hr-HR"/>
              </w:rPr>
              <w:t>.</w:t>
            </w:r>
            <w:r w:rsidRPr="00C1717F">
              <w:rPr>
                <w:rFonts w:eastAsia="Times New Roman"/>
                <w:color w:val="000000"/>
                <w:sz w:val="20"/>
                <w:szCs w:val="20"/>
                <w:lang w:val="hr-HR" w:eastAsia="hr-HR"/>
              </w:rPr>
              <w:t>3</w:t>
            </w:r>
            <w:r w:rsidRPr="00C1717F">
              <w:rPr>
                <w:rFonts w:eastAsia="Times New Roman"/>
                <w:color w:val="000000"/>
                <w:sz w:val="20"/>
                <w:szCs w:val="20"/>
                <w:lang w:val="sr-Cyrl-BA" w:eastAsia="hr-HR"/>
              </w:rPr>
              <w:t>.1.1. Израда Акционог плана енергетске ефикасности (</w:t>
            </w:r>
            <w:r w:rsidRPr="00C1717F">
              <w:rPr>
                <w:rFonts w:eastAsia="Times New Roman"/>
                <w:color w:val="000000"/>
                <w:sz w:val="20"/>
                <w:szCs w:val="20"/>
                <w:lang w:val="hr-HR" w:eastAsia="hr-HR"/>
              </w:rPr>
              <w:t>АПЕЕ</w:t>
            </w:r>
            <w:r w:rsidRPr="00C1717F">
              <w:rPr>
                <w:rFonts w:eastAsia="Times New Roman"/>
                <w:color w:val="000000"/>
                <w:sz w:val="20"/>
                <w:szCs w:val="20"/>
                <w:lang w:eastAsia="hr-HR"/>
              </w:rPr>
              <w:t>)</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99748B" w:rsidRDefault="003C1C85" w:rsidP="003C521B">
            <w:pPr>
              <w:rPr>
                <w:color w:val="000000"/>
                <w:sz w:val="20"/>
                <w:szCs w:val="20"/>
              </w:rPr>
            </w:pPr>
            <w:r>
              <w:rPr>
                <w:color w:val="000000"/>
                <w:sz w:val="20"/>
                <w:szCs w:val="20"/>
                <w:lang w:val="sr-Cyrl-BA"/>
              </w:rPr>
              <w:t>До 2018. годин</w:t>
            </w:r>
            <w:r w:rsidR="00751959">
              <w:rPr>
                <w:color w:val="000000"/>
                <w:sz w:val="20"/>
                <w:szCs w:val="20"/>
                <w:lang w:val="sr-Cyrl-BA"/>
              </w:rPr>
              <w:t>е створени предуслови за унапр</w:t>
            </w:r>
            <w:r>
              <w:rPr>
                <w:color w:val="000000"/>
                <w:sz w:val="20"/>
                <w:szCs w:val="20"/>
                <w:lang w:val="sr-Cyrl-BA"/>
              </w:rPr>
              <w:t xml:space="preserve">еђење ЕЕ у општини Модрича. </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46174C" w:rsidRDefault="003C1C85" w:rsidP="003C521B">
            <w:pPr>
              <w:spacing w:before="120" w:after="120" w:line="256" w:lineRule="auto"/>
              <w:jc w:val="center"/>
              <w:rPr>
                <w:noProof/>
                <w:sz w:val="20"/>
                <w:szCs w:val="20"/>
              </w:rPr>
            </w:pPr>
            <w:r>
              <w:rPr>
                <w:noProof/>
                <w:sz w:val="20"/>
                <w:szCs w:val="20"/>
              </w:rPr>
              <w:t>10.000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46174C" w:rsidRDefault="003C1C85" w:rsidP="003C521B">
            <w:pPr>
              <w:spacing w:before="120" w:after="120" w:line="256" w:lineRule="auto"/>
              <w:jc w:val="center"/>
              <w:rPr>
                <w:noProof/>
                <w:sz w:val="20"/>
                <w:szCs w:val="20"/>
              </w:rPr>
            </w:pPr>
            <w:r>
              <w:rPr>
                <w:noProof/>
                <w:sz w:val="20"/>
                <w:szCs w:val="20"/>
              </w:rPr>
              <w:t>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rPr>
            </w:pPr>
            <w:r>
              <w:rPr>
                <w:b/>
                <w:noProof/>
                <w:sz w:val="20"/>
                <w:szCs w:val="20"/>
              </w:rPr>
              <w:t>10.000</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RDefault="003C1C85" w:rsidP="003C521B">
            <w:pPr>
              <w:pStyle w:val="NoSpacing"/>
              <w:rPr>
                <w:noProof/>
                <w:lang w:val="sr-Cyrl-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sidRPr="00C1717F">
              <w:rPr>
                <w:rFonts w:eastAsia="Times New Roman"/>
                <w:color w:val="000000"/>
                <w:lang w:val="sr-Cyrl-BA" w:eastAsia="hr-HR"/>
              </w:rPr>
              <w:t xml:space="preserve">.1.2. </w:t>
            </w:r>
            <w:r w:rsidRPr="00C1717F">
              <w:rPr>
                <w:noProof/>
                <w:lang w:val="sr-Cyrl-BA"/>
              </w:rPr>
              <w:t xml:space="preserve">Унапређење енергетске ефикасности Дома здравља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RDefault="003C1C85" w:rsidP="003C521B">
            <w:pPr>
              <w:pStyle w:val="NoSpacing"/>
              <w:rPr>
                <w:noProof/>
                <w:lang w:val="sr-Cyrl-BA"/>
              </w:rPr>
            </w:pPr>
            <w:r w:rsidRPr="008A7A1E">
              <w:rPr>
                <w:noProof/>
                <w:lang w:val="sr-Cyrl-BA"/>
              </w:rPr>
              <w:t xml:space="preserve">До краја 2021. године </w:t>
            </w:r>
            <w:r w:rsidRPr="00E70B41">
              <w:rPr>
                <w:color w:val="000000"/>
                <w:lang w:val="sr-Cyrl-BA"/>
              </w:rPr>
              <w:t xml:space="preserve">износ трошкова за гријање објеката мањи је за </w:t>
            </w:r>
            <w:r w:rsidRPr="008A7A1E">
              <w:rPr>
                <w:color w:val="000000"/>
                <w:lang w:val="sr-Cyrl-BA"/>
              </w:rPr>
              <w:t>15</w:t>
            </w:r>
            <w:r w:rsidRPr="00E70B41">
              <w:rPr>
                <w:color w:val="000000"/>
                <w:lang w:val="sr-Cyrl-BA"/>
              </w:rPr>
              <w:t>% у односу на 2016.</w:t>
            </w:r>
            <w:r w:rsidR="00751959">
              <w:rPr>
                <w:color w:val="000000"/>
                <w:lang w:val="sr-Cyrl-BA"/>
              </w:rPr>
              <w:t xml:space="preserve"> </w:t>
            </w:r>
            <w:r w:rsidRPr="00E70B41">
              <w:rPr>
                <w:color w:val="000000"/>
                <w:lang w:val="sr-Cyrl-BA"/>
              </w:rPr>
              <w:t>г</w:t>
            </w:r>
            <w:r>
              <w:rPr>
                <w:color w:val="000000"/>
                <w:lang w:val="sr-Cyrl-BA"/>
              </w:rPr>
              <w:t>одину</w:t>
            </w:r>
            <w:r w:rsidRPr="00E70B41">
              <w:rPr>
                <w:color w:val="000000"/>
                <w:lang w:val="sr-Cyrl-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46174C"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46174C" w:rsidRDefault="003C1C85" w:rsidP="003C521B">
            <w:pPr>
              <w:spacing w:before="120" w:after="120" w:line="256" w:lineRule="auto"/>
              <w:jc w:val="center"/>
              <w:rPr>
                <w:noProof/>
                <w:sz w:val="20"/>
                <w:szCs w:val="20"/>
              </w:rPr>
            </w:pPr>
            <w:r>
              <w:rPr>
                <w:noProof/>
                <w:sz w:val="20"/>
                <w:szCs w:val="20"/>
              </w:rPr>
              <w:t>40.215</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rPr>
            </w:pPr>
            <w:r>
              <w:rPr>
                <w:b/>
                <w:noProof/>
                <w:sz w:val="20"/>
                <w:szCs w:val="20"/>
              </w:rPr>
              <w:t>40.215</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RDefault="003C1C85" w:rsidP="003C521B">
            <w:pPr>
              <w:pStyle w:val="NoSpacing"/>
              <w:rPr>
                <w:lang w:val="sr-Cyrl-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sidRPr="00C1717F">
              <w:rPr>
                <w:rFonts w:eastAsia="Times New Roman"/>
                <w:color w:val="000000"/>
                <w:lang w:val="sr-Cyrl-BA" w:eastAsia="hr-HR"/>
              </w:rPr>
              <w:t xml:space="preserve">.1.3. </w:t>
            </w:r>
            <w:r w:rsidRPr="00C1717F">
              <w:rPr>
                <w:noProof/>
                <w:lang w:val="sr-Cyrl-BA"/>
              </w:rPr>
              <w:t>Унапр</w:t>
            </w:r>
            <w:r w:rsidRPr="00C1717F">
              <w:rPr>
                <w:noProof/>
                <w:lang w:val="hr-HR"/>
              </w:rPr>
              <w:t>j</w:t>
            </w:r>
            <w:r w:rsidRPr="00C1717F">
              <w:rPr>
                <w:noProof/>
                <w:lang w:val="sr-Cyrl-BA"/>
              </w:rPr>
              <w:t>еђење енергетске ефикасности</w:t>
            </w:r>
            <w:r w:rsidRPr="00C1717F">
              <w:rPr>
                <w:lang w:val="sr-Cyrl-BA"/>
              </w:rPr>
              <w:t xml:space="preserve"> у </w:t>
            </w:r>
            <w:r w:rsidR="00751959">
              <w:rPr>
                <w:lang w:val="sr-Cyrl-BA"/>
              </w:rPr>
              <w:t>Ј</w:t>
            </w:r>
            <w:r w:rsidRPr="00C1717F">
              <w:rPr>
                <w:lang w:val="sr-Cyrl-BA"/>
              </w:rPr>
              <w:t xml:space="preserve">ПУ „Наша радост“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E70B41" w:rsidRDefault="003C1C85" w:rsidP="003C521B">
            <w:pPr>
              <w:pStyle w:val="NoSpacing"/>
              <w:rPr>
                <w:lang w:val="sr-Cyrl-BA"/>
              </w:rPr>
            </w:pPr>
            <w:r w:rsidRPr="00E70B41">
              <w:rPr>
                <w:lang w:val="sr-Cyrl-BA"/>
              </w:rPr>
              <w:t>До краја 2021.</w:t>
            </w:r>
            <w:r w:rsidR="00751959">
              <w:rPr>
                <w:lang w:val="sr-Cyrl-BA"/>
              </w:rPr>
              <w:t xml:space="preserve"> </w:t>
            </w:r>
            <w:r w:rsidRPr="00E70B41">
              <w:rPr>
                <w:lang w:val="sr-Cyrl-BA"/>
              </w:rPr>
              <w:t>г</w:t>
            </w:r>
            <w:r>
              <w:rPr>
                <w:lang w:val="sr-Cyrl-BA"/>
              </w:rPr>
              <w:t>одине</w:t>
            </w:r>
            <w:r w:rsidRPr="00E70B41">
              <w:rPr>
                <w:lang w:val="sr-Cyrl-BA"/>
              </w:rPr>
              <w:t xml:space="preserve"> износ трошкова за гријање објеката мањи је за </w:t>
            </w:r>
            <w:r w:rsidRPr="008A7A1E">
              <w:rPr>
                <w:lang w:val="sr-Cyrl-BA"/>
              </w:rPr>
              <w:t>15</w:t>
            </w:r>
            <w:r>
              <w:rPr>
                <w:lang w:val="sr-Cyrl-BA"/>
              </w:rPr>
              <w:t>% у односу на 2016</w:t>
            </w:r>
            <w:r w:rsidRPr="00E70B41">
              <w:rPr>
                <w:lang w:val="sr-Cyrl-BA"/>
              </w:rPr>
              <w:t>.</w:t>
            </w:r>
            <w:r>
              <w:rPr>
                <w:lang w:val="sr-Cyrl-BA"/>
              </w:rPr>
              <w:t xml:space="preserve">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FE7E24"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FE7E24" w:rsidRDefault="003C1C85" w:rsidP="003C521B">
            <w:pPr>
              <w:spacing w:before="120" w:after="120" w:line="256" w:lineRule="auto"/>
              <w:jc w:val="center"/>
              <w:rPr>
                <w:noProof/>
                <w:sz w:val="20"/>
                <w:szCs w:val="20"/>
              </w:rPr>
            </w:pPr>
            <w:r>
              <w:rPr>
                <w:noProof/>
                <w:sz w:val="20"/>
                <w:szCs w:val="20"/>
              </w:rPr>
              <w:t>689.000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rPr>
            </w:pPr>
            <w:r w:rsidRPr="00FE7E24">
              <w:rPr>
                <w:b/>
                <w:noProof/>
                <w:sz w:val="20"/>
                <w:szCs w:val="20"/>
              </w:rPr>
              <w:t>689.000</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Del="0022060A" w:rsidRDefault="003C1C85" w:rsidP="003C521B">
            <w:pPr>
              <w:pStyle w:val="NoSpacing"/>
              <w:rPr>
                <w:lang w:val="sr-Cyrl-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sidRPr="00C1717F">
              <w:rPr>
                <w:rFonts w:eastAsia="Times New Roman"/>
                <w:color w:val="000000"/>
                <w:lang w:val="sr-Cyrl-BA" w:eastAsia="hr-HR"/>
              </w:rPr>
              <w:t xml:space="preserve">.1.4. </w:t>
            </w:r>
            <w:r w:rsidRPr="00C1717F">
              <w:rPr>
                <w:lang w:val="sr-Cyrl-BA"/>
              </w:rPr>
              <w:t>Р</w:t>
            </w:r>
            <w:r w:rsidRPr="00C1717F">
              <w:rPr>
                <w:bCs/>
                <w:lang w:val="sr-Cyrl-BA"/>
              </w:rPr>
              <w:t>еконструкција фискултурне сале у ОШ „Свети Сава“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6E1CD9" w:rsidRDefault="003C1C85" w:rsidP="003C521B">
            <w:pPr>
              <w:pStyle w:val="NoSpacing"/>
              <w:rPr>
                <w:lang w:val="sr-Cyrl-BA"/>
              </w:rPr>
            </w:pPr>
            <w:r w:rsidRPr="006E1CD9">
              <w:rPr>
                <w:lang w:val="sr-Cyrl-BA"/>
              </w:rPr>
              <w:t>До краја 2021.</w:t>
            </w:r>
            <w:r w:rsidR="005A7833">
              <w:rPr>
                <w:lang w:val="sr-Cyrl-BA"/>
              </w:rPr>
              <w:t xml:space="preserve"> </w:t>
            </w:r>
            <w:r w:rsidRPr="006E1CD9">
              <w:rPr>
                <w:lang w:val="sr-Cyrl-BA"/>
              </w:rPr>
              <w:t>год</w:t>
            </w:r>
            <w:r w:rsidRPr="008A7A1E">
              <w:rPr>
                <w:lang w:val="sr-Cyrl-BA"/>
              </w:rPr>
              <w:t>ине</w:t>
            </w:r>
            <w:r w:rsidRPr="006E1CD9">
              <w:rPr>
                <w:lang w:val="sr-Cyrl-BA"/>
              </w:rPr>
              <w:t xml:space="preserve"> износ трошкова за гријање објеката мањи је за </w:t>
            </w:r>
            <w:r w:rsidRPr="008A7A1E">
              <w:rPr>
                <w:lang w:val="sr-Cyrl-BA"/>
              </w:rPr>
              <w:t>10</w:t>
            </w:r>
            <w:r w:rsidRPr="006E1CD9">
              <w:rPr>
                <w:lang w:val="sr-Cyrl-BA"/>
              </w:rPr>
              <w:t xml:space="preserve">% у односу на </w:t>
            </w:r>
            <w:r w:rsidRPr="008A7A1E">
              <w:rPr>
                <w:color w:val="000000"/>
                <w:lang w:val="sr-Cyrl-BA"/>
              </w:rPr>
              <w:t>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FE7E24"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AB49AF" w:rsidRDefault="003C1C85" w:rsidP="003C521B">
            <w:pPr>
              <w:spacing w:before="120" w:after="120" w:line="256" w:lineRule="auto"/>
              <w:jc w:val="center"/>
              <w:rPr>
                <w:noProof/>
                <w:sz w:val="20"/>
                <w:szCs w:val="20"/>
              </w:rPr>
            </w:pPr>
            <w:r>
              <w:rPr>
                <w:noProof/>
                <w:sz w:val="20"/>
                <w:szCs w:val="20"/>
              </w:rPr>
              <w:t>44.321</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AB49AF" w:rsidRDefault="003C1C85" w:rsidP="003C521B">
            <w:pPr>
              <w:spacing w:before="120" w:after="120" w:line="256" w:lineRule="auto"/>
              <w:jc w:val="center"/>
              <w:rPr>
                <w:b/>
                <w:noProof/>
                <w:sz w:val="20"/>
                <w:szCs w:val="20"/>
              </w:rPr>
            </w:pPr>
            <w:r>
              <w:rPr>
                <w:b/>
                <w:noProof/>
                <w:sz w:val="20"/>
                <w:szCs w:val="20"/>
              </w:rPr>
              <w:t>44.321</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RDefault="003C1C85" w:rsidP="003C521B">
            <w:pPr>
              <w:pStyle w:val="NoSpacing"/>
              <w:rPr>
                <w:lang w:val="sr-Cyrl-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sidRPr="00C1717F">
              <w:rPr>
                <w:rFonts w:eastAsia="Times New Roman"/>
                <w:color w:val="000000"/>
                <w:lang w:val="sr-Cyrl-BA" w:eastAsia="hr-HR"/>
              </w:rPr>
              <w:t xml:space="preserve">.1.5. </w:t>
            </w:r>
            <w:r w:rsidRPr="00C1717F">
              <w:rPr>
                <w:noProof/>
                <w:lang w:val="sr-Cyrl-BA"/>
              </w:rPr>
              <w:t>Унапр</w:t>
            </w:r>
            <w:r w:rsidRPr="00C1717F">
              <w:rPr>
                <w:noProof/>
                <w:lang w:val="hr-HR"/>
              </w:rPr>
              <w:t>j</w:t>
            </w:r>
            <w:r w:rsidRPr="00C1717F">
              <w:rPr>
                <w:noProof/>
                <w:lang w:val="sr-Cyrl-BA"/>
              </w:rPr>
              <w:t>еђење енергетске ефикасности</w:t>
            </w:r>
            <w:r w:rsidRPr="00C1717F">
              <w:rPr>
                <w:lang w:val="sr-Cyrl-BA"/>
              </w:rPr>
              <w:t xml:space="preserve"> у ПШ Копривна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Del="0022060A" w:rsidRDefault="003C1C85" w:rsidP="003C521B">
            <w:pPr>
              <w:pStyle w:val="NoSpacing"/>
              <w:rPr>
                <w:lang w:val="sr-Cyrl-BA"/>
              </w:rPr>
            </w:pPr>
            <w:r w:rsidRPr="008A7A1E">
              <w:rPr>
                <w:lang w:val="sr-Cyrl-BA"/>
              </w:rPr>
              <w:t xml:space="preserve">До краја 2021. године износ трошкова за гријање објеката мањи је за 10% у односу на </w:t>
            </w:r>
            <w:r w:rsidRPr="008A7A1E">
              <w:rPr>
                <w:color w:val="000000"/>
                <w:lang w:val="sr-Cyrl-BA"/>
              </w:rPr>
              <w:t>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AB49AF"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AB49AF" w:rsidRDefault="003C1C85" w:rsidP="003C521B">
            <w:pPr>
              <w:spacing w:before="120" w:after="120" w:line="256" w:lineRule="auto"/>
              <w:jc w:val="center"/>
              <w:rPr>
                <w:noProof/>
                <w:sz w:val="20"/>
                <w:szCs w:val="20"/>
              </w:rPr>
            </w:pPr>
            <w:r>
              <w:rPr>
                <w:noProof/>
                <w:sz w:val="20"/>
                <w:szCs w:val="20"/>
              </w:rPr>
              <w:t>50.000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rPr>
            </w:pPr>
            <w:r>
              <w:rPr>
                <w:b/>
                <w:noProof/>
                <w:sz w:val="20"/>
                <w:szCs w:val="20"/>
              </w:rPr>
              <w:t>50.000</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8A7A1E" w:rsidRDefault="003C1C85" w:rsidP="003C521B">
            <w:pPr>
              <w:pStyle w:val="NoSpacing"/>
              <w:rPr>
                <w:color w:val="000000"/>
                <w:lang w:val="sr-Latn-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sidRPr="00C1717F">
              <w:rPr>
                <w:rFonts w:eastAsia="Times New Roman"/>
                <w:color w:val="000000"/>
                <w:lang w:val="sr-Cyrl-BA" w:eastAsia="hr-HR"/>
              </w:rPr>
              <w:t xml:space="preserve">.1.6. </w:t>
            </w:r>
            <w:r w:rsidRPr="00B94F6F">
              <w:rPr>
                <w:color w:val="000000"/>
                <w:lang w:val="sr-Latn-BA"/>
              </w:rPr>
              <w:t>Санација</w:t>
            </w:r>
            <w:r w:rsidR="005A7833" w:rsidRPr="00B94F6F">
              <w:rPr>
                <w:color w:val="000000"/>
                <w:lang w:val="sr-Latn-BA"/>
              </w:rPr>
              <w:t xml:space="preserve"> </w:t>
            </w:r>
            <w:r w:rsidRPr="00B94F6F">
              <w:rPr>
                <w:color w:val="000000"/>
                <w:lang w:val="sr-Latn-BA"/>
              </w:rPr>
              <w:t>кровне</w:t>
            </w:r>
            <w:r w:rsidR="005A7833" w:rsidRPr="00B94F6F">
              <w:rPr>
                <w:color w:val="000000"/>
                <w:lang w:val="sr-Latn-BA"/>
              </w:rPr>
              <w:t xml:space="preserve"> </w:t>
            </w:r>
            <w:r w:rsidRPr="00B94F6F">
              <w:rPr>
                <w:color w:val="000000"/>
                <w:lang w:val="sr-Latn-BA"/>
              </w:rPr>
              <w:t>конструкције</w:t>
            </w:r>
            <w:r w:rsidR="005A7833" w:rsidRPr="00B94F6F">
              <w:rPr>
                <w:color w:val="000000"/>
                <w:lang w:val="sr-Latn-BA"/>
              </w:rPr>
              <w:t xml:space="preserve"> </w:t>
            </w:r>
            <w:r w:rsidRPr="00B94F6F">
              <w:rPr>
                <w:color w:val="000000"/>
                <w:lang w:val="sr-Latn-BA"/>
              </w:rPr>
              <w:t>у</w:t>
            </w:r>
            <w:r w:rsidR="005A7833" w:rsidRPr="00B94F6F">
              <w:rPr>
                <w:color w:val="000000"/>
                <w:lang w:val="sr-Latn-BA"/>
              </w:rPr>
              <w:t xml:space="preserve"> </w:t>
            </w:r>
            <w:r w:rsidRPr="00B94F6F">
              <w:rPr>
                <w:color w:val="000000"/>
                <w:lang w:val="sr-Latn-BA"/>
              </w:rPr>
              <w:t>ПШ</w:t>
            </w:r>
            <w:r w:rsidR="005A7833" w:rsidRPr="00B94F6F">
              <w:rPr>
                <w:color w:val="000000"/>
                <w:lang w:val="sr-Latn-BA"/>
              </w:rPr>
              <w:t xml:space="preserve"> </w:t>
            </w:r>
            <w:r w:rsidRPr="00B94F6F">
              <w:rPr>
                <w:color w:val="000000"/>
                <w:lang w:val="sr-Latn-BA"/>
              </w:rPr>
              <w:t>Коприњска</w:t>
            </w:r>
            <w:r w:rsidR="005A7833" w:rsidRPr="00B94F6F">
              <w:rPr>
                <w:color w:val="000000"/>
                <w:lang w:val="sr-Latn-BA"/>
              </w:rPr>
              <w:t xml:space="preserve"> </w:t>
            </w:r>
            <w:r w:rsidRPr="00B94F6F">
              <w:rPr>
                <w:color w:val="000000"/>
                <w:lang w:val="sr-Latn-BA"/>
              </w:rPr>
              <w:t>Требава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Del="0022060A" w:rsidRDefault="003C1C85" w:rsidP="003C521B">
            <w:pPr>
              <w:pStyle w:val="NoSpacing"/>
              <w:rPr>
                <w:color w:val="000000"/>
                <w:lang w:val="sr-Latn-BA"/>
              </w:rPr>
            </w:pPr>
            <w:r w:rsidRPr="00B94F6F">
              <w:rPr>
                <w:lang w:val="sr-Latn-BA"/>
              </w:rPr>
              <w:t>До</w:t>
            </w:r>
            <w:r w:rsidR="005A7833" w:rsidRPr="00B94F6F">
              <w:rPr>
                <w:lang w:val="sr-Latn-BA"/>
              </w:rPr>
              <w:t xml:space="preserve"> </w:t>
            </w:r>
            <w:r w:rsidRPr="00B94F6F">
              <w:rPr>
                <w:lang w:val="sr-Latn-BA"/>
              </w:rPr>
              <w:t>краја</w:t>
            </w:r>
            <w:r w:rsidRPr="008A7A1E">
              <w:rPr>
                <w:lang w:val="sr-Latn-BA"/>
              </w:rPr>
              <w:t xml:space="preserve"> 2021. </w:t>
            </w:r>
            <w:r w:rsidR="005A7833" w:rsidRPr="00B94F6F">
              <w:rPr>
                <w:lang w:val="sr-Latn-BA"/>
              </w:rPr>
              <w:t xml:space="preserve">године </w:t>
            </w:r>
            <w:r w:rsidRPr="00B94F6F">
              <w:rPr>
                <w:lang w:val="sr-Latn-BA"/>
              </w:rPr>
              <w:t>износ</w:t>
            </w:r>
            <w:r w:rsidR="005A7833" w:rsidRPr="00B94F6F">
              <w:rPr>
                <w:lang w:val="sr-Latn-BA"/>
              </w:rPr>
              <w:t xml:space="preserve"> </w:t>
            </w:r>
            <w:r w:rsidRPr="00B94F6F">
              <w:rPr>
                <w:lang w:val="sr-Latn-BA"/>
              </w:rPr>
              <w:t>трошкова</w:t>
            </w:r>
            <w:r w:rsidR="005A7833" w:rsidRPr="00B94F6F">
              <w:rPr>
                <w:lang w:val="sr-Latn-BA"/>
              </w:rPr>
              <w:t xml:space="preserve"> </w:t>
            </w:r>
            <w:r w:rsidRPr="00B94F6F">
              <w:rPr>
                <w:lang w:val="sr-Latn-BA"/>
              </w:rPr>
              <w:t>за</w:t>
            </w:r>
            <w:r w:rsidR="005A7833" w:rsidRPr="00B94F6F">
              <w:rPr>
                <w:lang w:val="sr-Latn-BA"/>
              </w:rPr>
              <w:t xml:space="preserve"> </w:t>
            </w:r>
            <w:r w:rsidRPr="00B94F6F">
              <w:rPr>
                <w:lang w:val="sr-Latn-BA"/>
              </w:rPr>
              <w:t>гријање</w:t>
            </w:r>
            <w:r w:rsidR="005A7833" w:rsidRPr="00B94F6F">
              <w:rPr>
                <w:lang w:val="sr-Latn-BA"/>
              </w:rPr>
              <w:t xml:space="preserve"> </w:t>
            </w:r>
            <w:r w:rsidRPr="00B94F6F">
              <w:rPr>
                <w:lang w:val="sr-Latn-BA"/>
              </w:rPr>
              <w:t>објеката</w:t>
            </w:r>
            <w:r w:rsidR="005A7833" w:rsidRPr="00B94F6F">
              <w:rPr>
                <w:lang w:val="sr-Latn-BA"/>
              </w:rPr>
              <w:t xml:space="preserve"> </w:t>
            </w:r>
            <w:r w:rsidRPr="00B94F6F">
              <w:rPr>
                <w:lang w:val="sr-Latn-BA"/>
              </w:rPr>
              <w:t>мањи</w:t>
            </w:r>
            <w:r w:rsidR="005A7833" w:rsidRPr="00B94F6F">
              <w:rPr>
                <w:lang w:val="sr-Latn-BA"/>
              </w:rPr>
              <w:t xml:space="preserve"> </w:t>
            </w:r>
            <w:r w:rsidRPr="00B94F6F">
              <w:rPr>
                <w:lang w:val="sr-Latn-BA"/>
              </w:rPr>
              <w:t>је</w:t>
            </w:r>
            <w:r w:rsidR="005A7833" w:rsidRPr="00B94F6F">
              <w:rPr>
                <w:lang w:val="sr-Latn-BA"/>
              </w:rPr>
              <w:t xml:space="preserve"> </w:t>
            </w:r>
            <w:r w:rsidRPr="00B94F6F">
              <w:rPr>
                <w:lang w:val="sr-Latn-BA"/>
              </w:rPr>
              <w:t>за</w:t>
            </w:r>
            <w:r w:rsidRPr="008A7A1E">
              <w:rPr>
                <w:lang w:val="sr-Latn-BA"/>
              </w:rPr>
              <w:t xml:space="preserve"> 10% </w:t>
            </w:r>
            <w:r w:rsidRPr="00B94F6F">
              <w:rPr>
                <w:lang w:val="sr-Latn-BA"/>
              </w:rPr>
              <w:t>у</w:t>
            </w:r>
            <w:r w:rsidR="005A7833" w:rsidRPr="00B94F6F">
              <w:rPr>
                <w:lang w:val="sr-Latn-BA"/>
              </w:rPr>
              <w:t xml:space="preserve"> </w:t>
            </w:r>
            <w:r w:rsidRPr="00B94F6F">
              <w:rPr>
                <w:lang w:val="sr-Latn-BA"/>
              </w:rPr>
              <w:t>односу</w:t>
            </w:r>
            <w:r w:rsidR="005A7833" w:rsidRPr="00B94F6F">
              <w:rPr>
                <w:lang w:val="sr-Latn-BA"/>
              </w:rPr>
              <w:t xml:space="preserve"> </w:t>
            </w:r>
            <w:r w:rsidRPr="00B94F6F">
              <w:rPr>
                <w:lang w:val="sr-Latn-BA"/>
              </w:rPr>
              <w:t>на</w:t>
            </w:r>
            <w:r w:rsidR="005A7833" w:rsidRPr="00B94F6F">
              <w:rPr>
                <w:lang w:val="sr-Latn-BA"/>
              </w:rPr>
              <w:t xml:space="preserve"> </w:t>
            </w:r>
            <w:r w:rsidRPr="008A7A1E">
              <w:rPr>
                <w:color w:val="000000"/>
                <w:lang w:val="sr-Latn-BA"/>
              </w:rPr>
              <w:t xml:space="preserve">2016. </w:t>
            </w:r>
            <w:r w:rsidRPr="00B94F6F">
              <w:rPr>
                <w:color w:val="000000"/>
                <w:lang w:val="sr-Latn-BA"/>
              </w:rPr>
              <w:t>годину</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FE7E24"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FE7E24" w:rsidRDefault="003C1C85" w:rsidP="003C521B">
            <w:pPr>
              <w:spacing w:before="120" w:after="120" w:line="256" w:lineRule="auto"/>
              <w:jc w:val="center"/>
              <w:rPr>
                <w:noProof/>
                <w:sz w:val="20"/>
                <w:szCs w:val="20"/>
              </w:rPr>
            </w:pPr>
            <w:r>
              <w:rPr>
                <w:noProof/>
                <w:sz w:val="20"/>
                <w:szCs w:val="20"/>
              </w:rPr>
              <w:t>14.588</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FE7E24" w:rsidRDefault="003C1C85" w:rsidP="003C521B">
            <w:pPr>
              <w:spacing w:before="120" w:after="120" w:line="256" w:lineRule="auto"/>
              <w:jc w:val="center"/>
              <w:rPr>
                <w:b/>
                <w:noProof/>
                <w:sz w:val="20"/>
                <w:szCs w:val="20"/>
              </w:rPr>
            </w:pPr>
            <w:r w:rsidRPr="00FE7E24">
              <w:rPr>
                <w:b/>
                <w:noProof/>
                <w:sz w:val="20"/>
                <w:szCs w:val="20"/>
              </w:rPr>
              <w:t>14.588</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RDefault="003C1C85" w:rsidP="003C521B">
            <w:pPr>
              <w:pStyle w:val="NoSpacing"/>
              <w:rPr>
                <w:rFonts w:eastAsia="Times New Roman"/>
                <w:color w:val="000000"/>
                <w:lang w:val="sr-Cyrl-BA" w:eastAsia="hr-HR"/>
              </w:rPr>
            </w:pPr>
            <w:r w:rsidRPr="00B54A65">
              <w:rPr>
                <w:rFonts w:eastAsia="Times New Roman"/>
                <w:color w:val="000000"/>
                <w:lang w:val="sr-Cyrl-BA" w:eastAsia="hr-HR"/>
              </w:rPr>
              <w:t>П.3.3.1.7. Санација ПШ Врањак</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RDefault="003C1C85" w:rsidP="008B06CC">
            <w:pPr>
              <w:pStyle w:val="NoSpacing"/>
              <w:jc w:val="left"/>
              <w:rPr>
                <w:lang w:val="sr-Cyrl-BA"/>
              </w:rPr>
            </w:pPr>
            <w:r w:rsidRPr="008A7A1E">
              <w:rPr>
                <w:lang w:val="sr-Cyrl-BA"/>
              </w:rPr>
              <w:t xml:space="preserve">До краја 2021. године износ трошкова за гријање објеката мањи је за 10% у односу на </w:t>
            </w:r>
            <w:r w:rsidRPr="008A7A1E">
              <w:rPr>
                <w:color w:val="000000"/>
                <w:lang w:val="sr-Cyrl-BA"/>
              </w:rPr>
              <w:t>2016. годину.</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98114D"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98114D" w:rsidRDefault="003C1C85" w:rsidP="003C521B">
            <w:pPr>
              <w:spacing w:before="120" w:after="120" w:line="256" w:lineRule="auto"/>
              <w:jc w:val="center"/>
              <w:rPr>
                <w:noProof/>
                <w:sz w:val="20"/>
                <w:szCs w:val="20"/>
              </w:rPr>
            </w:pPr>
            <w:r>
              <w:rPr>
                <w:noProof/>
                <w:sz w:val="20"/>
                <w:szCs w:val="20"/>
              </w:rPr>
              <w:t>53.000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rPr>
            </w:pPr>
            <w:r w:rsidRPr="0098114D">
              <w:rPr>
                <w:b/>
                <w:noProof/>
                <w:sz w:val="20"/>
                <w:szCs w:val="20"/>
              </w:rPr>
              <w:t>53.000</w:t>
            </w:r>
          </w:p>
        </w:tc>
      </w:tr>
      <w:tr w:rsidR="003C1C85"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C1717F" w:rsidRDefault="003C1C85" w:rsidP="003C521B">
            <w:pPr>
              <w:rPr>
                <w:rFonts w:cs="Calibri"/>
                <w:color w:val="000000"/>
                <w:sz w:val="20"/>
                <w:szCs w:val="20"/>
              </w:rPr>
            </w:pPr>
            <w:r w:rsidRPr="00C1717F">
              <w:rPr>
                <w:rFonts w:eastAsia="Times New Roman"/>
                <w:color w:val="000000"/>
                <w:sz w:val="20"/>
                <w:szCs w:val="20"/>
                <w:lang w:val="sr-Cyrl-BA" w:eastAsia="hr-HR"/>
              </w:rPr>
              <w:t>П.</w:t>
            </w:r>
            <w:r w:rsidRPr="00C1717F">
              <w:rPr>
                <w:rFonts w:eastAsia="Times New Roman"/>
                <w:color w:val="000000"/>
                <w:sz w:val="20"/>
                <w:szCs w:val="20"/>
                <w:lang w:val="hr-HR" w:eastAsia="hr-HR"/>
              </w:rPr>
              <w:t>3</w:t>
            </w:r>
            <w:r w:rsidRPr="00C1717F">
              <w:rPr>
                <w:rFonts w:eastAsia="Times New Roman"/>
                <w:color w:val="000000"/>
                <w:sz w:val="20"/>
                <w:szCs w:val="20"/>
                <w:lang w:val="sr-Cyrl-BA" w:eastAsia="hr-HR"/>
              </w:rPr>
              <w:t>.</w:t>
            </w:r>
            <w:r w:rsidRPr="00C1717F">
              <w:rPr>
                <w:rFonts w:eastAsia="Times New Roman"/>
                <w:color w:val="000000"/>
                <w:sz w:val="20"/>
                <w:szCs w:val="20"/>
                <w:lang w:val="hr-HR" w:eastAsia="hr-HR"/>
              </w:rPr>
              <w:t>3</w:t>
            </w:r>
            <w:r>
              <w:rPr>
                <w:rFonts w:eastAsia="Times New Roman"/>
                <w:color w:val="000000"/>
                <w:sz w:val="20"/>
                <w:szCs w:val="20"/>
                <w:lang w:val="sr-Cyrl-BA" w:eastAsia="hr-HR"/>
              </w:rPr>
              <w:t>.1.8</w:t>
            </w:r>
            <w:r w:rsidRPr="00C1717F">
              <w:rPr>
                <w:rFonts w:eastAsia="Times New Roman"/>
                <w:color w:val="000000"/>
                <w:sz w:val="20"/>
                <w:szCs w:val="20"/>
                <w:lang w:val="sr-Cyrl-BA" w:eastAsia="hr-HR"/>
              </w:rPr>
              <w:t xml:space="preserve">. </w:t>
            </w:r>
            <w:r w:rsidRPr="00C1717F">
              <w:rPr>
                <w:rFonts w:cs="Calibri"/>
                <w:bCs/>
                <w:color w:val="000000"/>
                <w:sz w:val="20"/>
                <w:szCs w:val="20"/>
              </w:rPr>
              <w:t xml:space="preserve">Санација крова у централној школи „Сутјеска“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Del="0022060A" w:rsidRDefault="003C1C85" w:rsidP="008B06CC">
            <w:pPr>
              <w:pStyle w:val="NoSpacing"/>
              <w:jc w:val="left"/>
              <w:rPr>
                <w:color w:val="000000"/>
                <w:lang w:val="sr-Latn-BA"/>
              </w:rPr>
            </w:pPr>
            <w:r w:rsidRPr="00B94F6F">
              <w:rPr>
                <w:lang w:val="sr-Latn-BA"/>
              </w:rPr>
              <w:t>До</w:t>
            </w:r>
            <w:r w:rsidR="008B06CC" w:rsidRPr="00B94F6F">
              <w:rPr>
                <w:lang w:val="sr-Latn-BA"/>
              </w:rPr>
              <w:t xml:space="preserve"> </w:t>
            </w:r>
            <w:r w:rsidRPr="00B94F6F">
              <w:rPr>
                <w:lang w:val="sr-Latn-BA"/>
              </w:rPr>
              <w:t>краја</w:t>
            </w:r>
            <w:r w:rsidRPr="008A7A1E">
              <w:rPr>
                <w:lang w:val="sr-Latn-BA"/>
              </w:rPr>
              <w:t xml:space="preserve"> 2021. </w:t>
            </w:r>
            <w:r w:rsidR="008B06CC" w:rsidRPr="00B94F6F">
              <w:rPr>
                <w:lang w:val="sr-Latn-BA"/>
              </w:rPr>
              <w:t xml:space="preserve">године </w:t>
            </w:r>
            <w:r w:rsidRPr="00B94F6F">
              <w:rPr>
                <w:lang w:val="sr-Latn-BA"/>
              </w:rPr>
              <w:t>износ</w:t>
            </w:r>
            <w:r w:rsidR="008B06CC" w:rsidRPr="00B94F6F">
              <w:rPr>
                <w:lang w:val="sr-Latn-BA"/>
              </w:rPr>
              <w:t xml:space="preserve"> </w:t>
            </w:r>
            <w:r w:rsidRPr="00B94F6F">
              <w:rPr>
                <w:lang w:val="sr-Latn-BA"/>
              </w:rPr>
              <w:t>трошкова</w:t>
            </w:r>
            <w:r w:rsidR="008B06CC" w:rsidRPr="00B94F6F">
              <w:rPr>
                <w:lang w:val="sr-Latn-BA"/>
              </w:rPr>
              <w:t xml:space="preserve"> </w:t>
            </w:r>
            <w:r w:rsidRPr="00B94F6F">
              <w:rPr>
                <w:lang w:val="sr-Latn-BA"/>
              </w:rPr>
              <w:t>за</w:t>
            </w:r>
            <w:r w:rsidR="008B06CC" w:rsidRPr="00B94F6F">
              <w:rPr>
                <w:lang w:val="sr-Latn-BA"/>
              </w:rPr>
              <w:t xml:space="preserve"> </w:t>
            </w:r>
            <w:r w:rsidRPr="00B94F6F">
              <w:rPr>
                <w:lang w:val="sr-Latn-BA"/>
              </w:rPr>
              <w:t>гријање</w:t>
            </w:r>
            <w:r w:rsidR="008B06CC" w:rsidRPr="00B94F6F">
              <w:rPr>
                <w:lang w:val="sr-Latn-BA"/>
              </w:rPr>
              <w:t xml:space="preserve"> </w:t>
            </w:r>
            <w:r w:rsidRPr="00B94F6F">
              <w:rPr>
                <w:lang w:val="sr-Latn-BA"/>
              </w:rPr>
              <w:t>објеката</w:t>
            </w:r>
            <w:r w:rsidR="008B06CC" w:rsidRPr="00B94F6F">
              <w:rPr>
                <w:lang w:val="sr-Latn-BA"/>
              </w:rPr>
              <w:t xml:space="preserve"> </w:t>
            </w:r>
            <w:r w:rsidRPr="00B94F6F">
              <w:rPr>
                <w:lang w:val="sr-Latn-BA"/>
              </w:rPr>
              <w:t>мањи</w:t>
            </w:r>
            <w:r w:rsidR="008B06CC" w:rsidRPr="00B94F6F">
              <w:rPr>
                <w:lang w:val="sr-Latn-BA"/>
              </w:rPr>
              <w:t xml:space="preserve"> </w:t>
            </w:r>
            <w:r w:rsidRPr="00B94F6F">
              <w:rPr>
                <w:lang w:val="sr-Latn-BA"/>
              </w:rPr>
              <w:t>је</w:t>
            </w:r>
            <w:r w:rsidR="008B06CC" w:rsidRPr="00B94F6F">
              <w:rPr>
                <w:lang w:val="sr-Latn-BA"/>
              </w:rPr>
              <w:t xml:space="preserve"> </w:t>
            </w:r>
            <w:r w:rsidRPr="00B94F6F">
              <w:rPr>
                <w:lang w:val="sr-Latn-BA"/>
              </w:rPr>
              <w:t>за</w:t>
            </w:r>
            <w:r w:rsidRPr="008A7A1E">
              <w:rPr>
                <w:lang w:val="sr-Latn-BA"/>
              </w:rPr>
              <w:t xml:space="preserve"> 10% </w:t>
            </w:r>
            <w:r w:rsidRPr="00B94F6F">
              <w:rPr>
                <w:lang w:val="sr-Latn-BA"/>
              </w:rPr>
              <w:t>у</w:t>
            </w:r>
            <w:r w:rsidR="008B06CC" w:rsidRPr="00B94F6F">
              <w:rPr>
                <w:lang w:val="sr-Latn-BA"/>
              </w:rPr>
              <w:t xml:space="preserve"> </w:t>
            </w:r>
            <w:r w:rsidRPr="00B94F6F">
              <w:rPr>
                <w:lang w:val="sr-Latn-BA"/>
              </w:rPr>
              <w:t>односу</w:t>
            </w:r>
            <w:r w:rsidR="008B06CC" w:rsidRPr="00B94F6F">
              <w:rPr>
                <w:lang w:val="sr-Latn-BA"/>
              </w:rPr>
              <w:t xml:space="preserve"> </w:t>
            </w:r>
            <w:r w:rsidRPr="00B94F6F">
              <w:rPr>
                <w:lang w:val="sr-Latn-BA"/>
              </w:rPr>
              <w:t>на</w:t>
            </w:r>
            <w:r w:rsidR="008B06CC" w:rsidRPr="00B94F6F">
              <w:rPr>
                <w:lang w:val="sr-Latn-BA"/>
              </w:rPr>
              <w:t xml:space="preserve"> </w:t>
            </w:r>
            <w:r w:rsidRPr="008A7A1E">
              <w:rPr>
                <w:color w:val="000000"/>
                <w:lang w:val="sr-Latn-BA"/>
              </w:rPr>
              <w:t xml:space="preserve">2016. </w:t>
            </w:r>
            <w:r w:rsidRPr="00B94F6F">
              <w:rPr>
                <w:color w:val="000000"/>
                <w:lang w:val="sr-Latn-BA"/>
              </w:rPr>
              <w:t>годину</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46174C"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46174C" w:rsidRDefault="003C1C85" w:rsidP="003C521B">
            <w:pPr>
              <w:spacing w:before="120" w:after="120" w:line="256" w:lineRule="auto"/>
              <w:jc w:val="center"/>
              <w:rPr>
                <w:noProof/>
                <w:sz w:val="20"/>
                <w:szCs w:val="20"/>
              </w:rPr>
            </w:pPr>
            <w:r>
              <w:rPr>
                <w:noProof/>
                <w:sz w:val="20"/>
                <w:szCs w:val="20"/>
              </w:rPr>
              <w:t>35.121</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rPr>
            </w:pPr>
            <w:r>
              <w:rPr>
                <w:b/>
                <w:noProof/>
                <w:sz w:val="20"/>
                <w:szCs w:val="20"/>
              </w:rPr>
              <w:t>35.121</w:t>
            </w:r>
          </w:p>
        </w:tc>
      </w:tr>
      <w:tr w:rsidR="008B06CC"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8B06CC" w:rsidRPr="00ED6A17" w:rsidRDefault="008B06CC"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8B06CC" w:rsidRPr="008A7A1E" w:rsidRDefault="008B06CC" w:rsidP="003C521B">
            <w:pPr>
              <w:pStyle w:val="NoSpacing"/>
              <w:rPr>
                <w:color w:val="000000"/>
                <w:lang w:val="sr-Latn-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Pr>
                <w:rFonts w:eastAsia="Times New Roman"/>
                <w:color w:val="000000"/>
                <w:lang w:val="sr-Cyrl-BA" w:eastAsia="hr-HR"/>
              </w:rPr>
              <w:t>.1.9</w:t>
            </w:r>
            <w:r w:rsidRPr="00C1717F">
              <w:rPr>
                <w:rFonts w:eastAsia="Times New Roman"/>
                <w:color w:val="000000"/>
                <w:lang w:val="sr-Cyrl-BA" w:eastAsia="hr-HR"/>
              </w:rPr>
              <w:t xml:space="preserve">. </w:t>
            </w:r>
            <w:r w:rsidRPr="00B94F6F">
              <w:rPr>
                <w:color w:val="000000"/>
                <w:lang w:val="sr-Latn-BA"/>
              </w:rPr>
              <w:t>Замјена столарије у ПШ у Скугрићу</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8B06CC" w:rsidRPr="008A7A1E" w:rsidDel="0022060A" w:rsidRDefault="008B06CC" w:rsidP="00C113C1">
            <w:pPr>
              <w:pStyle w:val="NoSpacing"/>
              <w:jc w:val="left"/>
              <w:rPr>
                <w:color w:val="000000"/>
                <w:lang w:val="sr-Latn-BA"/>
              </w:rPr>
            </w:pPr>
            <w:r w:rsidRPr="00B94F6F">
              <w:rPr>
                <w:lang w:val="sr-Latn-BA"/>
              </w:rPr>
              <w:t>До краја</w:t>
            </w:r>
            <w:r w:rsidRPr="008A7A1E">
              <w:rPr>
                <w:lang w:val="sr-Latn-BA"/>
              </w:rPr>
              <w:t xml:space="preserve"> 2021. </w:t>
            </w:r>
            <w:r w:rsidRPr="00B94F6F">
              <w:rPr>
                <w:lang w:val="sr-Latn-BA"/>
              </w:rPr>
              <w:t>године износ трошкова за гријање објеката мањи је за</w:t>
            </w:r>
            <w:r w:rsidRPr="008A7A1E">
              <w:rPr>
                <w:lang w:val="sr-Latn-BA"/>
              </w:rPr>
              <w:t xml:space="preserve"> 10% </w:t>
            </w:r>
            <w:r w:rsidRPr="00B94F6F">
              <w:rPr>
                <w:lang w:val="sr-Latn-BA"/>
              </w:rPr>
              <w:t xml:space="preserve">у односу на </w:t>
            </w:r>
            <w:r w:rsidRPr="008A7A1E">
              <w:rPr>
                <w:color w:val="000000"/>
                <w:lang w:val="sr-Latn-BA"/>
              </w:rPr>
              <w:t xml:space="preserve">2016. </w:t>
            </w:r>
            <w:r w:rsidRPr="00B94F6F">
              <w:rPr>
                <w:color w:val="000000"/>
                <w:lang w:val="sr-Latn-BA"/>
              </w:rPr>
              <w:t>годину</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B06CC" w:rsidRPr="00FE7E24" w:rsidRDefault="008B06CC"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B06CC" w:rsidRPr="00FE7E24" w:rsidRDefault="008B06CC" w:rsidP="003C521B">
            <w:pPr>
              <w:spacing w:before="120" w:after="120" w:line="256" w:lineRule="auto"/>
              <w:jc w:val="center"/>
              <w:rPr>
                <w:noProof/>
                <w:sz w:val="20"/>
                <w:szCs w:val="20"/>
              </w:rPr>
            </w:pPr>
            <w:r>
              <w:rPr>
                <w:noProof/>
                <w:sz w:val="20"/>
                <w:szCs w:val="20"/>
              </w:rPr>
              <w:t>30.000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8B06CC" w:rsidRPr="0046174C" w:rsidRDefault="008B06CC" w:rsidP="003C521B">
            <w:pPr>
              <w:spacing w:before="120" w:after="120" w:line="256" w:lineRule="auto"/>
              <w:jc w:val="center"/>
              <w:rPr>
                <w:b/>
                <w:noProof/>
                <w:sz w:val="20"/>
                <w:szCs w:val="20"/>
              </w:rPr>
            </w:pPr>
            <w:r>
              <w:rPr>
                <w:b/>
                <w:noProof/>
                <w:sz w:val="20"/>
                <w:szCs w:val="20"/>
              </w:rPr>
              <w:t>30.000</w:t>
            </w:r>
          </w:p>
        </w:tc>
      </w:tr>
      <w:tr w:rsidR="008B06CC"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8B06CC" w:rsidRPr="00ED6A17" w:rsidRDefault="008B06CC"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8B06CC" w:rsidRPr="008A7A1E" w:rsidRDefault="008B06CC" w:rsidP="003C521B">
            <w:pPr>
              <w:pStyle w:val="NoSpacing"/>
              <w:rPr>
                <w:color w:val="000000"/>
                <w:lang w:val="sr-Latn-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Pr>
                <w:rFonts w:eastAsia="Times New Roman"/>
                <w:color w:val="000000"/>
                <w:lang w:val="sr-Cyrl-BA" w:eastAsia="hr-HR"/>
              </w:rPr>
              <w:t>.1.10</w:t>
            </w:r>
            <w:r w:rsidRPr="00C1717F">
              <w:rPr>
                <w:rFonts w:eastAsia="Times New Roman"/>
                <w:color w:val="000000"/>
                <w:lang w:val="sr-Cyrl-BA" w:eastAsia="hr-HR"/>
              </w:rPr>
              <w:t xml:space="preserve">. </w:t>
            </w:r>
            <w:r w:rsidRPr="00C1717F">
              <w:rPr>
                <w:noProof/>
                <w:lang w:val="sr-Cyrl-BA"/>
              </w:rPr>
              <w:t>Унапређење енергетске ефикасности</w:t>
            </w:r>
            <w:r w:rsidRPr="00C1717F">
              <w:rPr>
                <w:lang w:val="sr-Cyrl-BA"/>
              </w:rPr>
              <w:t xml:space="preserve"> у </w:t>
            </w:r>
            <w:r w:rsidRPr="00B94F6F">
              <w:rPr>
                <w:color w:val="000000"/>
                <w:lang w:val="sr-Latn-BA"/>
              </w:rPr>
              <w:t>СШЦ</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8B06CC" w:rsidRPr="008A7A1E" w:rsidDel="0022060A" w:rsidRDefault="008B06CC" w:rsidP="00C113C1">
            <w:pPr>
              <w:pStyle w:val="NoSpacing"/>
              <w:jc w:val="left"/>
              <w:rPr>
                <w:color w:val="000000"/>
                <w:lang w:val="sr-Latn-BA"/>
              </w:rPr>
            </w:pPr>
            <w:r w:rsidRPr="00B94F6F">
              <w:rPr>
                <w:lang w:val="sr-Latn-BA"/>
              </w:rPr>
              <w:t>До краја</w:t>
            </w:r>
            <w:r w:rsidRPr="008A7A1E">
              <w:rPr>
                <w:lang w:val="sr-Latn-BA"/>
              </w:rPr>
              <w:t xml:space="preserve"> 2021. </w:t>
            </w:r>
            <w:r w:rsidRPr="00B94F6F">
              <w:rPr>
                <w:lang w:val="sr-Latn-BA"/>
              </w:rPr>
              <w:t>године износ трошкова за гријање објеката мањи је за</w:t>
            </w:r>
            <w:r w:rsidRPr="008A7A1E">
              <w:rPr>
                <w:lang w:val="sr-Latn-BA"/>
              </w:rPr>
              <w:t xml:space="preserve"> 10% </w:t>
            </w:r>
            <w:r w:rsidRPr="00B94F6F">
              <w:rPr>
                <w:lang w:val="sr-Latn-BA"/>
              </w:rPr>
              <w:t xml:space="preserve">у односу на </w:t>
            </w:r>
            <w:r w:rsidRPr="008A7A1E">
              <w:rPr>
                <w:color w:val="000000"/>
                <w:lang w:val="sr-Latn-BA"/>
              </w:rPr>
              <w:t xml:space="preserve">2016. </w:t>
            </w:r>
            <w:r w:rsidRPr="00B94F6F">
              <w:rPr>
                <w:color w:val="000000"/>
                <w:lang w:val="sr-Latn-BA"/>
              </w:rPr>
              <w:t>годину</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B06CC" w:rsidRPr="00A51D44" w:rsidRDefault="008B06CC"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B06CC" w:rsidRPr="00A51D44" w:rsidRDefault="008B06CC" w:rsidP="003C521B">
            <w:pPr>
              <w:spacing w:before="120" w:after="120" w:line="256" w:lineRule="auto"/>
              <w:jc w:val="center"/>
              <w:rPr>
                <w:noProof/>
                <w:sz w:val="20"/>
                <w:szCs w:val="20"/>
              </w:rPr>
            </w:pPr>
            <w:r>
              <w:rPr>
                <w:noProof/>
                <w:sz w:val="20"/>
                <w:szCs w:val="20"/>
              </w:rPr>
              <w:t>298.200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8B06CC" w:rsidRPr="0046174C" w:rsidRDefault="008B06CC" w:rsidP="003C521B">
            <w:pPr>
              <w:spacing w:before="120" w:after="120" w:line="256" w:lineRule="auto"/>
              <w:jc w:val="center"/>
              <w:rPr>
                <w:b/>
                <w:noProof/>
                <w:sz w:val="20"/>
                <w:szCs w:val="20"/>
              </w:rPr>
            </w:pPr>
            <w:r>
              <w:rPr>
                <w:b/>
                <w:noProof/>
                <w:sz w:val="20"/>
                <w:szCs w:val="20"/>
              </w:rPr>
              <w:t>298.200</w:t>
            </w:r>
          </w:p>
        </w:tc>
      </w:tr>
      <w:tr w:rsidR="008B06CC" w:rsidRPr="00ED6A17" w:rsidTr="003C521B">
        <w:trPr>
          <w:trHeight w:val="213"/>
          <w:jc w:val="center"/>
        </w:trPr>
        <w:tc>
          <w:tcPr>
            <w:tcW w:w="1754" w:type="dxa"/>
            <w:vMerge/>
            <w:tcBorders>
              <w:left w:val="single" w:sz="4" w:space="0" w:color="000000"/>
              <w:right w:val="single" w:sz="4" w:space="0" w:color="000000"/>
            </w:tcBorders>
            <w:shd w:val="clear" w:color="auto" w:fill="DBE5F1"/>
            <w:vAlign w:val="center"/>
            <w:hideMark/>
          </w:tcPr>
          <w:p w:rsidR="008B06CC" w:rsidRPr="00ED6A17" w:rsidRDefault="008B06CC"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8B06CC" w:rsidRPr="008A7A1E" w:rsidRDefault="008B06CC" w:rsidP="003C521B">
            <w:pPr>
              <w:pStyle w:val="NoSpacing"/>
              <w:rPr>
                <w:lang w:val="sr-Latn-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Pr>
                <w:rFonts w:eastAsia="Times New Roman"/>
                <w:color w:val="000000"/>
                <w:lang w:val="sr-Cyrl-BA" w:eastAsia="hr-HR"/>
              </w:rPr>
              <w:t>.1.11</w:t>
            </w:r>
            <w:r w:rsidRPr="00C1717F">
              <w:rPr>
                <w:rFonts w:eastAsia="Times New Roman"/>
                <w:color w:val="000000"/>
                <w:lang w:val="sr-Cyrl-BA" w:eastAsia="hr-HR"/>
              </w:rPr>
              <w:t xml:space="preserve">. </w:t>
            </w:r>
            <w:r w:rsidRPr="00B94F6F">
              <w:rPr>
                <w:lang w:val="sr-Latn-BA" w:eastAsia="hr-HR"/>
              </w:rPr>
              <w:t>Адаптација спортске дворане Културно спортског центра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8B06CC" w:rsidRPr="008A7A1E" w:rsidDel="0022060A" w:rsidRDefault="008B06CC" w:rsidP="00C113C1">
            <w:pPr>
              <w:pStyle w:val="NoSpacing"/>
              <w:jc w:val="left"/>
              <w:rPr>
                <w:color w:val="000000"/>
                <w:lang w:val="sr-Latn-BA"/>
              </w:rPr>
            </w:pPr>
            <w:r w:rsidRPr="00B94F6F">
              <w:rPr>
                <w:lang w:val="sr-Latn-BA"/>
              </w:rPr>
              <w:t>До краја</w:t>
            </w:r>
            <w:r w:rsidRPr="008A7A1E">
              <w:rPr>
                <w:lang w:val="sr-Latn-BA"/>
              </w:rPr>
              <w:t xml:space="preserve"> 2021. </w:t>
            </w:r>
            <w:r w:rsidRPr="00B94F6F">
              <w:rPr>
                <w:lang w:val="sr-Latn-BA"/>
              </w:rPr>
              <w:t>године износ трошкова за гријање објеката мањи је за</w:t>
            </w:r>
            <w:r w:rsidRPr="008A7A1E">
              <w:rPr>
                <w:lang w:val="sr-Latn-BA"/>
              </w:rPr>
              <w:t xml:space="preserve"> 10% </w:t>
            </w:r>
            <w:r w:rsidRPr="00B94F6F">
              <w:rPr>
                <w:lang w:val="sr-Latn-BA"/>
              </w:rPr>
              <w:t xml:space="preserve">у односу на </w:t>
            </w:r>
            <w:r w:rsidRPr="008A7A1E">
              <w:rPr>
                <w:color w:val="000000"/>
                <w:lang w:val="sr-Latn-BA"/>
              </w:rPr>
              <w:t xml:space="preserve">2016. </w:t>
            </w:r>
            <w:r w:rsidRPr="00B94F6F">
              <w:rPr>
                <w:color w:val="000000"/>
                <w:lang w:val="sr-Latn-BA"/>
              </w:rPr>
              <w:t>годину</w:t>
            </w:r>
            <w:r w:rsidRPr="008A7A1E">
              <w:rPr>
                <w:color w:val="000000"/>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B06CC" w:rsidRPr="00A51D44" w:rsidRDefault="008B06CC" w:rsidP="003C521B">
            <w:pPr>
              <w:spacing w:before="120" w:after="120" w:line="256" w:lineRule="auto"/>
              <w:jc w:val="center"/>
              <w:rPr>
                <w:noProof/>
                <w:sz w:val="20"/>
                <w:szCs w:val="20"/>
                <w:highlight w:val="yellow"/>
              </w:rPr>
            </w:pPr>
            <w:r w:rsidRPr="00A51D44">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B06CC" w:rsidRPr="00A51D44" w:rsidRDefault="008B06CC" w:rsidP="003C521B">
            <w:pPr>
              <w:spacing w:before="120" w:after="120" w:line="256" w:lineRule="auto"/>
              <w:jc w:val="center"/>
              <w:rPr>
                <w:noProof/>
                <w:sz w:val="20"/>
                <w:szCs w:val="20"/>
              </w:rPr>
            </w:pPr>
            <w:r>
              <w:rPr>
                <w:noProof/>
                <w:sz w:val="20"/>
                <w:szCs w:val="20"/>
              </w:rPr>
              <w:t>165.000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8B06CC" w:rsidRPr="0046174C" w:rsidRDefault="008B06CC" w:rsidP="003C521B">
            <w:pPr>
              <w:spacing w:before="120" w:after="120" w:line="256" w:lineRule="auto"/>
              <w:jc w:val="center"/>
              <w:rPr>
                <w:b/>
                <w:noProof/>
                <w:sz w:val="20"/>
                <w:szCs w:val="20"/>
                <w:highlight w:val="yellow"/>
              </w:rPr>
            </w:pPr>
            <w:r w:rsidRPr="00A51D44">
              <w:rPr>
                <w:b/>
                <w:noProof/>
                <w:sz w:val="20"/>
                <w:szCs w:val="20"/>
              </w:rPr>
              <w:t>165.000</w:t>
            </w:r>
          </w:p>
        </w:tc>
      </w:tr>
      <w:tr w:rsidR="003C1C85" w:rsidRPr="00ED6A17" w:rsidTr="003C1C85">
        <w:trPr>
          <w:trHeight w:val="213"/>
          <w:jc w:val="center"/>
        </w:trPr>
        <w:tc>
          <w:tcPr>
            <w:tcW w:w="1754" w:type="dxa"/>
            <w:vMerge/>
            <w:tcBorders>
              <w:left w:val="single" w:sz="4" w:space="0" w:color="000000"/>
              <w:right w:val="single" w:sz="4" w:space="0" w:color="000000"/>
            </w:tcBorders>
            <w:shd w:val="clear" w:color="auto" w:fill="DBE5F1"/>
            <w:vAlign w:val="center"/>
            <w:hideMark/>
          </w:tcPr>
          <w:p w:rsidR="003C1C85" w:rsidRPr="00ED6A17" w:rsidRDefault="003C1C85" w:rsidP="003C521B">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3C1C85" w:rsidRPr="008A7A1E" w:rsidRDefault="003C1C85" w:rsidP="003C521B">
            <w:pPr>
              <w:pStyle w:val="NoSpacing"/>
              <w:rPr>
                <w:lang w:val="sr-Latn-BA"/>
              </w:rPr>
            </w:pPr>
            <w:r w:rsidRPr="00C1717F">
              <w:rPr>
                <w:rFonts w:eastAsia="Times New Roman"/>
                <w:color w:val="000000"/>
                <w:lang w:val="sr-Cyrl-BA" w:eastAsia="hr-HR"/>
              </w:rPr>
              <w:t>П.</w:t>
            </w:r>
            <w:r w:rsidRPr="00C1717F">
              <w:rPr>
                <w:rFonts w:eastAsia="Times New Roman"/>
                <w:color w:val="000000"/>
                <w:lang w:val="hr-HR" w:eastAsia="hr-HR"/>
              </w:rPr>
              <w:t>3</w:t>
            </w:r>
            <w:r w:rsidRPr="00C1717F">
              <w:rPr>
                <w:rFonts w:eastAsia="Times New Roman"/>
                <w:color w:val="000000"/>
                <w:lang w:val="sr-Cyrl-BA" w:eastAsia="hr-HR"/>
              </w:rPr>
              <w:t>.</w:t>
            </w:r>
            <w:r w:rsidRPr="00C1717F">
              <w:rPr>
                <w:rFonts w:eastAsia="Times New Roman"/>
                <w:color w:val="000000"/>
                <w:lang w:val="hr-HR" w:eastAsia="hr-HR"/>
              </w:rPr>
              <w:t>3</w:t>
            </w:r>
            <w:r>
              <w:rPr>
                <w:rFonts w:eastAsia="Times New Roman"/>
                <w:color w:val="000000"/>
                <w:lang w:val="sr-Cyrl-BA" w:eastAsia="hr-HR"/>
              </w:rPr>
              <w:t>.1.12</w:t>
            </w:r>
            <w:r w:rsidRPr="00C1717F">
              <w:rPr>
                <w:rFonts w:eastAsia="Times New Roman"/>
                <w:color w:val="000000"/>
                <w:lang w:val="sr-Cyrl-BA" w:eastAsia="hr-HR"/>
              </w:rPr>
              <w:t xml:space="preserve">. </w:t>
            </w:r>
            <w:r w:rsidRPr="00B94F6F">
              <w:rPr>
                <w:lang w:val="sr-Latn-BA"/>
              </w:rPr>
              <w:t>Повећање</w:t>
            </w:r>
            <w:r w:rsidR="00996948" w:rsidRPr="00B94F6F">
              <w:rPr>
                <w:lang w:val="sr-Latn-BA"/>
              </w:rPr>
              <w:t xml:space="preserve"> </w:t>
            </w:r>
            <w:r w:rsidRPr="00B94F6F">
              <w:rPr>
                <w:lang w:val="sr-Latn-BA"/>
              </w:rPr>
              <w:t>енергетске</w:t>
            </w:r>
            <w:r w:rsidR="00996948" w:rsidRPr="00B94F6F">
              <w:rPr>
                <w:lang w:val="sr-Latn-BA"/>
              </w:rPr>
              <w:t xml:space="preserve"> </w:t>
            </w:r>
            <w:r w:rsidRPr="00B94F6F">
              <w:rPr>
                <w:lang w:val="sr-Latn-BA"/>
              </w:rPr>
              <w:t>ефикасности</w:t>
            </w:r>
            <w:r w:rsidR="00996948" w:rsidRPr="00B94F6F">
              <w:rPr>
                <w:lang w:val="sr-Latn-BA"/>
              </w:rPr>
              <w:t xml:space="preserve"> </w:t>
            </w:r>
            <w:r w:rsidRPr="00B94F6F">
              <w:rPr>
                <w:lang w:val="sr-Latn-BA"/>
              </w:rPr>
              <w:t>Српског</w:t>
            </w:r>
            <w:r w:rsidR="00996948" w:rsidRPr="00B94F6F">
              <w:rPr>
                <w:lang w:val="sr-Latn-BA"/>
              </w:rPr>
              <w:t xml:space="preserve"> </w:t>
            </w:r>
            <w:r w:rsidRPr="00B94F6F">
              <w:rPr>
                <w:lang w:val="sr-Latn-BA"/>
              </w:rPr>
              <w:t>културног</w:t>
            </w:r>
            <w:r w:rsidR="00996948" w:rsidRPr="00B94F6F">
              <w:rPr>
                <w:lang w:val="sr-Latn-BA"/>
              </w:rPr>
              <w:t xml:space="preserve"> </w:t>
            </w:r>
            <w:r w:rsidRPr="00B94F6F">
              <w:rPr>
                <w:lang w:val="sr-Latn-BA"/>
              </w:rPr>
              <w:t>центра</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3C1C85" w:rsidRPr="008A7A1E" w:rsidDel="0022060A" w:rsidRDefault="003C1C85" w:rsidP="008B06CC">
            <w:pPr>
              <w:pStyle w:val="NoSpacing"/>
              <w:jc w:val="left"/>
              <w:rPr>
                <w:color w:val="000000"/>
                <w:lang w:val="sr-Latn-BA"/>
              </w:rPr>
            </w:pPr>
            <w:r w:rsidRPr="00B94F6F">
              <w:rPr>
                <w:lang w:val="sr-Latn-BA"/>
              </w:rPr>
              <w:t>До</w:t>
            </w:r>
            <w:r w:rsidR="00996948" w:rsidRPr="00B94F6F">
              <w:rPr>
                <w:lang w:val="sr-Latn-BA"/>
              </w:rPr>
              <w:t xml:space="preserve"> </w:t>
            </w:r>
            <w:r w:rsidRPr="00B94F6F">
              <w:rPr>
                <w:lang w:val="sr-Latn-BA"/>
              </w:rPr>
              <w:t>краја</w:t>
            </w:r>
            <w:r w:rsidRPr="008A7A1E">
              <w:rPr>
                <w:lang w:val="sr-Latn-BA"/>
              </w:rPr>
              <w:t xml:space="preserve"> 2021. </w:t>
            </w:r>
            <w:r w:rsidR="00996948" w:rsidRPr="00B94F6F">
              <w:rPr>
                <w:lang w:val="sr-Latn-BA"/>
              </w:rPr>
              <w:t xml:space="preserve">године </w:t>
            </w:r>
            <w:r w:rsidRPr="00B94F6F">
              <w:rPr>
                <w:lang w:val="sr-Latn-BA"/>
              </w:rPr>
              <w:t>износ</w:t>
            </w:r>
            <w:r w:rsidR="00996948" w:rsidRPr="00B94F6F">
              <w:rPr>
                <w:lang w:val="sr-Latn-BA"/>
              </w:rPr>
              <w:t xml:space="preserve"> </w:t>
            </w:r>
            <w:r w:rsidRPr="00B94F6F">
              <w:rPr>
                <w:lang w:val="sr-Latn-BA"/>
              </w:rPr>
              <w:t>трошкова</w:t>
            </w:r>
            <w:r w:rsidR="00996948" w:rsidRPr="00B94F6F">
              <w:rPr>
                <w:lang w:val="sr-Latn-BA"/>
              </w:rPr>
              <w:t xml:space="preserve"> </w:t>
            </w:r>
            <w:r w:rsidRPr="00B94F6F">
              <w:rPr>
                <w:lang w:val="sr-Latn-BA"/>
              </w:rPr>
              <w:t>за</w:t>
            </w:r>
            <w:r w:rsidR="00996948" w:rsidRPr="00B94F6F">
              <w:rPr>
                <w:lang w:val="sr-Latn-BA"/>
              </w:rPr>
              <w:t xml:space="preserve"> </w:t>
            </w:r>
            <w:r w:rsidRPr="00B94F6F">
              <w:rPr>
                <w:lang w:val="sr-Latn-BA"/>
              </w:rPr>
              <w:t>гријање</w:t>
            </w:r>
            <w:r w:rsidR="00996948" w:rsidRPr="00B94F6F">
              <w:rPr>
                <w:lang w:val="sr-Latn-BA"/>
              </w:rPr>
              <w:t xml:space="preserve"> </w:t>
            </w:r>
            <w:r w:rsidRPr="00B94F6F">
              <w:rPr>
                <w:lang w:val="sr-Latn-BA"/>
              </w:rPr>
              <w:t>објеката</w:t>
            </w:r>
            <w:r w:rsidR="00996948" w:rsidRPr="00B94F6F">
              <w:rPr>
                <w:lang w:val="sr-Latn-BA"/>
              </w:rPr>
              <w:t xml:space="preserve"> </w:t>
            </w:r>
            <w:r w:rsidRPr="00B94F6F">
              <w:rPr>
                <w:lang w:val="sr-Latn-BA"/>
              </w:rPr>
              <w:t>мањи</w:t>
            </w:r>
            <w:r w:rsidR="00996948" w:rsidRPr="00B94F6F">
              <w:rPr>
                <w:lang w:val="sr-Latn-BA"/>
              </w:rPr>
              <w:t xml:space="preserve"> </w:t>
            </w:r>
            <w:r w:rsidRPr="00B94F6F">
              <w:rPr>
                <w:lang w:val="sr-Latn-BA"/>
              </w:rPr>
              <w:t>је</w:t>
            </w:r>
            <w:r w:rsidR="00996948" w:rsidRPr="00B94F6F">
              <w:rPr>
                <w:lang w:val="sr-Latn-BA"/>
              </w:rPr>
              <w:t xml:space="preserve"> </w:t>
            </w:r>
            <w:r w:rsidRPr="00B94F6F">
              <w:rPr>
                <w:lang w:val="sr-Latn-BA"/>
              </w:rPr>
              <w:t>за</w:t>
            </w:r>
            <w:r w:rsidRPr="008A7A1E">
              <w:rPr>
                <w:lang w:val="sr-Latn-BA"/>
              </w:rPr>
              <w:t xml:space="preserve"> 30% </w:t>
            </w:r>
            <w:r w:rsidRPr="00B94F6F">
              <w:rPr>
                <w:lang w:val="sr-Latn-BA"/>
              </w:rPr>
              <w:t>у</w:t>
            </w:r>
            <w:r w:rsidR="00996948" w:rsidRPr="00B94F6F">
              <w:rPr>
                <w:lang w:val="sr-Latn-BA"/>
              </w:rPr>
              <w:t xml:space="preserve"> </w:t>
            </w:r>
            <w:r w:rsidRPr="00B94F6F">
              <w:rPr>
                <w:lang w:val="sr-Latn-BA"/>
              </w:rPr>
              <w:t>односу</w:t>
            </w:r>
            <w:r w:rsidR="00996948" w:rsidRPr="00B94F6F">
              <w:rPr>
                <w:lang w:val="sr-Latn-BA"/>
              </w:rPr>
              <w:t xml:space="preserve"> </w:t>
            </w:r>
            <w:r w:rsidRPr="00B94F6F">
              <w:rPr>
                <w:lang w:val="sr-Latn-BA"/>
              </w:rPr>
              <w:t>на</w:t>
            </w:r>
            <w:r w:rsidRPr="008A7A1E">
              <w:rPr>
                <w:lang w:val="sr-Latn-BA"/>
              </w:rPr>
              <w:t xml:space="preserve"> 2016. </w:t>
            </w:r>
            <w:r w:rsidRPr="00B94F6F">
              <w:rPr>
                <w:lang w:val="sr-Latn-BA"/>
              </w:rPr>
              <w:t>годину</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ED6A17" w:rsidRDefault="003C1C85" w:rsidP="003C521B">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C1C85" w:rsidRPr="00ED6A17" w:rsidRDefault="003C1C85" w:rsidP="003C521B">
            <w:pPr>
              <w:spacing w:before="120" w:after="120" w:line="256" w:lineRule="auto"/>
              <w:jc w:val="center"/>
              <w:rPr>
                <w:noProof/>
                <w:sz w:val="20"/>
                <w:szCs w:val="20"/>
              </w:rPr>
            </w:pPr>
            <w:r>
              <w:rPr>
                <w:noProof/>
                <w:sz w:val="20"/>
                <w:szCs w:val="20"/>
              </w:rPr>
              <w:t>137.200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3C1C85" w:rsidRPr="0046174C" w:rsidRDefault="003C1C85" w:rsidP="003C521B">
            <w:pPr>
              <w:spacing w:before="120" w:after="120" w:line="256" w:lineRule="auto"/>
              <w:jc w:val="center"/>
              <w:rPr>
                <w:b/>
                <w:noProof/>
                <w:sz w:val="20"/>
                <w:szCs w:val="20"/>
                <w:highlight w:val="yellow"/>
              </w:rPr>
            </w:pPr>
            <w:r>
              <w:rPr>
                <w:b/>
                <w:noProof/>
                <w:sz w:val="20"/>
                <w:szCs w:val="20"/>
              </w:rPr>
              <w:t>137.2</w:t>
            </w:r>
            <w:r w:rsidRPr="00835214">
              <w:rPr>
                <w:b/>
                <w:noProof/>
                <w:sz w:val="20"/>
                <w:szCs w:val="20"/>
              </w:rPr>
              <w:t>00</w:t>
            </w:r>
          </w:p>
        </w:tc>
      </w:tr>
      <w:tr w:rsidR="00996948" w:rsidRPr="00ED6A17" w:rsidTr="003C521B">
        <w:trPr>
          <w:trHeight w:val="213"/>
          <w:jc w:val="center"/>
        </w:trPr>
        <w:tc>
          <w:tcPr>
            <w:tcW w:w="1754" w:type="dxa"/>
            <w:vMerge/>
            <w:tcBorders>
              <w:left w:val="single" w:sz="4" w:space="0" w:color="000000"/>
              <w:bottom w:val="single" w:sz="4" w:space="0" w:color="000000"/>
              <w:right w:val="single" w:sz="4" w:space="0" w:color="000000"/>
            </w:tcBorders>
            <w:shd w:val="clear" w:color="auto" w:fill="DBE5F1"/>
            <w:vAlign w:val="center"/>
          </w:tcPr>
          <w:p w:rsidR="00996948" w:rsidRPr="00ED6A17" w:rsidRDefault="00996948" w:rsidP="003C1C85">
            <w:pPr>
              <w:rPr>
                <w:b/>
                <w:noProof/>
                <w:sz w:val="20"/>
                <w:szCs w:val="20"/>
              </w:rPr>
            </w:pPr>
          </w:p>
        </w:tc>
        <w:tc>
          <w:tcPr>
            <w:tcW w:w="3755" w:type="dxa"/>
            <w:tcBorders>
              <w:top w:val="single" w:sz="4" w:space="0" w:color="000000"/>
              <w:left w:val="single" w:sz="4" w:space="0" w:color="000000"/>
              <w:bottom w:val="single" w:sz="4" w:space="0" w:color="000000"/>
              <w:right w:val="single" w:sz="4" w:space="0" w:color="000000"/>
            </w:tcBorders>
            <w:vAlign w:val="center"/>
          </w:tcPr>
          <w:p w:rsidR="00996948" w:rsidRPr="00C1717F" w:rsidRDefault="00996948" w:rsidP="003C1C85">
            <w:pPr>
              <w:pStyle w:val="NoSpacing"/>
              <w:rPr>
                <w:rFonts w:eastAsia="Times New Roman"/>
                <w:color w:val="000000"/>
                <w:lang w:val="sr-Cyrl-BA" w:eastAsia="hr-HR"/>
              </w:rPr>
            </w:pPr>
            <w:r w:rsidRPr="00B94F6F">
              <w:rPr>
                <w:rFonts w:eastAsia="Times New Roman"/>
                <w:color w:val="000000"/>
                <w:lang w:val="sr-Latn-BA" w:eastAsia="hr-HR"/>
              </w:rPr>
              <w:t>П</w:t>
            </w:r>
            <w:r w:rsidRPr="001178F5">
              <w:rPr>
                <w:rFonts w:eastAsia="Times New Roman"/>
                <w:color w:val="000000"/>
                <w:lang w:val="sr-Latn-BA" w:eastAsia="hr-HR"/>
              </w:rPr>
              <w:t>.3.3.1.1</w:t>
            </w:r>
            <w:r w:rsidRPr="00B94F6F">
              <w:rPr>
                <w:rFonts w:eastAsia="Times New Roman"/>
                <w:color w:val="000000"/>
                <w:lang w:val="sr-Latn-BA" w:eastAsia="hr-HR"/>
              </w:rPr>
              <w:t>3</w:t>
            </w:r>
            <w:r w:rsidRPr="001178F5">
              <w:rPr>
                <w:rFonts w:eastAsia="Times New Roman"/>
                <w:color w:val="000000"/>
                <w:lang w:val="sr-Latn-BA" w:eastAsia="hr-HR"/>
              </w:rPr>
              <w:t>.</w:t>
            </w:r>
            <w:r w:rsidRPr="00B94F6F">
              <w:rPr>
                <w:rFonts w:eastAsia="Times New Roman"/>
                <w:color w:val="000000"/>
                <w:lang w:val="sr-Latn-BA" w:eastAsia="hr-HR"/>
              </w:rPr>
              <w:t xml:space="preserve"> Повећање енергетске ефикасности зграде општинске управе</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rsidR="00996948" w:rsidRPr="008A7A1E" w:rsidDel="0022060A" w:rsidRDefault="00996948" w:rsidP="00C113C1">
            <w:pPr>
              <w:pStyle w:val="NoSpacing"/>
              <w:jc w:val="left"/>
              <w:rPr>
                <w:color w:val="000000"/>
                <w:lang w:val="sr-Latn-BA"/>
              </w:rPr>
            </w:pPr>
            <w:r w:rsidRPr="00B94F6F">
              <w:rPr>
                <w:lang w:val="sr-Cyrl-BA"/>
              </w:rPr>
              <w:t>До краја</w:t>
            </w:r>
            <w:r w:rsidRPr="008A7A1E">
              <w:rPr>
                <w:lang w:val="sr-Latn-BA"/>
              </w:rPr>
              <w:t xml:space="preserve"> 2021. </w:t>
            </w:r>
            <w:r w:rsidRPr="00B94F6F">
              <w:rPr>
                <w:lang w:val="sr-Cyrl-BA"/>
              </w:rPr>
              <w:t>године износ трошкова за гријање објеката мањи је за</w:t>
            </w:r>
            <w:r w:rsidRPr="008A7A1E">
              <w:rPr>
                <w:lang w:val="sr-Latn-BA"/>
              </w:rPr>
              <w:t xml:space="preserve"> 30% </w:t>
            </w:r>
            <w:r w:rsidRPr="00B94F6F">
              <w:rPr>
                <w:lang w:val="sr-Cyrl-BA"/>
              </w:rPr>
              <w:t>у односу на</w:t>
            </w:r>
            <w:r w:rsidRPr="008A7A1E">
              <w:rPr>
                <w:lang w:val="sr-Latn-BA"/>
              </w:rPr>
              <w:t xml:space="preserve"> 2016. </w:t>
            </w:r>
            <w:r w:rsidRPr="00B94F6F">
              <w:rPr>
                <w:lang w:val="sr-Cyrl-BA"/>
              </w:rPr>
              <w:t>годину</w:t>
            </w:r>
            <w:r w:rsidRPr="008A7A1E">
              <w:rPr>
                <w:lang w:val="sr-Latn-BA"/>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96948" w:rsidRPr="003C1C85" w:rsidRDefault="00996948" w:rsidP="003C1C85">
            <w:pPr>
              <w:spacing w:before="120" w:after="120" w:line="256" w:lineRule="auto"/>
              <w:jc w:val="center"/>
              <w:rPr>
                <w:noProof/>
                <w:sz w:val="20"/>
                <w:szCs w:val="20"/>
              </w:rPr>
            </w:pPr>
            <w:r>
              <w:rPr>
                <w:noProof/>
                <w:sz w:val="20"/>
                <w:szCs w:val="20"/>
              </w:rPr>
              <w:t>0</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996948" w:rsidRPr="003C1C85" w:rsidRDefault="00996948" w:rsidP="003C1C85">
            <w:pPr>
              <w:spacing w:before="120" w:after="120" w:line="256" w:lineRule="auto"/>
              <w:jc w:val="center"/>
              <w:rPr>
                <w:noProof/>
                <w:sz w:val="20"/>
                <w:szCs w:val="20"/>
              </w:rPr>
            </w:pPr>
            <w:r>
              <w:rPr>
                <w:noProof/>
                <w:sz w:val="20"/>
                <w:szCs w:val="20"/>
              </w:rPr>
              <w:t>100.000</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rsidR="00996948" w:rsidRPr="003C1C85" w:rsidRDefault="00996948" w:rsidP="003C1C85">
            <w:pPr>
              <w:spacing w:before="120" w:after="120" w:line="256" w:lineRule="auto"/>
              <w:jc w:val="center"/>
              <w:rPr>
                <w:b/>
                <w:noProof/>
                <w:sz w:val="20"/>
                <w:szCs w:val="20"/>
              </w:rPr>
            </w:pPr>
            <w:r>
              <w:rPr>
                <w:b/>
                <w:noProof/>
                <w:sz w:val="20"/>
                <w:szCs w:val="20"/>
              </w:rPr>
              <w:t>100.000</w:t>
            </w:r>
          </w:p>
        </w:tc>
      </w:tr>
    </w:tbl>
    <w:p w:rsidR="00946E3A" w:rsidRDefault="00946E3A" w:rsidP="000354E6">
      <w:pPr>
        <w:spacing w:before="120" w:after="120"/>
        <w:rPr>
          <w:b/>
          <w:bCs/>
        </w:rPr>
      </w:pPr>
    </w:p>
    <w:p w:rsidR="00EC44EC" w:rsidRDefault="00EC44EC" w:rsidP="000354E6">
      <w:pPr>
        <w:spacing w:before="120" w:after="120"/>
        <w:rPr>
          <w:b/>
          <w:bCs/>
        </w:rPr>
      </w:pPr>
    </w:p>
    <w:p w:rsidR="00EC44EC" w:rsidRPr="0024360B" w:rsidRDefault="00EC44EC" w:rsidP="000354E6">
      <w:pPr>
        <w:spacing w:before="120" w:after="120"/>
        <w:jc w:val="both"/>
        <w:rPr>
          <w:b/>
        </w:rPr>
      </w:pPr>
      <w:r w:rsidRPr="00ED6A17">
        <w:rPr>
          <w:b/>
        </w:rPr>
        <w:lastRenderedPageBreak/>
        <w:t>Прилог 2</w:t>
      </w:r>
      <w:r w:rsidRPr="00ED6A17">
        <w:t>:</w:t>
      </w:r>
      <w:r w:rsidR="0024360B" w:rsidRPr="0024360B">
        <w:rPr>
          <w:b/>
        </w:rPr>
        <w:t>Секторски план са дефинисаним резултатима, исходима и утицајима</w:t>
      </w:r>
    </w:p>
    <w:bookmarkStart w:id="102" w:name="_MON_1546782125"/>
    <w:bookmarkEnd w:id="102"/>
    <w:p w:rsidR="0024360B" w:rsidRDefault="007C26BC" w:rsidP="000354E6">
      <w:pPr>
        <w:spacing w:before="120" w:after="120"/>
        <w:jc w:val="both"/>
      </w:pPr>
      <w:r w:rsidRPr="00125AFA">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45" o:title=""/>
          </v:shape>
          <o:OLEObject Type="Embed" ProgID="Word.Document.12" ShapeID="_x0000_i1025" DrawAspect="Icon" ObjectID="_1554524829" r:id="rId46">
            <o:FieldCodes>\s</o:FieldCodes>
          </o:OLEObject>
        </w:object>
      </w:r>
    </w:p>
    <w:p w:rsidR="0024360B" w:rsidRPr="00EC44EC" w:rsidRDefault="0024360B" w:rsidP="000354E6">
      <w:pPr>
        <w:spacing w:before="120" w:after="120"/>
        <w:jc w:val="both"/>
        <w:rPr>
          <w:b/>
        </w:rPr>
      </w:pPr>
    </w:p>
    <w:p w:rsidR="00CE5845" w:rsidRPr="00CE5845" w:rsidRDefault="00692D8A" w:rsidP="000354E6">
      <w:pPr>
        <w:spacing w:before="120" w:after="120"/>
        <w:jc w:val="both"/>
        <w:rPr>
          <w:b/>
          <w:bCs/>
        </w:rPr>
      </w:pPr>
      <w:r>
        <w:rPr>
          <w:b/>
        </w:rPr>
        <w:t>Прилог 3</w:t>
      </w:r>
      <w:r w:rsidR="000354E6" w:rsidRPr="00ED6A17">
        <w:t xml:space="preserve">: </w:t>
      </w:r>
      <w:r w:rsidR="000354E6" w:rsidRPr="00280B43">
        <w:rPr>
          <w:b/>
        </w:rPr>
        <w:t>П</w:t>
      </w:r>
      <w:r w:rsidR="000354E6" w:rsidRPr="00280B43">
        <w:rPr>
          <w:b/>
          <w:bCs/>
        </w:rPr>
        <w:t>лан имплементације стратешких пројеката и мјера за 3 године (1+2) у</w:t>
      </w:r>
      <w:r w:rsidR="00CE5845">
        <w:rPr>
          <w:b/>
          <w:bCs/>
          <w:lang w:val="en-US"/>
        </w:rPr>
        <w:t>Excel</w:t>
      </w:r>
      <w:r w:rsidR="00CE5845">
        <w:rPr>
          <w:b/>
          <w:bCs/>
        </w:rPr>
        <w:t>форми</w:t>
      </w:r>
    </w:p>
    <w:bookmarkStart w:id="103" w:name="_MON_1547286951"/>
    <w:bookmarkEnd w:id="103"/>
    <w:p w:rsidR="000354E6" w:rsidRPr="00CE5845" w:rsidRDefault="00810F77" w:rsidP="000354E6">
      <w:pPr>
        <w:spacing w:before="120" w:after="120"/>
        <w:jc w:val="both"/>
        <w:rPr>
          <w:b/>
          <w:bCs/>
        </w:rPr>
      </w:pPr>
      <w:r w:rsidRPr="00125AFA">
        <w:rPr>
          <w:b/>
          <w:bCs/>
        </w:rPr>
        <w:object w:dxaOrig="1311" w:dyaOrig="849">
          <v:shape id="_x0000_i1026" type="#_x0000_t75" style="width:65.1pt;height:42.6pt" o:ole="">
            <v:imagedata r:id="rId47" o:title=""/>
          </v:shape>
          <o:OLEObject Type="Embed" ProgID="Excel.Sheet.12" ShapeID="_x0000_i1026" DrawAspect="Icon" ObjectID="_1554524830" r:id="rId48"/>
        </w:object>
      </w:r>
    </w:p>
    <w:p w:rsidR="000354E6" w:rsidRPr="00ED6A17" w:rsidRDefault="000354E6" w:rsidP="000354E6">
      <w:pPr>
        <w:spacing w:before="120" w:after="120"/>
        <w:jc w:val="both"/>
        <w:rPr>
          <w:b/>
          <w:bCs/>
        </w:rPr>
      </w:pPr>
    </w:p>
    <w:p w:rsidR="000354E6" w:rsidRDefault="000354E6" w:rsidP="000354E6">
      <w:pPr>
        <w:spacing w:before="120" w:after="120"/>
        <w:jc w:val="both"/>
        <w:rPr>
          <w:b/>
          <w:bCs/>
        </w:rPr>
      </w:pPr>
      <w:r w:rsidRPr="00ED6A17">
        <w:rPr>
          <w:b/>
          <w:bCs/>
        </w:rPr>
        <w:t xml:space="preserve">Прилог </w:t>
      </w:r>
      <w:r w:rsidR="00692D8A">
        <w:rPr>
          <w:b/>
          <w:bCs/>
        </w:rPr>
        <w:t>4</w:t>
      </w:r>
      <w:r w:rsidRPr="00ED6A17">
        <w:rPr>
          <w:b/>
          <w:bCs/>
        </w:rPr>
        <w:t>: Пројектне фише</w:t>
      </w:r>
    </w:p>
    <w:bookmarkStart w:id="104" w:name="_MON_1543919722"/>
    <w:bookmarkEnd w:id="104"/>
    <w:p w:rsidR="00692D8A" w:rsidRDefault="00692D8A" w:rsidP="000354E6">
      <w:pPr>
        <w:spacing w:before="120" w:after="120"/>
        <w:jc w:val="both"/>
        <w:rPr>
          <w:b/>
          <w:bCs/>
        </w:rPr>
      </w:pPr>
      <w:r w:rsidRPr="00125AFA">
        <w:rPr>
          <w:b/>
          <w:bCs/>
        </w:rPr>
        <w:object w:dxaOrig="1534" w:dyaOrig="991">
          <v:shape id="_x0000_i1027" type="#_x0000_t75" style="width:76.6pt;height:49.55pt" o:ole="">
            <v:imagedata r:id="rId49" o:title=""/>
          </v:shape>
          <o:OLEObject Type="Embed" ProgID="Word.Document.12" ShapeID="_x0000_i1027" DrawAspect="Icon" ObjectID="_1554524831" r:id="rId50">
            <o:FieldCodes>\s</o:FieldCodes>
          </o:OLEObject>
        </w:object>
      </w:r>
    </w:p>
    <w:p w:rsidR="00692D8A" w:rsidRPr="00ED6A17" w:rsidRDefault="00692D8A" w:rsidP="000354E6">
      <w:pPr>
        <w:spacing w:before="120" w:after="120"/>
        <w:jc w:val="both"/>
        <w:rPr>
          <w:b/>
          <w:bCs/>
        </w:rPr>
      </w:pPr>
    </w:p>
    <w:p w:rsidR="000354E6" w:rsidRPr="00ED6A17" w:rsidRDefault="000354E6" w:rsidP="000354E6">
      <w:pPr>
        <w:spacing w:before="120" w:after="120"/>
        <w:jc w:val="both"/>
      </w:pPr>
    </w:p>
    <w:p w:rsidR="000354E6" w:rsidRPr="00ED6A17" w:rsidRDefault="000354E6" w:rsidP="000354E6"/>
    <w:p w:rsidR="000354E6" w:rsidRPr="00ED6A17" w:rsidRDefault="000354E6" w:rsidP="00FC1907">
      <w:pPr>
        <w:spacing w:before="120" w:after="120"/>
        <w:jc w:val="both"/>
      </w:pPr>
    </w:p>
    <w:p w:rsidR="005F354D" w:rsidRPr="00ED6A17" w:rsidRDefault="005F354D" w:rsidP="00FC1907">
      <w:pPr>
        <w:spacing w:before="120" w:after="120"/>
        <w:jc w:val="both"/>
      </w:pPr>
    </w:p>
    <w:sectPr w:rsidR="005F354D" w:rsidRPr="00ED6A17" w:rsidSect="009B417F">
      <w:footerReference w:type="default" r:id="rId51"/>
      <w:pgSz w:w="15840" w:h="12240" w:orient="landscape"/>
      <w:pgMar w:top="1440" w:right="1440" w:bottom="1440" w:left="128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6A8" w:rsidRDefault="00B406A8">
      <w:r>
        <w:separator/>
      </w:r>
    </w:p>
  </w:endnote>
  <w:endnote w:type="continuationSeparator" w:id="0">
    <w:p w:rsidR="00B406A8" w:rsidRDefault="00B406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TE1FFBE00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alibri Light">
    <w:altName w:val="Segoe UI"/>
    <w:charset w:val="00"/>
    <w:family w:val="swiss"/>
    <w:pitch w:val="variable"/>
    <w:sig w:usb0="00000001" w:usb1="4000207B" w:usb2="00000000" w:usb3="00000000" w:csb0="0000019F" w:csb1="00000000"/>
  </w:font>
  <w:font w:name="Segoe UI">
    <w:panose1 w:val="020B0502040204020203"/>
    <w:charset w:val="EE"/>
    <w:family w:val="swiss"/>
    <w:pitch w:val="variable"/>
    <w:sig w:usb0="E00022FF" w:usb1="C000205B" w:usb2="00000009" w:usb3="00000000" w:csb0="000001DF" w:csb1="00000000"/>
  </w:font>
  <w:font w:name="TTCC3o00">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22" w:rsidRDefault="00AF2870">
    <w:pPr>
      <w:pStyle w:val="Footer"/>
      <w:jc w:val="right"/>
    </w:pPr>
    <w:r w:rsidRPr="00043404">
      <w:rPr>
        <w:sz w:val="22"/>
        <w:szCs w:val="22"/>
      </w:rPr>
      <w:fldChar w:fldCharType="begin"/>
    </w:r>
    <w:r w:rsidR="00E40D22" w:rsidRPr="00043404">
      <w:rPr>
        <w:sz w:val="22"/>
        <w:szCs w:val="22"/>
      </w:rPr>
      <w:instrText xml:space="preserve"> PAGE   \* MERGEFORMAT </w:instrText>
    </w:r>
    <w:r w:rsidRPr="00043404">
      <w:rPr>
        <w:sz w:val="22"/>
        <w:szCs w:val="22"/>
      </w:rPr>
      <w:fldChar w:fldCharType="separate"/>
    </w:r>
    <w:r w:rsidR="000E5FE1">
      <w:rPr>
        <w:noProof/>
        <w:sz w:val="22"/>
        <w:szCs w:val="22"/>
      </w:rPr>
      <w:t>48</w:t>
    </w:r>
    <w:r w:rsidRPr="00043404">
      <w:rPr>
        <w:sz w:val="22"/>
        <w:szCs w:val="22"/>
      </w:rPr>
      <w:fldChar w:fldCharType="end"/>
    </w:r>
  </w:p>
  <w:p w:rsidR="00E40D22" w:rsidRDefault="00E40D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22" w:rsidRDefault="00AF2870">
    <w:pPr>
      <w:pStyle w:val="Footer"/>
      <w:jc w:val="right"/>
    </w:pPr>
    <w:fldSimple w:instr=" PAGE   \* MERGEFORMAT ">
      <w:r w:rsidR="00135422">
        <w:rPr>
          <w:noProof/>
        </w:rPr>
        <w:t>127</w:t>
      </w:r>
    </w:fldSimple>
  </w:p>
  <w:p w:rsidR="00E40D22" w:rsidRDefault="00E40D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6A8" w:rsidRDefault="00B406A8">
      <w:r>
        <w:separator/>
      </w:r>
    </w:p>
  </w:footnote>
  <w:footnote w:type="continuationSeparator" w:id="0">
    <w:p w:rsidR="00B406A8" w:rsidRDefault="00B406A8">
      <w:r>
        <w:continuationSeparator/>
      </w:r>
    </w:p>
  </w:footnote>
  <w:footnote w:id="1">
    <w:p w:rsidR="00E40D22" w:rsidRPr="00CB0BD5" w:rsidRDefault="00E40D22" w:rsidP="002969B5">
      <w:pPr>
        <w:pStyle w:val="FootnoteText"/>
        <w:jc w:val="both"/>
      </w:pPr>
      <w:r>
        <w:rPr>
          <w:rStyle w:val="FootnoteReference"/>
        </w:rPr>
        <w:footnoteRef/>
      </w:r>
      <w:r>
        <w:t xml:space="preserve"> Како још увек не постоје званични подаци о просторном распореду становништва, користе се подаци прелиминарних резултати Пописа 2013. године, објављених од стране Републичког завода за статистику РС</w:t>
      </w:r>
    </w:p>
  </w:footnote>
  <w:footnote w:id="2">
    <w:p w:rsidR="00E40D22" w:rsidRPr="00D9717D" w:rsidRDefault="00E40D22" w:rsidP="000A7E0A">
      <w:pPr>
        <w:pStyle w:val="FootnoteText"/>
        <w:jc w:val="both"/>
      </w:pPr>
      <w:r>
        <w:rPr>
          <w:rStyle w:val="FootnoteReference"/>
        </w:rPr>
        <w:footnoteRef/>
      </w:r>
      <w:r>
        <w:t xml:space="preserve"> За анализу укупног броја становника и структуру користе се искључиво подаци које је доставила ОУ Модрича (Социоекономска анализа, 2016. година), а који се темеље на</w:t>
      </w:r>
      <w:r w:rsidRPr="00CB0BD5">
        <w:t xml:space="preserve"> званичним и коначним резултатима </w:t>
      </w:r>
      <w:r>
        <w:t>Пописа из 2013. године, објављени од стране Агенцијe</w:t>
      </w:r>
      <w:r w:rsidRPr="00CB0BD5">
        <w:t xml:space="preserve"> за статистик</w:t>
      </w:r>
      <w:r>
        <w:t>у</w:t>
      </w:r>
      <w:r w:rsidRPr="00CB0BD5">
        <w:t xml:space="preserve"> БиХ</w:t>
      </w:r>
      <w:r>
        <w:t>. На основу тих података,</w:t>
      </w:r>
      <w:r w:rsidRPr="00CB0BD5">
        <w:t xml:space="preserve"> општина Модрича броји укупно 25.720. Прелиминарни резултати по</w:t>
      </w:r>
      <w:r>
        <w:t>писа говоре о 27.799 становника. Како з</w:t>
      </w:r>
      <w:r w:rsidRPr="00CB0BD5">
        <w:t>ванични резултати још ув</w:t>
      </w:r>
      <w:r>
        <w:t>иј</w:t>
      </w:r>
      <w:r w:rsidRPr="00CB0BD5">
        <w:t xml:space="preserve">ек нису признати од стране Народне скупштине Републике Српске, </w:t>
      </w:r>
      <w:r>
        <w:t xml:space="preserve">за потребе праћења трендова и усљед недостатка одређених података, а ради упоредивости, користе се статистички подаци </w:t>
      </w:r>
      <w:r w:rsidRPr="00CB0BD5">
        <w:rPr>
          <w:b/>
        </w:rPr>
        <w:t>Републичког завода</w:t>
      </w:r>
      <w:r>
        <w:rPr>
          <w:b/>
        </w:rPr>
        <w:t xml:space="preserve"> за статистику РС и </w:t>
      </w:r>
      <w:r w:rsidRPr="00D952AE">
        <w:t xml:space="preserve">објављеног </w:t>
      </w:r>
      <w:r>
        <w:rPr>
          <w:b/>
        </w:rPr>
        <w:t>Статистичког годишњака 2015</w:t>
      </w:r>
      <w:r w:rsidRPr="00CB0BD5">
        <w:rPr>
          <w:b/>
        </w:rPr>
        <w:t>. године</w:t>
      </w:r>
    </w:p>
  </w:footnote>
  <w:footnote w:id="3">
    <w:p w:rsidR="00E40D22" w:rsidRPr="00F6054E" w:rsidRDefault="00E40D22" w:rsidP="00613C52">
      <w:pPr>
        <w:pStyle w:val="FootnoteText"/>
        <w:jc w:val="both"/>
      </w:pPr>
      <w:r>
        <w:rPr>
          <w:rStyle w:val="FootnoteReference"/>
        </w:rPr>
        <w:footnoteRef/>
      </w:r>
      <w:r>
        <w:t xml:space="preserve"> Како још увијек не постоје званични подаци о просторном распореду становништва, користе се подаци прелиминарних резултатa Пописа 2013. године, објављених од стране Републичког завода за статистику РС.</w:t>
      </w:r>
    </w:p>
  </w:footnote>
  <w:footnote w:id="4">
    <w:p w:rsidR="00E40D22" w:rsidRPr="00BD385E" w:rsidRDefault="00E40D22" w:rsidP="00B85EAA">
      <w:pPr>
        <w:pStyle w:val="FootnoteText"/>
      </w:pPr>
      <w:r>
        <w:rPr>
          <w:rStyle w:val="FootnoteReference"/>
        </w:rPr>
        <w:footnoteRef/>
      </w:r>
      <w:r w:rsidRPr="006B0F61">
        <w:rPr>
          <w:i/>
        </w:rPr>
        <w:t>„Z“ скор је мјера удаљености појединог резултата од аритметичке средине изражена у стандардним девијацијама.</w:t>
      </w:r>
    </w:p>
  </w:footnote>
  <w:footnote w:id="5">
    <w:p w:rsidR="00E40D22" w:rsidRPr="001F59C8" w:rsidRDefault="00E40D22">
      <w:pPr>
        <w:pStyle w:val="FootnoteText"/>
      </w:pPr>
      <w:r w:rsidRPr="001F59C8">
        <w:rPr>
          <w:rStyle w:val="FootnoteReference"/>
        </w:rPr>
        <w:footnoteRef/>
      </w:r>
      <w:r w:rsidRPr="001F59C8">
        <w:t xml:space="preserve"> Локацијски коефицијент је однос броја становника и броја запослених у датој индустрији</w:t>
      </w:r>
    </w:p>
  </w:footnote>
  <w:footnote w:id="6">
    <w:p w:rsidR="00E40D22" w:rsidRPr="005F3265" w:rsidRDefault="00E40D22" w:rsidP="00147CBF">
      <w:pPr>
        <w:pStyle w:val="FootnoteText"/>
        <w:jc w:val="both"/>
      </w:pPr>
      <w:r>
        <w:rPr>
          <w:rStyle w:val="FootnoteReference"/>
        </w:rPr>
        <w:footnoteRef/>
      </w:r>
      <w:r>
        <w:t xml:space="preserve"> Стратегија развоја образовања Републике Српске за период 2016 – 2021. </w:t>
      </w:r>
      <w:r>
        <w:rPr>
          <w:lang w:val="sr-Cyrl-CS"/>
        </w:rPr>
        <w:t>г</w:t>
      </w:r>
      <w:r>
        <w:t>одине.</w:t>
      </w:r>
    </w:p>
  </w:footnote>
  <w:footnote w:id="7">
    <w:p w:rsidR="00E40D22" w:rsidRPr="005F3265" w:rsidRDefault="00E40D22" w:rsidP="00147CBF">
      <w:pPr>
        <w:jc w:val="both"/>
        <w:rPr>
          <w:b/>
          <w:color w:val="FF0000"/>
          <w:sz w:val="20"/>
          <w:szCs w:val="20"/>
        </w:rPr>
      </w:pPr>
      <w:r>
        <w:rPr>
          <w:rStyle w:val="FootnoteReference"/>
        </w:rPr>
        <w:footnoteRef/>
      </w:r>
      <w:r w:rsidRPr="005451BC">
        <w:rPr>
          <w:color w:val="000000"/>
          <w:sz w:val="20"/>
          <w:szCs w:val="20"/>
        </w:rPr>
        <w:t xml:space="preserve"> Република планира да до краја 2020. године обухват дјеце неким од квалитетних облика институционалног предшколског васпитања и образовања буде најмање 30% од укупног броја дјеце предшколског узраста; преузето из Стратегије развоја образовања РС (2016-2021)</w:t>
      </w:r>
      <w:r>
        <w:rPr>
          <w:color w:val="000000"/>
          <w:sz w:val="20"/>
          <w:szCs w:val="20"/>
        </w:rPr>
        <w:t>.</w:t>
      </w:r>
    </w:p>
  </w:footnote>
  <w:footnote w:id="8">
    <w:p w:rsidR="00E40D22" w:rsidRPr="005F3265" w:rsidRDefault="00E40D22" w:rsidP="00B46152">
      <w:pPr>
        <w:pStyle w:val="FootnoteText"/>
        <w:jc w:val="both"/>
      </w:pPr>
      <w:r w:rsidRPr="00715BAF">
        <w:rPr>
          <w:rStyle w:val="FootnoteReference"/>
        </w:rPr>
        <w:footnoteRef/>
      </w:r>
      <w:r w:rsidRPr="009047D9">
        <w:t>Податак из 2016. године, достављен од стране ОУ Модрича</w:t>
      </w:r>
      <w:r>
        <w:t>.</w:t>
      </w:r>
    </w:p>
  </w:footnote>
  <w:footnote w:id="9">
    <w:p w:rsidR="00E40D22" w:rsidRPr="00FA4FEB" w:rsidRDefault="00E40D22">
      <w:pPr>
        <w:pStyle w:val="FootnoteText"/>
        <w:rPr>
          <w:lang w:val="sr-Cyrl-CS"/>
        </w:rPr>
      </w:pPr>
      <w:r w:rsidRPr="00715BAF">
        <w:rPr>
          <w:rStyle w:val="FootnoteReference"/>
        </w:rPr>
        <w:footnoteRef/>
      </w:r>
      <w:r w:rsidRPr="00715BAF">
        <w:rPr>
          <w:i/>
        </w:rPr>
        <w:t xml:space="preserve">Извор: </w:t>
      </w:r>
      <w:r w:rsidRPr="009047D9">
        <w:t>Податак из 2016. године, достављен од стране ОУ Модрича</w:t>
      </w:r>
      <w:r>
        <w:t>.</w:t>
      </w:r>
    </w:p>
  </w:footnote>
  <w:footnote w:id="10">
    <w:p w:rsidR="00E40D22" w:rsidRPr="00AB19BA" w:rsidRDefault="00E40D22" w:rsidP="005832E7">
      <w:pPr>
        <w:pStyle w:val="FootnoteText"/>
      </w:pPr>
      <w:r w:rsidRPr="00715BAF">
        <w:rPr>
          <w:rStyle w:val="FootnoteReference"/>
        </w:rPr>
        <w:footnoteRef/>
      </w:r>
      <w:r w:rsidRPr="00715BAF">
        <w:rPr>
          <w:i/>
        </w:rPr>
        <w:t xml:space="preserve">Извор: </w:t>
      </w:r>
      <w:r w:rsidRPr="009047D9">
        <w:t>Податак из 2016. године, достављен од стране ОУ Модрича</w:t>
      </w:r>
      <w:r>
        <w:t>.</w:t>
      </w:r>
    </w:p>
  </w:footnote>
  <w:footnote w:id="11">
    <w:p w:rsidR="00E40D22" w:rsidRPr="00AB19BA" w:rsidRDefault="00E40D22" w:rsidP="00AC1DF3">
      <w:pPr>
        <w:pStyle w:val="FootnoteText"/>
      </w:pPr>
      <w:r>
        <w:rPr>
          <w:rStyle w:val="FootnoteReference"/>
        </w:rPr>
        <w:footnoteRef/>
      </w:r>
      <w:r w:rsidRPr="002317C8">
        <w:rPr>
          <w:i/>
        </w:rPr>
        <w:t xml:space="preserve">Извор: </w:t>
      </w:r>
      <w:r w:rsidRPr="009047D9">
        <w:t>Податак из 2016. године, достављен од стране ОУ Модрича</w:t>
      </w:r>
      <w:r>
        <w:t>.</w:t>
      </w:r>
    </w:p>
  </w:footnote>
  <w:footnote w:id="12">
    <w:p w:rsidR="00E40D22" w:rsidRPr="0038269E" w:rsidRDefault="00E40D22">
      <w:pPr>
        <w:pStyle w:val="FootnoteText"/>
      </w:pPr>
      <w:r>
        <w:rPr>
          <w:rStyle w:val="FootnoteReference"/>
        </w:rPr>
        <w:footnoteRef/>
      </w:r>
      <w:r>
        <w:t xml:space="preserve"> ОУ Модруча, Социоекономска анализа, 2016. година</w:t>
      </w:r>
    </w:p>
  </w:footnote>
  <w:footnote w:id="13">
    <w:p w:rsidR="00E40D22" w:rsidRPr="00B22486" w:rsidRDefault="00E40D22">
      <w:pPr>
        <w:pStyle w:val="FootnoteText"/>
      </w:pPr>
      <w:r>
        <w:rPr>
          <w:rStyle w:val="FootnoteReference"/>
        </w:rPr>
        <w:footnoteRef/>
      </w:r>
      <w:r w:rsidRPr="002317C8">
        <w:rPr>
          <w:i/>
        </w:rPr>
        <w:t xml:space="preserve">Извор: </w:t>
      </w:r>
      <w:r w:rsidRPr="009047D9">
        <w:t>Податак из 2016. године, достављен од стране ОУ Модрича</w:t>
      </w:r>
      <w:r>
        <w:t>.</w:t>
      </w:r>
    </w:p>
  </w:footnote>
  <w:footnote w:id="14">
    <w:p w:rsidR="00E40D22" w:rsidRPr="00A25883" w:rsidRDefault="00E40D22">
      <w:pPr>
        <w:pStyle w:val="FootnoteText"/>
        <w:rPr>
          <w:lang w:val="sr-Cyrl-CS"/>
        </w:rPr>
      </w:pPr>
      <w:r>
        <w:rPr>
          <w:rStyle w:val="FootnoteReference"/>
        </w:rPr>
        <w:footnoteRef/>
      </w:r>
      <w:r>
        <w:t xml:space="preserve"> </w:t>
      </w:r>
      <w:r w:rsidRPr="009047D9">
        <w:t>ОУ Модрича</w:t>
      </w:r>
      <w:r>
        <w:t>.</w:t>
      </w:r>
    </w:p>
  </w:footnote>
  <w:footnote w:id="15">
    <w:p w:rsidR="00E40D22" w:rsidRPr="00D9717D" w:rsidRDefault="00E40D22">
      <w:pPr>
        <w:pStyle w:val="FootnoteText"/>
      </w:pPr>
      <w:r>
        <w:rPr>
          <w:rStyle w:val="FootnoteReference"/>
        </w:rPr>
        <w:footnoteRef/>
      </w:r>
      <w:r>
        <w:t xml:space="preserve"> Правилник</w:t>
      </w:r>
      <w:r w:rsidRPr="007D0B39">
        <w:t xml:space="preserve"> o условима за оснивање установа социјалне заштите </w:t>
      </w:r>
      <w:r>
        <w:t xml:space="preserve">(''Службени гласник Републике Српске'', број: 24/13)   </w:t>
      </w:r>
    </w:p>
  </w:footnote>
  <w:footnote w:id="16">
    <w:p w:rsidR="00E40D22" w:rsidRPr="00065A34" w:rsidRDefault="00E40D22">
      <w:pPr>
        <w:pStyle w:val="FootnoteText"/>
      </w:pPr>
      <w:r>
        <w:rPr>
          <w:rStyle w:val="FootnoteReference"/>
        </w:rPr>
        <w:footnoteRef/>
      </w:r>
      <w:r>
        <w:t xml:space="preserve"> Министарство здравља и социјалне заштите, Министарство породице, омладине и спорта</w:t>
      </w:r>
    </w:p>
  </w:footnote>
  <w:footnote w:id="17">
    <w:p w:rsidR="00E40D22" w:rsidRPr="003C692C" w:rsidRDefault="00E40D22" w:rsidP="003C692C">
      <w:pPr>
        <w:pStyle w:val="FootnoteText"/>
        <w:jc w:val="both"/>
      </w:pPr>
      <w:r>
        <w:rPr>
          <w:rStyle w:val="FootnoteReference"/>
        </w:rPr>
        <w:footnoteRef/>
      </w:r>
      <w:r w:rsidRPr="005451BC">
        <w:rPr>
          <w:rFonts w:cs="Calibri"/>
          <w:color w:val="000000"/>
          <w:sz w:val="18"/>
          <w:szCs w:val="18"/>
          <w:lang w:val="sr-Cyrl-BA"/>
        </w:rPr>
        <w:t>Према евиденцији Центра за социјални рад Модрича број малољетних лица са посебним потребама износи 114, а укупан број лица са посебним потребама на подручју општине, укључујући и пунољетна лица од којих се нека још увијек школују (до 24 год.) је 155.</w:t>
      </w:r>
    </w:p>
  </w:footnote>
  <w:footnote w:id="18">
    <w:p w:rsidR="00E40D22" w:rsidRPr="003C692C" w:rsidRDefault="00E40D22">
      <w:pPr>
        <w:pStyle w:val="FootnoteText"/>
      </w:pPr>
      <w:r>
        <w:rPr>
          <w:rStyle w:val="FootnoteReference"/>
        </w:rPr>
        <w:footnoteRef/>
      </w:r>
      <w:r w:rsidRPr="009C33D0">
        <w:rPr>
          <w:i/>
          <w:sz w:val="18"/>
        </w:rPr>
        <w:t>Извор: Омладинска политика општине Модрича, 2013-2017</w:t>
      </w:r>
      <w:r>
        <w:rPr>
          <w:i/>
          <w:sz w:val="18"/>
        </w:rPr>
        <w:t>. године</w:t>
      </w:r>
    </w:p>
  </w:footnote>
  <w:footnote w:id="19">
    <w:p w:rsidR="00E40D22" w:rsidRPr="0013088B" w:rsidRDefault="00E40D22">
      <w:pPr>
        <w:pStyle w:val="FootnoteText"/>
      </w:pPr>
      <w:r>
        <w:rPr>
          <w:rStyle w:val="FootnoteReference"/>
        </w:rPr>
        <w:footnoteRef/>
      </w:r>
      <w:r w:rsidRPr="001F3333">
        <w:rPr>
          <w:i/>
          <w:lang w:val="sr-Cyrl-CS"/>
        </w:rPr>
        <w:t>Извор:</w:t>
      </w:r>
      <w:r w:rsidRPr="009047D9">
        <w:t xml:space="preserve"> ОУ Модрича</w:t>
      </w:r>
      <w:r>
        <w:t>.</w:t>
      </w:r>
    </w:p>
  </w:footnote>
  <w:footnote w:id="20">
    <w:p w:rsidR="00E40D22" w:rsidRPr="005451BC" w:rsidRDefault="00E40D22" w:rsidP="00677C6B">
      <w:pPr>
        <w:pStyle w:val="CommentText"/>
        <w:jc w:val="both"/>
        <w:rPr>
          <w:rFonts w:eastAsia="Times New Roman"/>
          <w:bCs/>
          <w:kern w:val="32"/>
          <w:sz w:val="22"/>
          <w:szCs w:val="22"/>
        </w:rPr>
      </w:pPr>
      <w:r>
        <w:rPr>
          <w:rStyle w:val="FootnoteReference"/>
        </w:rPr>
        <w:footnoteRef/>
      </w:r>
      <w:r>
        <w:rPr>
          <w:rFonts w:eastAsia="Times New Roman"/>
          <w:bCs/>
          <w:kern w:val="32"/>
          <w:sz w:val="18"/>
          <w:szCs w:val="18"/>
        </w:rPr>
        <w:t>У питању су сљ</w:t>
      </w:r>
      <w:r w:rsidRPr="005451BC">
        <w:rPr>
          <w:rFonts w:eastAsia="Times New Roman"/>
          <w:bCs/>
          <w:kern w:val="32"/>
          <w:sz w:val="18"/>
          <w:szCs w:val="18"/>
        </w:rPr>
        <w:t>едеће организације: Бошњачка заједница културе „Препород“, Хуманитарна организација „Мерхамет“, Удружење грађана „Жене Модриче“, Удружење породица са четворо и више дјеце „Нада 4“ и Удружење жена за борбу против болести карцинома дојке „Живот и нада“, а двије организације су у статусу мировања, односно нису активне дуже вријеме, Општинска организација „СУБНОР“ и Удружење грађана „Обнова“.</w:t>
      </w:r>
    </w:p>
    <w:p w:rsidR="00E40D22" w:rsidRPr="00677C6B" w:rsidRDefault="00E40D22">
      <w:pPr>
        <w:pStyle w:val="FootnoteText"/>
      </w:pPr>
    </w:p>
  </w:footnote>
  <w:footnote w:id="21">
    <w:p w:rsidR="00E40D22" w:rsidRPr="004F06D1" w:rsidRDefault="00E40D22" w:rsidP="00A779FF">
      <w:pPr>
        <w:pStyle w:val="FootnoteText"/>
      </w:pPr>
      <w:r w:rsidRPr="00A858A5">
        <w:rPr>
          <w:rStyle w:val="FootnoteReference"/>
          <w:sz w:val="18"/>
        </w:rPr>
        <w:footnoteRef/>
      </w:r>
      <w:hyperlink r:id="rId1" w:history="1">
        <w:r w:rsidRPr="00A858A5">
          <w:rPr>
            <w:rStyle w:val="Hyperlink"/>
            <w:sz w:val="18"/>
          </w:rPr>
          <w:t>http://lat.rtrs.tv/vijesti/vijest.php?id=205892</w:t>
        </w:r>
      </w:hyperlink>
    </w:p>
  </w:footnote>
  <w:footnote w:id="22">
    <w:p w:rsidR="00E40D22" w:rsidRPr="001A436F" w:rsidRDefault="00E40D22" w:rsidP="00B55D0C">
      <w:pPr>
        <w:pStyle w:val="FootnoteText"/>
      </w:pPr>
      <w:r w:rsidRPr="00366334">
        <w:rPr>
          <w:rStyle w:val="FootnoteReference"/>
          <w:sz w:val="18"/>
        </w:rPr>
        <w:footnoteRef/>
      </w:r>
      <w:r w:rsidRPr="00366334">
        <w:rPr>
          <w:sz w:val="18"/>
        </w:rPr>
        <w:t xml:space="preserve"> Пројект општинског околишног и економског управљања (МЕГ), „Процјена институционалних, оперативних и финанцијских капацитета и подручја могућих побољшања у водоводима – општина Модрича“ (ФОПИП</w:t>
      </w:r>
      <w:r>
        <w:rPr>
          <w:sz w:val="18"/>
        </w:rPr>
        <w:t>), новембар 2015. године</w:t>
      </w:r>
    </w:p>
  </w:footnote>
  <w:footnote w:id="23">
    <w:p w:rsidR="00E40D22" w:rsidRPr="00C7251F" w:rsidRDefault="00E40D22" w:rsidP="000502E7">
      <w:pPr>
        <w:pStyle w:val="FootnoteText"/>
      </w:pPr>
      <w:r w:rsidRPr="00715BAF">
        <w:rPr>
          <w:rStyle w:val="FootnoteReference"/>
          <w:sz w:val="22"/>
        </w:rPr>
        <w:footnoteRef/>
      </w:r>
      <w:r w:rsidRPr="00117C4D">
        <w:rPr>
          <w:lang w:val="hr-HR"/>
        </w:rPr>
        <w:t>Локални еколошки акциони план (ЛЕАП) општине Модрича, 2012-2017.г.</w:t>
      </w:r>
    </w:p>
  </w:footnote>
  <w:footnote w:id="24">
    <w:p w:rsidR="00E40D22" w:rsidRPr="00490837" w:rsidRDefault="00E40D22" w:rsidP="000502E7">
      <w:pPr>
        <w:pStyle w:val="FootnoteText"/>
      </w:pPr>
      <w:r>
        <w:rPr>
          <w:rStyle w:val="FootnoteReference"/>
        </w:rPr>
        <w:footnoteRef/>
      </w:r>
      <w:r>
        <w:t xml:space="preserve"> Ибидем</w:t>
      </w:r>
    </w:p>
  </w:footnote>
  <w:footnote w:id="25">
    <w:p w:rsidR="00E40D22" w:rsidRPr="00CF3F6D" w:rsidRDefault="00E40D22" w:rsidP="000502E7">
      <w:pPr>
        <w:pStyle w:val="FootnoteText"/>
      </w:pPr>
      <w:r>
        <w:rPr>
          <w:rStyle w:val="FootnoteReference"/>
        </w:rPr>
        <w:footnoteRef/>
      </w:r>
      <w:r>
        <w:t xml:space="preserve"> Стратегија интегралног управљања водама Републике Српске 2015-2024.г., стр. 39</w:t>
      </w:r>
    </w:p>
  </w:footnote>
  <w:footnote w:id="26">
    <w:p w:rsidR="00E40D22" w:rsidRPr="005C2032" w:rsidRDefault="00E40D22" w:rsidP="000502E7">
      <w:pPr>
        <w:pStyle w:val="FootnoteText"/>
      </w:pPr>
      <w:r w:rsidRPr="005C2032">
        <w:rPr>
          <w:rStyle w:val="FootnoteReference"/>
        </w:rPr>
        <w:footnoteRef/>
      </w:r>
      <w:r w:rsidRPr="005C2032">
        <w:t xml:space="preserve"> Мониторинг квалитета површинских вода у Републици Српској, извјештај за 2012. годину</w:t>
      </w:r>
    </w:p>
  </w:footnote>
  <w:footnote w:id="27">
    <w:p w:rsidR="00E40D22" w:rsidRPr="006C261A" w:rsidRDefault="00E40D22" w:rsidP="00D92F8A">
      <w:pPr>
        <w:pStyle w:val="FootnoteText"/>
      </w:pPr>
      <w:r>
        <w:rPr>
          <w:rStyle w:val="FootnoteReference"/>
        </w:rPr>
        <w:footnoteRef/>
      </w:r>
      <w:r>
        <w:t xml:space="preserve"> Републички завод за статистику, Статистички годишњак 2015.г., стр. 612</w:t>
      </w:r>
    </w:p>
  </w:footnote>
  <w:footnote w:id="28">
    <w:p w:rsidR="00E40D22" w:rsidRPr="009836E7" w:rsidRDefault="00E40D22" w:rsidP="000502E7">
      <w:pPr>
        <w:pStyle w:val="FootnoteText"/>
        <w:rPr>
          <w:lang w:val="hr-HR"/>
        </w:rPr>
      </w:pPr>
      <w:r>
        <w:rPr>
          <w:rStyle w:val="FootnoteReference"/>
        </w:rPr>
        <w:footnoteRef/>
      </w:r>
      <w:r w:rsidRPr="009836E7">
        <w:t>Локални еколошки акциони план (ЛЕАП) општине Модрича, 2012-2017.г.</w:t>
      </w:r>
    </w:p>
  </w:footnote>
  <w:footnote w:id="29">
    <w:p w:rsidR="00E40D22" w:rsidRPr="00366334" w:rsidRDefault="00E40D22" w:rsidP="000502E7">
      <w:pPr>
        <w:pStyle w:val="FootnoteText"/>
        <w:rPr>
          <w:sz w:val="18"/>
        </w:rPr>
      </w:pPr>
      <w:r w:rsidRPr="00366334">
        <w:rPr>
          <w:rStyle w:val="FootnoteReference"/>
          <w:sz w:val="18"/>
        </w:rPr>
        <w:footnoteRef/>
      </w:r>
      <w:r w:rsidRPr="00366334">
        <w:rPr>
          <w:sz w:val="18"/>
        </w:rPr>
        <w:t xml:space="preserve"> План управљања обласним ријечним сливом ријеке Саве Републике Српске, Пратећи документ бр. 6 - Анализа притисака, јун 2015.г., стр. 45</w:t>
      </w:r>
    </w:p>
  </w:footnote>
  <w:footnote w:id="30">
    <w:p w:rsidR="00E40D22" w:rsidRPr="00366334" w:rsidRDefault="00E40D22" w:rsidP="000502E7">
      <w:pPr>
        <w:pStyle w:val="FootnoteText"/>
        <w:rPr>
          <w:sz w:val="18"/>
          <w:lang w:val="hr-HR"/>
        </w:rPr>
      </w:pPr>
      <w:r w:rsidRPr="00366334">
        <w:rPr>
          <w:rStyle w:val="FootnoteReference"/>
          <w:sz w:val="18"/>
        </w:rPr>
        <w:footnoteRef/>
      </w:r>
      <w:hyperlink r:id="rId2" w:history="1">
        <w:r w:rsidRPr="00366334">
          <w:rPr>
            <w:rStyle w:val="Hyperlink"/>
            <w:sz w:val="18"/>
          </w:rPr>
          <w:t>http://www.nezavisne.com/nauka-tehnologija/okolina/Modrica-i-Vukosavlje-zajedno-biraju-lokaciju-deponije/276568</w:t>
        </w:r>
      </w:hyperlink>
    </w:p>
  </w:footnote>
  <w:footnote w:id="31">
    <w:p w:rsidR="00E40D22" w:rsidRPr="00EF14E2" w:rsidRDefault="00E40D22">
      <w:pPr>
        <w:pStyle w:val="FootnoteText"/>
      </w:pPr>
      <w:r>
        <w:rPr>
          <w:rStyle w:val="FootnoteReference"/>
        </w:rPr>
        <w:footnoteRef/>
      </w:r>
      <w:r w:rsidRPr="00EF14E2">
        <w:rPr>
          <w:sz w:val="16"/>
        </w:rPr>
        <w:t>Пројекат општинског еколо</w:t>
      </w:r>
      <w:r>
        <w:rPr>
          <w:sz w:val="16"/>
        </w:rPr>
        <w:t>шког и економског управљања (MEG)</w:t>
      </w:r>
    </w:p>
  </w:footnote>
  <w:footnote w:id="32">
    <w:p w:rsidR="00E40D22" w:rsidRPr="00583C03" w:rsidRDefault="00E40D22" w:rsidP="00583C03">
      <w:pPr>
        <w:pStyle w:val="FootnoteText"/>
        <w:jc w:val="both"/>
        <w:rPr>
          <w:sz w:val="16"/>
          <w:szCs w:val="16"/>
        </w:rPr>
      </w:pPr>
      <w:r w:rsidRPr="00583C03">
        <w:rPr>
          <w:rStyle w:val="FootnoteReference"/>
          <w:sz w:val="16"/>
          <w:szCs w:val="16"/>
        </w:rPr>
        <w:footnoteRef/>
      </w:r>
      <w:r>
        <w:rPr>
          <w:sz w:val="16"/>
          <w:szCs w:val="16"/>
        </w:rPr>
        <w:t>MEG</w:t>
      </w:r>
      <w:r w:rsidRPr="00583C03">
        <w:rPr>
          <w:sz w:val="16"/>
          <w:szCs w:val="16"/>
        </w:rPr>
        <w:t xml:space="preserve"> пројекта </w:t>
      </w:r>
      <w:r>
        <w:rPr>
          <w:sz w:val="16"/>
          <w:szCs w:val="16"/>
        </w:rPr>
        <w:t>реализован од стране Развојног</w:t>
      </w:r>
      <w:r w:rsidRPr="00583C03">
        <w:rPr>
          <w:sz w:val="16"/>
          <w:szCs w:val="16"/>
        </w:rPr>
        <w:t xml:space="preserve"> програм</w:t>
      </w:r>
      <w:r>
        <w:rPr>
          <w:sz w:val="16"/>
          <w:szCs w:val="16"/>
        </w:rPr>
        <w:t>а</w:t>
      </w:r>
      <w:r w:rsidRPr="00583C03">
        <w:rPr>
          <w:sz w:val="16"/>
          <w:szCs w:val="16"/>
        </w:rPr>
        <w:t xml:space="preserve"> Уједињених нациј</w:t>
      </w:r>
      <w:r>
        <w:rPr>
          <w:sz w:val="16"/>
          <w:szCs w:val="16"/>
        </w:rPr>
        <w:t>а у Босни и Херцеговини укључио је</w:t>
      </w:r>
      <w:r w:rsidRPr="00583C03">
        <w:rPr>
          <w:sz w:val="16"/>
          <w:szCs w:val="16"/>
        </w:rPr>
        <w:t xml:space="preserve"> сљедеће ЈЛС: Бановићи, Дервента, Добој, Грачаница, Градачац, Калесија, Лукавац, Маглај, Модрича, Петрово, Прњавор, Тешањ, Теслић, Тузла, Усора, Жепче и Живинице</w:t>
      </w:r>
    </w:p>
  </w:footnote>
  <w:footnote w:id="33">
    <w:p w:rsidR="00E40D22" w:rsidRPr="00C14405" w:rsidRDefault="00E40D22" w:rsidP="00DB3B1E">
      <w:pPr>
        <w:pStyle w:val="FootnoteText"/>
        <w:jc w:val="both"/>
      </w:pPr>
      <w:r>
        <w:rPr>
          <w:rStyle w:val="FootnoteReference"/>
        </w:rPr>
        <w:footnoteRef/>
      </w:r>
      <w:r w:rsidRPr="00C14405">
        <w:rPr>
          <w:rFonts w:asciiTheme="minorHAnsi" w:hAnsiTheme="minorHAnsi" w:cstheme="minorHAnsi"/>
        </w:rPr>
        <w:t>Правилник о организацији и систематизацији радних мјеста Општинске управе Мордрича, Сл. Гласник општине Модрича, бр. 10/04, 13/04 и 1/07.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D4D"/>
    <w:multiLevelType w:val="hybridMultilevel"/>
    <w:tmpl w:val="3796D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257590"/>
    <w:multiLevelType w:val="hybridMultilevel"/>
    <w:tmpl w:val="DB96AF3C"/>
    <w:lvl w:ilvl="0" w:tplc="0ABC32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F16F6"/>
    <w:multiLevelType w:val="hybridMultilevel"/>
    <w:tmpl w:val="FA4CB8AC"/>
    <w:lvl w:ilvl="0" w:tplc="386ABA6C">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1746D"/>
    <w:multiLevelType w:val="hybridMultilevel"/>
    <w:tmpl w:val="9ACC1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4A5A5E"/>
    <w:multiLevelType w:val="hybridMultilevel"/>
    <w:tmpl w:val="3B1298DC"/>
    <w:lvl w:ilvl="0" w:tplc="041A000F">
      <w:start w:val="1"/>
      <w:numFmt w:val="decimal"/>
      <w:lvlText w:val="%1."/>
      <w:lvlJc w:val="left"/>
      <w:pPr>
        <w:ind w:left="1170" w:hanging="360"/>
      </w:pPr>
      <w:rPr>
        <w:rFonts w:hint="default"/>
      </w:rPr>
    </w:lvl>
    <w:lvl w:ilvl="1" w:tplc="041A0003" w:tentative="1">
      <w:start w:val="1"/>
      <w:numFmt w:val="bullet"/>
      <w:lvlText w:val="o"/>
      <w:lvlJc w:val="left"/>
      <w:pPr>
        <w:ind w:left="1890" w:hanging="360"/>
      </w:pPr>
      <w:rPr>
        <w:rFonts w:ascii="Courier New" w:hAnsi="Courier New" w:cs="Courier New" w:hint="default"/>
      </w:rPr>
    </w:lvl>
    <w:lvl w:ilvl="2" w:tplc="041A0005" w:tentative="1">
      <w:start w:val="1"/>
      <w:numFmt w:val="bullet"/>
      <w:lvlText w:val=""/>
      <w:lvlJc w:val="left"/>
      <w:pPr>
        <w:ind w:left="2610" w:hanging="360"/>
      </w:pPr>
      <w:rPr>
        <w:rFonts w:ascii="Wingdings" w:hAnsi="Wingdings" w:hint="default"/>
      </w:rPr>
    </w:lvl>
    <w:lvl w:ilvl="3" w:tplc="041A0001" w:tentative="1">
      <w:start w:val="1"/>
      <w:numFmt w:val="bullet"/>
      <w:lvlText w:val=""/>
      <w:lvlJc w:val="left"/>
      <w:pPr>
        <w:ind w:left="3330" w:hanging="360"/>
      </w:pPr>
      <w:rPr>
        <w:rFonts w:ascii="Symbol" w:hAnsi="Symbol" w:hint="default"/>
      </w:rPr>
    </w:lvl>
    <w:lvl w:ilvl="4" w:tplc="041A0003" w:tentative="1">
      <w:start w:val="1"/>
      <w:numFmt w:val="bullet"/>
      <w:lvlText w:val="o"/>
      <w:lvlJc w:val="left"/>
      <w:pPr>
        <w:ind w:left="4050" w:hanging="360"/>
      </w:pPr>
      <w:rPr>
        <w:rFonts w:ascii="Courier New" w:hAnsi="Courier New" w:cs="Courier New" w:hint="default"/>
      </w:rPr>
    </w:lvl>
    <w:lvl w:ilvl="5" w:tplc="041A0005" w:tentative="1">
      <w:start w:val="1"/>
      <w:numFmt w:val="bullet"/>
      <w:lvlText w:val=""/>
      <w:lvlJc w:val="left"/>
      <w:pPr>
        <w:ind w:left="4770" w:hanging="360"/>
      </w:pPr>
      <w:rPr>
        <w:rFonts w:ascii="Wingdings" w:hAnsi="Wingdings" w:hint="default"/>
      </w:rPr>
    </w:lvl>
    <w:lvl w:ilvl="6" w:tplc="041A0001" w:tentative="1">
      <w:start w:val="1"/>
      <w:numFmt w:val="bullet"/>
      <w:lvlText w:val=""/>
      <w:lvlJc w:val="left"/>
      <w:pPr>
        <w:ind w:left="5490" w:hanging="360"/>
      </w:pPr>
      <w:rPr>
        <w:rFonts w:ascii="Symbol" w:hAnsi="Symbol" w:hint="default"/>
      </w:rPr>
    </w:lvl>
    <w:lvl w:ilvl="7" w:tplc="041A0003" w:tentative="1">
      <w:start w:val="1"/>
      <w:numFmt w:val="bullet"/>
      <w:lvlText w:val="o"/>
      <w:lvlJc w:val="left"/>
      <w:pPr>
        <w:ind w:left="6210" w:hanging="360"/>
      </w:pPr>
      <w:rPr>
        <w:rFonts w:ascii="Courier New" w:hAnsi="Courier New" w:cs="Courier New" w:hint="default"/>
      </w:rPr>
    </w:lvl>
    <w:lvl w:ilvl="8" w:tplc="041A0005" w:tentative="1">
      <w:start w:val="1"/>
      <w:numFmt w:val="bullet"/>
      <w:lvlText w:val=""/>
      <w:lvlJc w:val="left"/>
      <w:pPr>
        <w:ind w:left="6930" w:hanging="360"/>
      </w:pPr>
      <w:rPr>
        <w:rFonts w:ascii="Wingdings" w:hAnsi="Wingdings" w:hint="default"/>
      </w:rPr>
    </w:lvl>
  </w:abstractNum>
  <w:abstractNum w:abstractNumId="5">
    <w:nsid w:val="0B6A0634"/>
    <w:multiLevelType w:val="hybridMultilevel"/>
    <w:tmpl w:val="CC183540"/>
    <w:lvl w:ilvl="0" w:tplc="04090001">
      <w:start w:val="1"/>
      <w:numFmt w:val="bullet"/>
      <w:lvlText w:val=""/>
      <w:lvlJc w:val="left"/>
      <w:pPr>
        <w:ind w:left="720" w:hanging="360"/>
      </w:pPr>
      <w:rPr>
        <w:rFonts w:ascii="Symbol" w:hAnsi="Symbol" w:hint="default"/>
      </w:rPr>
    </w:lvl>
    <w:lvl w:ilvl="1" w:tplc="3F9E18C0">
      <w:numFmt w:val="bullet"/>
      <w:lvlText w:val="•"/>
      <w:lvlJc w:val="left"/>
      <w:pPr>
        <w:ind w:left="1785" w:hanging="705"/>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0351B"/>
    <w:multiLevelType w:val="hybridMultilevel"/>
    <w:tmpl w:val="202A3DAC"/>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7">
    <w:nsid w:val="0DF47C3F"/>
    <w:multiLevelType w:val="hybridMultilevel"/>
    <w:tmpl w:val="91E206BC"/>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154D6611"/>
    <w:multiLevelType w:val="hybridMultilevel"/>
    <w:tmpl w:val="BC92B3C2"/>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168F1BA6"/>
    <w:multiLevelType w:val="hybridMultilevel"/>
    <w:tmpl w:val="C10EF2BE"/>
    <w:lvl w:ilvl="0" w:tplc="0ABC323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7E60475"/>
    <w:multiLevelType w:val="multilevel"/>
    <w:tmpl w:val="446E9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011224"/>
    <w:multiLevelType w:val="hybridMultilevel"/>
    <w:tmpl w:val="65E208A4"/>
    <w:lvl w:ilvl="0" w:tplc="0ABC323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0B9147C"/>
    <w:multiLevelType w:val="hybridMultilevel"/>
    <w:tmpl w:val="A9E68924"/>
    <w:lvl w:ilvl="0" w:tplc="DADCA70A">
      <w:numFmt w:val="bullet"/>
      <w:lvlText w:val="-"/>
      <w:lvlJc w:val="left"/>
      <w:pPr>
        <w:ind w:left="720" w:hanging="360"/>
      </w:pPr>
      <w:rPr>
        <w:rFonts w:ascii="Calibri" w:eastAsia="TTE1FFBE00t00"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1B25A4C"/>
    <w:multiLevelType w:val="hybridMultilevel"/>
    <w:tmpl w:val="C2E2D4B2"/>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224A23D6"/>
    <w:multiLevelType w:val="hybridMultilevel"/>
    <w:tmpl w:val="FACE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88177D"/>
    <w:multiLevelType w:val="hybridMultilevel"/>
    <w:tmpl w:val="C012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4C0E06"/>
    <w:multiLevelType w:val="hybridMultilevel"/>
    <w:tmpl w:val="7C5A0026"/>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318E5BC2"/>
    <w:multiLevelType w:val="hybridMultilevel"/>
    <w:tmpl w:val="E8E64A6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333F2ACF"/>
    <w:multiLevelType w:val="hybridMultilevel"/>
    <w:tmpl w:val="046E4BD4"/>
    <w:lvl w:ilvl="0" w:tplc="0ABC3238">
      <w:start w:val="1"/>
      <w:numFmt w:val="bullet"/>
      <w:lvlText w:val=""/>
      <w:lvlJc w:val="left"/>
      <w:pPr>
        <w:ind w:left="720" w:hanging="360"/>
      </w:pPr>
      <w:rPr>
        <w:rFonts w:ascii="Symbol" w:hAnsi="Symbol" w:hint="default"/>
        <w:color w:val="auto"/>
      </w:rPr>
    </w:lvl>
    <w:lvl w:ilvl="1" w:tplc="3F9E18C0">
      <w:numFmt w:val="bullet"/>
      <w:lvlText w:val="•"/>
      <w:lvlJc w:val="left"/>
      <w:pPr>
        <w:ind w:left="1785" w:hanging="705"/>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A61BE6"/>
    <w:multiLevelType w:val="hybridMultilevel"/>
    <w:tmpl w:val="03981E62"/>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3677271F"/>
    <w:multiLevelType w:val="hybridMultilevel"/>
    <w:tmpl w:val="3804664A"/>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37B43770"/>
    <w:multiLevelType w:val="hybridMultilevel"/>
    <w:tmpl w:val="FA24BC5A"/>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39814E20"/>
    <w:multiLevelType w:val="hybridMultilevel"/>
    <w:tmpl w:val="D6BE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80E4E"/>
    <w:multiLevelType w:val="hybridMultilevel"/>
    <w:tmpl w:val="DF402184"/>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41995F2C"/>
    <w:multiLevelType w:val="hybridMultilevel"/>
    <w:tmpl w:val="D514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5B52DC"/>
    <w:multiLevelType w:val="hybridMultilevel"/>
    <w:tmpl w:val="2B62A6D8"/>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468D43BB"/>
    <w:multiLevelType w:val="hybridMultilevel"/>
    <w:tmpl w:val="93AA5FD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47A54480"/>
    <w:multiLevelType w:val="hybridMultilevel"/>
    <w:tmpl w:val="6722EBBA"/>
    <w:lvl w:ilvl="0" w:tplc="0ABC323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D575585"/>
    <w:multiLevelType w:val="hybridMultilevel"/>
    <w:tmpl w:val="CDE08F92"/>
    <w:lvl w:ilvl="0" w:tplc="04090001">
      <w:start w:val="1"/>
      <w:numFmt w:val="bullet"/>
      <w:lvlText w:val=""/>
      <w:lvlJc w:val="left"/>
      <w:pPr>
        <w:ind w:left="720" w:hanging="360"/>
      </w:pPr>
      <w:rPr>
        <w:rFonts w:ascii="Symbol" w:hAnsi="Symbol" w:hint="default"/>
      </w:rPr>
    </w:lvl>
    <w:lvl w:ilvl="1" w:tplc="5282B580">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1F49CD"/>
    <w:multiLevelType w:val="hybridMultilevel"/>
    <w:tmpl w:val="258CF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5C540BE"/>
    <w:multiLevelType w:val="hybridMultilevel"/>
    <w:tmpl w:val="F000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F010B8"/>
    <w:multiLevelType w:val="hybridMultilevel"/>
    <w:tmpl w:val="0D40CA1E"/>
    <w:lvl w:ilvl="0" w:tplc="C9704F0E">
      <w:start w:val="1"/>
      <w:numFmt w:val="bullet"/>
      <w:lvlText w:val="-"/>
      <w:lvlJc w:val="left"/>
      <w:pPr>
        <w:ind w:left="1170" w:hanging="360"/>
      </w:pPr>
      <w:rPr>
        <w:rFonts w:ascii="Calibri" w:hAnsi="Calibri" w:hint="default"/>
      </w:rPr>
    </w:lvl>
    <w:lvl w:ilvl="1" w:tplc="041A0003" w:tentative="1">
      <w:start w:val="1"/>
      <w:numFmt w:val="bullet"/>
      <w:lvlText w:val="o"/>
      <w:lvlJc w:val="left"/>
      <w:pPr>
        <w:ind w:left="1890" w:hanging="360"/>
      </w:pPr>
      <w:rPr>
        <w:rFonts w:ascii="Courier New" w:hAnsi="Courier New" w:cs="Courier New" w:hint="default"/>
      </w:rPr>
    </w:lvl>
    <w:lvl w:ilvl="2" w:tplc="041A0005" w:tentative="1">
      <w:start w:val="1"/>
      <w:numFmt w:val="bullet"/>
      <w:lvlText w:val=""/>
      <w:lvlJc w:val="left"/>
      <w:pPr>
        <w:ind w:left="2610" w:hanging="360"/>
      </w:pPr>
      <w:rPr>
        <w:rFonts w:ascii="Wingdings" w:hAnsi="Wingdings" w:hint="default"/>
      </w:rPr>
    </w:lvl>
    <w:lvl w:ilvl="3" w:tplc="041A0001" w:tentative="1">
      <w:start w:val="1"/>
      <w:numFmt w:val="bullet"/>
      <w:lvlText w:val=""/>
      <w:lvlJc w:val="left"/>
      <w:pPr>
        <w:ind w:left="3330" w:hanging="360"/>
      </w:pPr>
      <w:rPr>
        <w:rFonts w:ascii="Symbol" w:hAnsi="Symbol" w:hint="default"/>
      </w:rPr>
    </w:lvl>
    <w:lvl w:ilvl="4" w:tplc="041A0003" w:tentative="1">
      <w:start w:val="1"/>
      <w:numFmt w:val="bullet"/>
      <w:lvlText w:val="o"/>
      <w:lvlJc w:val="left"/>
      <w:pPr>
        <w:ind w:left="4050" w:hanging="360"/>
      </w:pPr>
      <w:rPr>
        <w:rFonts w:ascii="Courier New" w:hAnsi="Courier New" w:cs="Courier New" w:hint="default"/>
      </w:rPr>
    </w:lvl>
    <w:lvl w:ilvl="5" w:tplc="041A0005" w:tentative="1">
      <w:start w:val="1"/>
      <w:numFmt w:val="bullet"/>
      <w:lvlText w:val=""/>
      <w:lvlJc w:val="left"/>
      <w:pPr>
        <w:ind w:left="4770" w:hanging="360"/>
      </w:pPr>
      <w:rPr>
        <w:rFonts w:ascii="Wingdings" w:hAnsi="Wingdings" w:hint="default"/>
      </w:rPr>
    </w:lvl>
    <w:lvl w:ilvl="6" w:tplc="041A0001" w:tentative="1">
      <w:start w:val="1"/>
      <w:numFmt w:val="bullet"/>
      <w:lvlText w:val=""/>
      <w:lvlJc w:val="left"/>
      <w:pPr>
        <w:ind w:left="5490" w:hanging="360"/>
      </w:pPr>
      <w:rPr>
        <w:rFonts w:ascii="Symbol" w:hAnsi="Symbol" w:hint="default"/>
      </w:rPr>
    </w:lvl>
    <w:lvl w:ilvl="7" w:tplc="041A0003" w:tentative="1">
      <w:start w:val="1"/>
      <w:numFmt w:val="bullet"/>
      <w:lvlText w:val="o"/>
      <w:lvlJc w:val="left"/>
      <w:pPr>
        <w:ind w:left="6210" w:hanging="360"/>
      </w:pPr>
      <w:rPr>
        <w:rFonts w:ascii="Courier New" w:hAnsi="Courier New" w:cs="Courier New" w:hint="default"/>
      </w:rPr>
    </w:lvl>
    <w:lvl w:ilvl="8" w:tplc="041A0005" w:tentative="1">
      <w:start w:val="1"/>
      <w:numFmt w:val="bullet"/>
      <w:lvlText w:val=""/>
      <w:lvlJc w:val="left"/>
      <w:pPr>
        <w:ind w:left="6930" w:hanging="360"/>
      </w:pPr>
      <w:rPr>
        <w:rFonts w:ascii="Wingdings" w:hAnsi="Wingdings" w:hint="default"/>
      </w:rPr>
    </w:lvl>
  </w:abstractNum>
  <w:abstractNum w:abstractNumId="33">
    <w:nsid w:val="55FB42E2"/>
    <w:multiLevelType w:val="hybridMultilevel"/>
    <w:tmpl w:val="3B4063DA"/>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567F7C55"/>
    <w:multiLevelType w:val="hybridMultilevel"/>
    <w:tmpl w:val="85B88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6B7818"/>
    <w:multiLevelType w:val="hybridMultilevel"/>
    <w:tmpl w:val="1FA0B67A"/>
    <w:lvl w:ilvl="0" w:tplc="FFEA5DB8">
      <w:start w:val="1"/>
      <w:numFmt w:val="bullet"/>
      <w:lvlText w:val=""/>
      <w:lvlJc w:val="left"/>
      <w:pPr>
        <w:ind w:left="720" w:hanging="360"/>
      </w:pPr>
      <w:rPr>
        <w:rFonts w:ascii="Symbol" w:hAnsi="Symbol" w:hint="default"/>
        <w:sz w:val="20"/>
        <w:szCs w:val="20"/>
      </w:rPr>
    </w:lvl>
    <w:lvl w:ilvl="1" w:tplc="320A30A0">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D07AA4"/>
    <w:multiLevelType w:val="hybridMultilevel"/>
    <w:tmpl w:val="7CE043A2"/>
    <w:lvl w:ilvl="0" w:tplc="C9704F0E">
      <w:start w:val="1"/>
      <w:numFmt w:val="bullet"/>
      <w:lvlText w:val="-"/>
      <w:lvlJc w:val="left"/>
      <w:pPr>
        <w:ind w:left="720" w:hanging="360"/>
      </w:pPr>
      <w:rPr>
        <w:rFonts w:ascii="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5AE41707"/>
    <w:multiLevelType w:val="hybridMultilevel"/>
    <w:tmpl w:val="19680320"/>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nsid w:val="5D5961E7"/>
    <w:multiLevelType w:val="hybridMultilevel"/>
    <w:tmpl w:val="3530CAB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9">
    <w:nsid w:val="5DBE0F94"/>
    <w:multiLevelType w:val="hybridMultilevel"/>
    <w:tmpl w:val="96E69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790129"/>
    <w:multiLevelType w:val="hybridMultilevel"/>
    <w:tmpl w:val="CBB0D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3C73AF"/>
    <w:multiLevelType w:val="hybridMultilevel"/>
    <w:tmpl w:val="9CE8FD20"/>
    <w:lvl w:ilvl="0" w:tplc="0ABC323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633D563B"/>
    <w:multiLevelType w:val="hybridMultilevel"/>
    <w:tmpl w:val="CF081AD6"/>
    <w:lvl w:ilvl="0" w:tplc="C9704F0E">
      <w:start w:val="1"/>
      <w:numFmt w:val="bullet"/>
      <w:lvlText w:val="-"/>
      <w:lvlJc w:val="left"/>
      <w:pPr>
        <w:ind w:left="720" w:hanging="360"/>
      </w:pPr>
      <w:rPr>
        <w:rFonts w:ascii="Calibri" w:hAnsi="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3">
    <w:nsid w:val="6408445C"/>
    <w:multiLevelType w:val="hybridMultilevel"/>
    <w:tmpl w:val="666A8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663E2B9F"/>
    <w:multiLevelType w:val="hybridMultilevel"/>
    <w:tmpl w:val="43465868"/>
    <w:lvl w:ilvl="0" w:tplc="0ABC323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66A3589D"/>
    <w:multiLevelType w:val="hybridMultilevel"/>
    <w:tmpl w:val="A648C282"/>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673F38C1"/>
    <w:multiLevelType w:val="hybridMultilevel"/>
    <w:tmpl w:val="EAB00AB8"/>
    <w:lvl w:ilvl="0" w:tplc="041A0001">
      <w:start w:val="1"/>
      <w:numFmt w:val="bullet"/>
      <w:lvlText w:val=""/>
      <w:lvlJc w:val="left"/>
      <w:pPr>
        <w:ind w:left="720" w:hanging="360"/>
      </w:pPr>
      <w:rPr>
        <w:rFonts w:ascii="Symbol" w:hAnsi="Symbol" w:hint="default"/>
      </w:rPr>
    </w:lvl>
    <w:lvl w:ilvl="1" w:tplc="8A3E1786">
      <w:numFmt w:val="bullet"/>
      <w:lvlText w:val="-"/>
      <w:lvlJc w:val="left"/>
      <w:pPr>
        <w:ind w:left="1440"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67515686"/>
    <w:multiLevelType w:val="hybridMultilevel"/>
    <w:tmpl w:val="50B6DC8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8">
    <w:nsid w:val="676D114F"/>
    <w:multiLevelType w:val="hybridMultilevel"/>
    <w:tmpl w:val="526A3A6C"/>
    <w:lvl w:ilvl="0" w:tplc="0ABC3238">
      <w:start w:val="1"/>
      <w:numFmt w:val="bullet"/>
      <w:lvlText w:val=""/>
      <w:lvlJc w:val="left"/>
      <w:pPr>
        <w:ind w:left="720" w:hanging="360"/>
      </w:pPr>
      <w:rPr>
        <w:rFonts w:ascii="Symbol" w:hAnsi="Symbol" w:hint="default"/>
        <w:color w:val="auto"/>
      </w:rPr>
    </w:lvl>
    <w:lvl w:ilvl="1" w:tplc="3F9E18C0">
      <w:numFmt w:val="bullet"/>
      <w:lvlText w:val="•"/>
      <w:lvlJc w:val="left"/>
      <w:pPr>
        <w:ind w:left="1785" w:hanging="705"/>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4714F0"/>
    <w:multiLevelType w:val="hybridMultilevel"/>
    <w:tmpl w:val="DACC80CA"/>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6E3C5586"/>
    <w:multiLevelType w:val="hybridMultilevel"/>
    <w:tmpl w:val="86F29CC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6F38796C"/>
    <w:multiLevelType w:val="hybridMultilevel"/>
    <w:tmpl w:val="0056419A"/>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70775FCD"/>
    <w:multiLevelType w:val="hybridMultilevel"/>
    <w:tmpl w:val="0E68EC80"/>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7AD46729"/>
    <w:multiLevelType w:val="hybridMultilevel"/>
    <w:tmpl w:val="C8C49776"/>
    <w:lvl w:ilvl="0" w:tplc="0ABC3238">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7AFD7FB8"/>
    <w:multiLevelType w:val="hybridMultilevel"/>
    <w:tmpl w:val="F18E6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2"/>
  </w:num>
  <w:num w:numId="3">
    <w:abstractNumId w:val="6"/>
  </w:num>
  <w:num w:numId="4">
    <w:abstractNumId w:val="16"/>
  </w:num>
  <w:num w:numId="5">
    <w:abstractNumId w:val="35"/>
  </w:num>
  <w:num w:numId="6">
    <w:abstractNumId w:val="39"/>
  </w:num>
  <w:num w:numId="7">
    <w:abstractNumId w:val="25"/>
  </w:num>
  <w:num w:numId="8">
    <w:abstractNumId w:val="29"/>
  </w:num>
  <w:num w:numId="9">
    <w:abstractNumId w:val="36"/>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17"/>
  </w:num>
  <w:num w:numId="14">
    <w:abstractNumId w:val="24"/>
  </w:num>
  <w:num w:numId="15">
    <w:abstractNumId w:val="1"/>
  </w:num>
  <w:num w:numId="16">
    <w:abstractNumId w:val="13"/>
  </w:num>
  <w:num w:numId="17">
    <w:abstractNumId w:val="37"/>
  </w:num>
  <w:num w:numId="18">
    <w:abstractNumId w:val="7"/>
  </w:num>
  <w:num w:numId="19">
    <w:abstractNumId w:val="19"/>
  </w:num>
  <w:num w:numId="20">
    <w:abstractNumId w:val="52"/>
  </w:num>
  <w:num w:numId="21">
    <w:abstractNumId w:val="48"/>
  </w:num>
  <w:num w:numId="22">
    <w:abstractNumId w:val="53"/>
  </w:num>
  <w:num w:numId="23">
    <w:abstractNumId w:val="11"/>
  </w:num>
  <w:num w:numId="24">
    <w:abstractNumId w:val="33"/>
  </w:num>
  <w:num w:numId="25">
    <w:abstractNumId w:val="8"/>
  </w:num>
  <w:num w:numId="26">
    <w:abstractNumId w:val="21"/>
  </w:num>
  <w:num w:numId="27">
    <w:abstractNumId w:val="44"/>
  </w:num>
  <w:num w:numId="28">
    <w:abstractNumId w:val="20"/>
  </w:num>
  <w:num w:numId="29">
    <w:abstractNumId w:val="49"/>
  </w:num>
  <w:num w:numId="30">
    <w:abstractNumId w:val="41"/>
  </w:num>
  <w:num w:numId="31">
    <w:abstractNumId w:val="51"/>
  </w:num>
  <w:num w:numId="32">
    <w:abstractNumId w:val="22"/>
  </w:num>
  <w:num w:numId="33">
    <w:abstractNumId w:val="9"/>
  </w:num>
  <w:num w:numId="34">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0"/>
  </w:num>
  <w:num w:numId="39">
    <w:abstractNumId w:val="30"/>
  </w:num>
  <w:num w:numId="40">
    <w:abstractNumId w:val="3"/>
  </w:num>
  <w:num w:numId="41">
    <w:abstractNumId w:val="54"/>
  </w:num>
  <w:num w:numId="42">
    <w:abstractNumId w:val="4"/>
  </w:num>
  <w:num w:numId="43">
    <w:abstractNumId w:val="28"/>
  </w:num>
  <w:num w:numId="44">
    <w:abstractNumId w:val="26"/>
  </w:num>
  <w:num w:numId="45">
    <w:abstractNumId w:val="42"/>
  </w:num>
  <w:num w:numId="46">
    <w:abstractNumId w:val="47"/>
  </w:num>
  <w:num w:numId="47">
    <w:abstractNumId w:val="14"/>
  </w:num>
  <w:num w:numId="48">
    <w:abstractNumId w:val="46"/>
  </w:num>
  <w:num w:numId="49">
    <w:abstractNumId w:val="27"/>
  </w:num>
  <w:num w:numId="50">
    <w:abstractNumId w:val="34"/>
  </w:num>
  <w:num w:numId="51">
    <w:abstractNumId w:val="40"/>
  </w:num>
  <w:num w:numId="52">
    <w:abstractNumId w:val="2"/>
  </w:num>
  <w:num w:numId="53">
    <w:abstractNumId w:val="43"/>
  </w:num>
  <w:num w:numId="54">
    <w:abstractNumId w:val="38"/>
  </w:num>
  <w:num w:numId="55">
    <w:abstractNumId w:val="50"/>
  </w:num>
  <w:num w:numId="56">
    <w:abstractNumId w:val="23"/>
  </w:num>
  <w:num w:numId="57">
    <w:abstractNumId w:val="18"/>
  </w:num>
  <w:num w:numId="58">
    <w:abstractNumId w:val="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81DF1"/>
    <w:rsid w:val="000000E1"/>
    <w:rsid w:val="000004ED"/>
    <w:rsid w:val="0000091B"/>
    <w:rsid w:val="00000984"/>
    <w:rsid w:val="0000120B"/>
    <w:rsid w:val="0000200D"/>
    <w:rsid w:val="00003934"/>
    <w:rsid w:val="00004D69"/>
    <w:rsid w:val="0000787A"/>
    <w:rsid w:val="000122B5"/>
    <w:rsid w:val="00015EE5"/>
    <w:rsid w:val="00017B06"/>
    <w:rsid w:val="00021048"/>
    <w:rsid w:val="00021AC5"/>
    <w:rsid w:val="000221F0"/>
    <w:rsid w:val="00022271"/>
    <w:rsid w:val="00025816"/>
    <w:rsid w:val="00032266"/>
    <w:rsid w:val="00032C82"/>
    <w:rsid w:val="000352AA"/>
    <w:rsid w:val="000354E6"/>
    <w:rsid w:val="00035E95"/>
    <w:rsid w:val="0003604A"/>
    <w:rsid w:val="00036BA9"/>
    <w:rsid w:val="0003754C"/>
    <w:rsid w:val="00037DAA"/>
    <w:rsid w:val="000402B6"/>
    <w:rsid w:val="00040478"/>
    <w:rsid w:val="00042CCC"/>
    <w:rsid w:val="00043404"/>
    <w:rsid w:val="00043A18"/>
    <w:rsid w:val="0004452C"/>
    <w:rsid w:val="00044864"/>
    <w:rsid w:val="000460CA"/>
    <w:rsid w:val="000502E7"/>
    <w:rsid w:val="000534DA"/>
    <w:rsid w:val="00054B53"/>
    <w:rsid w:val="00054F35"/>
    <w:rsid w:val="00055BF2"/>
    <w:rsid w:val="000577D9"/>
    <w:rsid w:val="000611CA"/>
    <w:rsid w:val="000646AB"/>
    <w:rsid w:val="00065A34"/>
    <w:rsid w:val="00066271"/>
    <w:rsid w:val="0007245D"/>
    <w:rsid w:val="000734DA"/>
    <w:rsid w:val="00073F00"/>
    <w:rsid w:val="00073FE2"/>
    <w:rsid w:val="000740E5"/>
    <w:rsid w:val="00075ECF"/>
    <w:rsid w:val="000767C9"/>
    <w:rsid w:val="000770C3"/>
    <w:rsid w:val="00077F80"/>
    <w:rsid w:val="00082A7E"/>
    <w:rsid w:val="00082E12"/>
    <w:rsid w:val="0008321D"/>
    <w:rsid w:val="0008390F"/>
    <w:rsid w:val="00085451"/>
    <w:rsid w:val="00086F72"/>
    <w:rsid w:val="00090184"/>
    <w:rsid w:val="000913DC"/>
    <w:rsid w:val="000933C9"/>
    <w:rsid w:val="00093975"/>
    <w:rsid w:val="0009539C"/>
    <w:rsid w:val="0009653E"/>
    <w:rsid w:val="000966C3"/>
    <w:rsid w:val="000977E9"/>
    <w:rsid w:val="00097AF6"/>
    <w:rsid w:val="000A2177"/>
    <w:rsid w:val="000A2190"/>
    <w:rsid w:val="000A3992"/>
    <w:rsid w:val="000A3B4A"/>
    <w:rsid w:val="000A5942"/>
    <w:rsid w:val="000A5943"/>
    <w:rsid w:val="000A6EC5"/>
    <w:rsid w:val="000A7E0A"/>
    <w:rsid w:val="000B120F"/>
    <w:rsid w:val="000B18FC"/>
    <w:rsid w:val="000B36CC"/>
    <w:rsid w:val="000B6689"/>
    <w:rsid w:val="000C1382"/>
    <w:rsid w:val="000C2493"/>
    <w:rsid w:val="000C40FD"/>
    <w:rsid w:val="000C61DD"/>
    <w:rsid w:val="000C7333"/>
    <w:rsid w:val="000D1D28"/>
    <w:rsid w:val="000D2A71"/>
    <w:rsid w:val="000D3C13"/>
    <w:rsid w:val="000D3E13"/>
    <w:rsid w:val="000D5607"/>
    <w:rsid w:val="000D5CAD"/>
    <w:rsid w:val="000D6BB1"/>
    <w:rsid w:val="000D753E"/>
    <w:rsid w:val="000D7733"/>
    <w:rsid w:val="000D791C"/>
    <w:rsid w:val="000E3013"/>
    <w:rsid w:val="000E3D08"/>
    <w:rsid w:val="000E4A04"/>
    <w:rsid w:val="000E5FE1"/>
    <w:rsid w:val="000E6AF1"/>
    <w:rsid w:val="001018CE"/>
    <w:rsid w:val="0010301E"/>
    <w:rsid w:val="00104DB1"/>
    <w:rsid w:val="00107017"/>
    <w:rsid w:val="001115E0"/>
    <w:rsid w:val="00112AAE"/>
    <w:rsid w:val="00113644"/>
    <w:rsid w:val="001150F6"/>
    <w:rsid w:val="001154D6"/>
    <w:rsid w:val="00115593"/>
    <w:rsid w:val="00116259"/>
    <w:rsid w:val="00116B4C"/>
    <w:rsid w:val="001178F5"/>
    <w:rsid w:val="00117C4D"/>
    <w:rsid w:val="00122885"/>
    <w:rsid w:val="001249FF"/>
    <w:rsid w:val="00125AFA"/>
    <w:rsid w:val="00127386"/>
    <w:rsid w:val="0013048B"/>
    <w:rsid w:val="0013088B"/>
    <w:rsid w:val="00135422"/>
    <w:rsid w:val="001355DA"/>
    <w:rsid w:val="00140901"/>
    <w:rsid w:val="00140DE8"/>
    <w:rsid w:val="0014147A"/>
    <w:rsid w:val="00143748"/>
    <w:rsid w:val="00144B76"/>
    <w:rsid w:val="00146AC2"/>
    <w:rsid w:val="0014782D"/>
    <w:rsid w:val="00147CBF"/>
    <w:rsid w:val="00147DEF"/>
    <w:rsid w:val="0015027A"/>
    <w:rsid w:val="00150D12"/>
    <w:rsid w:val="001514D8"/>
    <w:rsid w:val="00151B65"/>
    <w:rsid w:val="0015288D"/>
    <w:rsid w:val="00155A19"/>
    <w:rsid w:val="00156769"/>
    <w:rsid w:val="00161EB3"/>
    <w:rsid w:val="00162258"/>
    <w:rsid w:val="001622D2"/>
    <w:rsid w:val="001634EA"/>
    <w:rsid w:val="00163752"/>
    <w:rsid w:val="00167817"/>
    <w:rsid w:val="00170647"/>
    <w:rsid w:val="00172069"/>
    <w:rsid w:val="00172BB2"/>
    <w:rsid w:val="00173487"/>
    <w:rsid w:val="00174CA3"/>
    <w:rsid w:val="00177894"/>
    <w:rsid w:val="001803D4"/>
    <w:rsid w:val="00180A42"/>
    <w:rsid w:val="00180B2B"/>
    <w:rsid w:val="0018329E"/>
    <w:rsid w:val="00184606"/>
    <w:rsid w:val="0018554C"/>
    <w:rsid w:val="001879CB"/>
    <w:rsid w:val="00187E12"/>
    <w:rsid w:val="00190C7B"/>
    <w:rsid w:val="00191A43"/>
    <w:rsid w:val="00191D59"/>
    <w:rsid w:val="00192D64"/>
    <w:rsid w:val="001943E8"/>
    <w:rsid w:val="00197681"/>
    <w:rsid w:val="001A02B4"/>
    <w:rsid w:val="001A1EF4"/>
    <w:rsid w:val="001A436F"/>
    <w:rsid w:val="001A4C24"/>
    <w:rsid w:val="001A56C3"/>
    <w:rsid w:val="001A7027"/>
    <w:rsid w:val="001B0F55"/>
    <w:rsid w:val="001B0F94"/>
    <w:rsid w:val="001B135C"/>
    <w:rsid w:val="001B1491"/>
    <w:rsid w:val="001B25DC"/>
    <w:rsid w:val="001B28E0"/>
    <w:rsid w:val="001B5DA8"/>
    <w:rsid w:val="001B6CB3"/>
    <w:rsid w:val="001C000B"/>
    <w:rsid w:val="001C05F7"/>
    <w:rsid w:val="001C2A57"/>
    <w:rsid w:val="001C38FC"/>
    <w:rsid w:val="001C4CDE"/>
    <w:rsid w:val="001C6303"/>
    <w:rsid w:val="001C7067"/>
    <w:rsid w:val="001C72FA"/>
    <w:rsid w:val="001C73A2"/>
    <w:rsid w:val="001C75A7"/>
    <w:rsid w:val="001C7770"/>
    <w:rsid w:val="001C793B"/>
    <w:rsid w:val="001C7972"/>
    <w:rsid w:val="001D16B0"/>
    <w:rsid w:val="001D26E4"/>
    <w:rsid w:val="001D60AE"/>
    <w:rsid w:val="001E0874"/>
    <w:rsid w:val="001E0F6A"/>
    <w:rsid w:val="001E330B"/>
    <w:rsid w:val="001E3754"/>
    <w:rsid w:val="001E3E93"/>
    <w:rsid w:val="001E4E39"/>
    <w:rsid w:val="001E55D8"/>
    <w:rsid w:val="001F271C"/>
    <w:rsid w:val="001F2898"/>
    <w:rsid w:val="001F32ED"/>
    <w:rsid w:val="001F3333"/>
    <w:rsid w:val="001F4B1F"/>
    <w:rsid w:val="001F59C8"/>
    <w:rsid w:val="001F6F96"/>
    <w:rsid w:val="001F7C33"/>
    <w:rsid w:val="00200106"/>
    <w:rsid w:val="002020E2"/>
    <w:rsid w:val="002021BB"/>
    <w:rsid w:val="002031F9"/>
    <w:rsid w:val="0020417C"/>
    <w:rsid w:val="002059B5"/>
    <w:rsid w:val="002061E4"/>
    <w:rsid w:val="00213EC3"/>
    <w:rsid w:val="00220A49"/>
    <w:rsid w:val="00220DE7"/>
    <w:rsid w:val="00221375"/>
    <w:rsid w:val="002237CA"/>
    <w:rsid w:val="0022479B"/>
    <w:rsid w:val="002249B3"/>
    <w:rsid w:val="002259EB"/>
    <w:rsid w:val="00225A84"/>
    <w:rsid w:val="00225F5B"/>
    <w:rsid w:val="00226743"/>
    <w:rsid w:val="00227020"/>
    <w:rsid w:val="00227B96"/>
    <w:rsid w:val="0023144C"/>
    <w:rsid w:val="002317C8"/>
    <w:rsid w:val="00232099"/>
    <w:rsid w:val="00233C08"/>
    <w:rsid w:val="0023588C"/>
    <w:rsid w:val="00235DEB"/>
    <w:rsid w:val="00236C6E"/>
    <w:rsid w:val="00240C3E"/>
    <w:rsid w:val="0024271C"/>
    <w:rsid w:val="0024360B"/>
    <w:rsid w:val="00243CE0"/>
    <w:rsid w:val="00247AA1"/>
    <w:rsid w:val="00250D8F"/>
    <w:rsid w:val="00251615"/>
    <w:rsid w:val="00252C8A"/>
    <w:rsid w:val="00256286"/>
    <w:rsid w:val="00256FD3"/>
    <w:rsid w:val="002570D7"/>
    <w:rsid w:val="00257D90"/>
    <w:rsid w:val="002607DA"/>
    <w:rsid w:val="00263386"/>
    <w:rsid w:val="002651DC"/>
    <w:rsid w:val="00265A17"/>
    <w:rsid w:val="002670D3"/>
    <w:rsid w:val="00267132"/>
    <w:rsid w:val="0027064D"/>
    <w:rsid w:val="00270C1F"/>
    <w:rsid w:val="00272D71"/>
    <w:rsid w:val="00273CE8"/>
    <w:rsid w:val="00277BB6"/>
    <w:rsid w:val="00280B43"/>
    <w:rsid w:val="00282226"/>
    <w:rsid w:val="00282942"/>
    <w:rsid w:val="00283B84"/>
    <w:rsid w:val="002845EF"/>
    <w:rsid w:val="00286EA9"/>
    <w:rsid w:val="002875A7"/>
    <w:rsid w:val="00287668"/>
    <w:rsid w:val="00287D4F"/>
    <w:rsid w:val="00290297"/>
    <w:rsid w:val="002913D9"/>
    <w:rsid w:val="00293F07"/>
    <w:rsid w:val="0029428E"/>
    <w:rsid w:val="00294A0E"/>
    <w:rsid w:val="002950B1"/>
    <w:rsid w:val="002950C6"/>
    <w:rsid w:val="002964D2"/>
    <w:rsid w:val="002969B5"/>
    <w:rsid w:val="002A011C"/>
    <w:rsid w:val="002A08D1"/>
    <w:rsid w:val="002A2D0A"/>
    <w:rsid w:val="002A31AE"/>
    <w:rsid w:val="002A4072"/>
    <w:rsid w:val="002A4879"/>
    <w:rsid w:val="002A53AA"/>
    <w:rsid w:val="002A6181"/>
    <w:rsid w:val="002A66A4"/>
    <w:rsid w:val="002A6A1D"/>
    <w:rsid w:val="002A7938"/>
    <w:rsid w:val="002A7954"/>
    <w:rsid w:val="002B158E"/>
    <w:rsid w:val="002B16CC"/>
    <w:rsid w:val="002B1A14"/>
    <w:rsid w:val="002B4DFA"/>
    <w:rsid w:val="002B5323"/>
    <w:rsid w:val="002B5EC7"/>
    <w:rsid w:val="002B7C53"/>
    <w:rsid w:val="002B7C62"/>
    <w:rsid w:val="002C0B49"/>
    <w:rsid w:val="002C367A"/>
    <w:rsid w:val="002C3930"/>
    <w:rsid w:val="002D0312"/>
    <w:rsid w:val="002D0512"/>
    <w:rsid w:val="002D1D9F"/>
    <w:rsid w:val="002D3A75"/>
    <w:rsid w:val="002D5F8D"/>
    <w:rsid w:val="002D63DC"/>
    <w:rsid w:val="002D7DFB"/>
    <w:rsid w:val="002D7EDA"/>
    <w:rsid w:val="002E0E46"/>
    <w:rsid w:val="002E19A3"/>
    <w:rsid w:val="002E2090"/>
    <w:rsid w:val="002E23F2"/>
    <w:rsid w:val="002E31AF"/>
    <w:rsid w:val="002E496A"/>
    <w:rsid w:val="002E6082"/>
    <w:rsid w:val="002E6222"/>
    <w:rsid w:val="002E73E1"/>
    <w:rsid w:val="002F021E"/>
    <w:rsid w:val="002F07E9"/>
    <w:rsid w:val="002F0ECD"/>
    <w:rsid w:val="002F25FD"/>
    <w:rsid w:val="002F33C3"/>
    <w:rsid w:val="002F40C0"/>
    <w:rsid w:val="002F5CD1"/>
    <w:rsid w:val="002F684D"/>
    <w:rsid w:val="002F7955"/>
    <w:rsid w:val="00300708"/>
    <w:rsid w:val="00300A5E"/>
    <w:rsid w:val="0030123B"/>
    <w:rsid w:val="00301483"/>
    <w:rsid w:val="00301B43"/>
    <w:rsid w:val="00302073"/>
    <w:rsid w:val="00304E0D"/>
    <w:rsid w:val="00305486"/>
    <w:rsid w:val="003059E1"/>
    <w:rsid w:val="00305EB1"/>
    <w:rsid w:val="00306C3F"/>
    <w:rsid w:val="003075C8"/>
    <w:rsid w:val="0030760B"/>
    <w:rsid w:val="003112E2"/>
    <w:rsid w:val="00311FD8"/>
    <w:rsid w:val="00312997"/>
    <w:rsid w:val="00312B41"/>
    <w:rsid w:val="00314026"/>
    <w:rsid w:val="003246D1"/>
    <w:rsid w:val="003252E5"/>
    <w:rsid w:val="0032573C"/>
    <w:rsid w:val="00327ACF"/>
    <w:rsid w:val="00327EC3"/>
    <w:rsid w:val="00330C53"/>
    <w:rsid w:val="003321D0"/>
    <w:rsid w:val="00332F4D"/>
    <w:rsid w:val="0033344B"/>
    <w:rsid w:val="003334F9"/>
    <w:rsid w:val="00333587"/>
    <w:rsid w:val="00334855"/>
    <w:rsid w:val="00335876"/>
    <w:rsid w:val="00335E5F"/>
    <w:rsid w:val="00336B4B"/>
    <w:rsid w:val="00337C24"/>
    <w:rsid w:val="00342CB5"/>
    <w:rsid w:val="00343E0E"/>
    <w:rsid w:val="00345886"/>
    <w:rsid w:val="00346091"/>
    <w:rsid w:val="003464AC"/>
    <w:rsid w:val="0034744D"/>
    <w:rsid w:val="00350312"/>
    <w:rsid w:val="00350F3B"/>
    <w:rsid w:val="003512D0"/>
    <w:rsid w:val="0035258A"/>
    <w:rsid w:val="003533FC"/>
    <w:rsid w:val="0035399F"/>
    <w:rsid w:val="00353E67"/>
    <w:rsid w:val="003547E3"/>
    <w:rsid w:val="00356938"/>
    <w:rsid w:val="00357376"/>
    <w:rsid w:val="003636E3"/>
    <w:rsid w:val="00364B49"/>
    <w:rsid w:val="00366334"/>
    <w:rsid w:val="00366785"/>
    <w:rsid w:val="00366DA8"/>
    <w:rsid w:val="0037240B"/>
    <w:rsid w:val="003733B5"/>
    <w:rsid w:val="0037453D"/>
    <w:rsid w:val="00374F01"/>
    <w:rsid w:val="003751EF"/>
    <w:rsid w:val="003753CE"/>
    <w:rsid w:val="0037626E"/>
    <w:rsid w:val="003809E3"/>
    <w:rsid w:val="00380A5F"/>
    <w:rsid w:val="0038269E"/>
    <w:rsid w:val="00382FCD"/>
    <w:rsid w:val="003835CE"/>
    <w:rsid w:val="00383AAC"/>
    <w:rsid w:val="00384687"/>
    <w:rsid w:val="00384B65"/>
    <w:rsid w:val="00390E6B"/>
    <w:rsid w:val="00391AF5"/>
    <w:rsid w:val="00392ECE"/>
    <w:rsid w:val="003936FC"/>
    <w:rsid w:val="003939D6"/>
    <w:rsid w:val="00393ED8"/>
    <w:rsid w:val="00394065"/>
    <w:rsid w:val="00394727"/>
    <w:rsid w:val="003A0CC8"/>
    <w:rsid w:val="003A0F98"/>
    <w:rsid w:val="003A1712"/>
    <w:rsid w:val="003A1C56"/>
    <w:rsid w:val="003A3198"/>
    <w:rsid w:val="003A3352"/>
    <w:rsid w:val="003A4327"/>
    <w:rsid w:val="003A531C"/>
    <w:rsid w:val="003A6337"/>
    <w:rsid w:val="003A74A4"/>
    <w:rsid w:val="003A76A6"/>
    <w:rsid w:val="003A77A9"/>
    <w:rsid w:val="003B10C9"/>
    <w:rsid w:val="003B30EF"/>
    <w:rsid w:val="003B3EAB"/>
    <w:rsid w:val="003B4ECB"/>
    <w:rsid w:val="003B4FA9"/>
    <w:rsid w:val="003B54D1"/>
    <w:rsid w:val="003B57F3"/>
    <w:rsid w:val="003B789C"/>
    <w:rsid w:val="003B7B1F"/>
    <w:rsid w:val="003C0AF5"/>
    <w:rsid w:val="003C1C85"/>
    <w:rsid w:val="003C2168"/>
    <w:rsid w:val="003C2FD1"/>
    <w:rsid w:val="003C38F3"/>
    <w:rsid w:val="003C4325"/>
    <w:rsid w:val="003C49B1"/>
    <w:rsid w:val="003C521B"/>
    <w:rsid w:val="003C692C"/>
    <w:rsid w:val="003C7F15"/>
    <w:rsid w:val="003D035A"/>
    <w:rsid w:val="003D039F"/>
    <w:rsid w:val="003D0B19"/>
    <w:rsid w:val="003D41F9"/>
    <w:rsid w:val="003D5284"/>
    <w:rsid w:val="003D67B9"/>
    <w:rsid w:val="003D6D0E"/>
    <w:rsid w:val="003E2068"/>
    <w:rsid w:val="003E26D7"/>
    <w:rsid w:val="003E5CC9"/>
    <w:rsid w:val="003E665D"/>
    <w:rsid w:val="003E6C94"/>
    <w:rsid w:val="003E7128"/>
    <w:rsid w:val="003E7DBD"/>
    <w:rsid w:val="003F1A10"/>
    <w:rsid w:val="003F2BB7"/>
    <w:rsid w:val="003F438A"/>
    <w:rsid w:val="0040050F"/>
    <w:rsid w:val="00400A17"/>
    <w:rsid w:val="00401539"/>
    <w:rsid w:val="004021D6"/>
    <w:rsid w:val="00404254"/>
    <w:rsid w:val="00405523"/>
    <w:rsid w:val="004114D3"/>
    <w:rsid w:val="0041320B"/>
    <w:rsid w:val="004134B5"/>
    <w:rsid w:val="0041391D"/>
    <w:rsid w:val="00422908"/>
    <w:rsid w:val="00422CE7"/>
    <w:rsid w:val="00424919"/>
    <w:rsid w:val="00427968"/>
    <w:rsid w:val="00427D2B"/>
    <w:rsid w:val="00427D4E"/>
    <w:rsid w:val="004313DE"/>
    <w:rsid w:val="00433354"/>
    <w:rsid w:val="00433EA4"/>
    <w:rsid w:val="004342C8"/>
    <w:rsid w:val="00436026"/>
    <w:rsid w:val="00437F3C"/>
    <w:rsid w:val="00441118"/>
    <w:rsid w:val="0044185A"/>
    <w:rsid w:val="004421FB"/>
    <w:rsid w:val="00446CCC"/>
    <w:rsid w:val="00451FC7"/>
    <w:rsid w:val="004533F2"/>
    <w:rsid w:val="00456690"/>
    <w:rsid w:val="00460E95"/>
    <w:rsid w:val="0046174C"/>
    <w:rsid w:val="004630F7"/>
    <w:rsid w:val="0046374E"/>
    <w:rsid w:val="00465BFB"/>
    <w:rsid w:val="00466063"/>
    <w:rsid w:val="004668E1"/>
    <w:rsid w:val="00466B23"/>
    <w:rsid w:val="004675FD"/>
    <w:rsid w:val="00467661"/>
    <w:rsid w:val="00471D58"/>
    <w:rsid w:val="00473BEC"/>
    <w:rsid w:val="004743F7"/>
    <w:rsid w:val="004747A5"/>
    <w:rsid w:val="00475B9D"/>
    <w:rsid w:val="00476BDC"/>
    <w:rsid w:val="00476BF2"/>
    <w:rsid w:val="0047712C"/>
    <w:rsid w:val="0048187A"/>
    <w:rsid w:val="00483036"/>
    <w:rsid w:val="00483D43"/>
    <w:rsid w:val="004842C6"/>
    <w:rsid w:val="0048453C"/>
    <w:rsid w:val="004848A7"/>
    <w:rsid w:val="00486CFD"/>
    <w:rsid w:val="00487C35"/>
    <w:rsid w:val="00490B07"/>
    <w:rsid w:val="00490EB3"/>
    <w:rsid w:val="00492D96"/>
    <w:rsid w:val="00493EE1"/>
    <w:rsid w:val="00493F32"/>
    <w:rsid w:val="00494E23"/>
    <w:rsid w:val="00494E6E"/>
    <w:rsid w:val="00495F98"/>
    <w:rsid w:val="00496360"/>
    <w:rsid w:val="00497DEF"/>
    <w:rsid w:val="004A2025"/>
    <w:rsid w:val="004A205A"/>
    <w:rsid w:val="004A26CF"/>
    <w:rsid w:val="004A4570"/>
    <w:rsid w:val="004A48A3"/>
    <w:rsid w:val="004A73AC"/>
    <w:rsid w:val="004A7922"/>
    <w:rsid w:val="004A7CDF"/>
    <w:rsid w:val="004B127A"/>
    <w:rsid w:val="004B13DB"/>
    <w:rsid w:val="004B4356"/>
    <w:rsid w:val="004B58FE"/>
    <w:rsid w:val="004B77CB"/>
    <w:rsid w:val="004C0A40"/>
    <w:rsid w:val="004C14C9"/>
    <w:rsid w:val="004C38D1"/>
    <w:rsid w:val="004C43E1"/>
    <w:rsid w:val="004C455C"/>
    <w:rsid w:val="004C6DF5"/>
    <w:rsid w:val="004D0302"/>
    <w:rsid w:val="004D1524"/>
    <w:rsid w:val="004D3DEE"/>
    <w:rsid w:val="004D4A25"/>
    <w:rsid w:val="004E0FEF"/>
    <w:rsid w:val="004E13C4"/>
    <w:rsid w:val="004E2A51"/>
    <w:rsid w:val="004E2F18"/>
    <w:rsid w:val="004E36C1"/>
    <w:rsid w:val="004E51EA"/>
    <w:rsid w:val="004E5274"/>
    <w:rsid w:val="004E65ED"/>
    <w:rsid w:val="004E769E"/>
    <w:rsid w:val="004F1C07"/>
    <w:rsid w:val="004F3001"/>
    <w:rsid w:val="004F59E7"/>
    <w:rsid w:val="004F5C96"/>
    <w:rsid w:val="004F6613"/>
    <w:rsid w:val="004F716E"/>
    <w:rsid w:val="004F74A4"/>
    <w:rsid w:val="004F76C2"/>
    <w:rsid w:val="0050025A"/>
    <w:rsid w:val="005013E9"/>
    <w:rsid w:val="005047DA"/>
    <w:rsid w:val="005049E8"/>
    <w:rsid w:val="0050780B"/>
    <w:rsid w:val="0051069D"/>
    <w:rsid w:val="00510C3E"/>
    <w:rsid w:val="00512059"/>
    <w:rsid w:val="0051215D"/>
    <w:rsid w:val="00514CC8"/>
    <w:rsid w:val="00516161"/>
    <w:rsid w:val="0051654B"/>
    <w:rsid w:val="0051756C"/>
    <w:rsid w:val="00517651"/>
    <w:rsid w:val="00520641"/>
    <w:rsid w:val="005215EE"/>
    <w:rsid w:val="005245CA"/>
    <w:rsid w:val="005248B1"/>
    <w:rsid w:val="00524FE2"/>
    <w:rsid w:val="00525FB1"/>
    <w:rsid w:val="005269C2"/>
    <w:rsid w:val="00531B19"/>
    <w:rsid w:val="0053308F"/>
    <w:rsid w:val="005335FB"/>
    <w:rsid w:val="00533854"/>
    <w:rsid w:val="00533E38"/>
    <w:rsid w:val="00534164"/>
    <w:rsid w:val="0053484D"/>
    <w:rsid w:val="005358EC"/>
    <w:rsid w:val="005401DE"/>
    <w:rsid w:val="00543085"/>
    <w:rsid w:val="00543567"/>
    <w:rsid w:val="0054432A"/>
    <w:rsid w:val="005451BC"/>
    <w:rsid w:val="005469EB"/>
    <w:rsid w:val="00547384"/>
    <w:rsid w:val="0055263C"/>
    <w:rsid w:val="00552F97"/>
    <w:rsid w:val="00553081"/>
    <w:rsid w:val="0055322F"/>
    <w:rsid w:val="00553B08"/>
    <w:rsid w:val="00553F7D"/>
    <w:rsid w:val="00554104"/>
    <w:rsid w:val="005548EA"/>
    <w:rsid w:val="00555954"/>
    <w:rsid w:val="00556409"/>
    <w:rsid w:val="00556D84"/>
    <w:rsid w:val="00560C38"/>
    <w:rsid w:val="00561563"/>
    <w:rsid w:val="00566945"/>
    <w:rsid w:val="00566BB0"/>
    <w:rsid w:val="00567612"/>
    <w:rsid w:val="00575725"/>
    <w:rsid w:val="00575B0B"/>
    <w:rsid w:val="0058068A"/>
    <w:rsid w:val="0058121E"/>
    <w:rsid w:val="005820F3"/>
    <w:rsid w:val="00582EE8"/>
    <w:rsid w:val="005832E7"/>
    <w:rsid w:val="00583C03"/>
    <w:rsid w:val="005858A7"/>
    <w:rsid w:val="0059127B"/>
    <w:rsid w:val="0059141C"/>
    <w:rsid w:val="00591B3A"/>
    <w:rsid w:val="00595469"/>
    <w:rsid w:val="00595A64"/>
    <w:rsid w:val="005A06C4"/>
    <w:rsid w:val="005A0D98"/>
    <w:rsid w:val="005A303F"/>
    <w:rsid w:val="005A3E0A"/>
    <w:rsid w:val="005A49D8"/>
    <w:rsid w:val="005A632F"/>
    <w:rsid w:val="005A6C9D"/>
    <w:rsid w:val="005A6F1D"/>
    <w:rsid w:val="005A754B"/>
    <w:rsid w:val="005A7833"/>
    <w:rsid w:val="005B026E"/>
    <w:rsid w:val="005B08BC"/>
    <w:rsid w:val="005B0F94"/>
    <w:rsid w:val="005B10F4"/>
    <w:rsid w:val="005B2EC4"/>
    <w:rsid w:val="005B3860"/>
    <w:rsid w:val="005B5CCF"/>
    <w:rsid w:val="005B5E86"/>
    <w:rsid w:val="005B7A5F"/>
    <w:rsid w:val="005C0A87"/>
    <w:rsid w:val="005C2032"/>
    <w:rsid w:val="005C38A9"/>
    <w:rsid w:val="005C6A74"/>
    <w:rsid w:val="005C754C"/>
    <w:rsid w:val="005D0127"/>
    <w:rsid w:val="005D29B6"/>
    <w:rsid w:val="005D383C"/>
    <w:rsid w:val="005D57E1"/>
    <w:rsid w:val="005D6747"/>
    <w:rsid w:val="005E0257"/>
    <w:rsid w:val="005E11F6"/>
    <w:rsid w:val="005E2716"/>
    <w:rsid w:val="005E3950"/>
    <w:rsid w:val="005E3BF9"/>
    <w:rsid w:val="005F09A7"/>
    <w:rsid w:val="005F2E5F"/>
    <w:rsid w:val="005F3265"/>
    <w:rsid w:val="005F354D"/>
    <w:rsid w:val="005F3627"/>
    <w:rsid w:val="005F44B1"/>
    <w:rsid w:val="005F5305"/>
    <w:rsid w:val="005F7B71"/>
    <w:rsid w:val="006007CD"/>
    <w:rsid w:val="00600D54"/>
    <w:rsid w:val="00601384"/>
    <w:rsid w:val="00601AE6"/>
    <w:rsid w:val="006022A8"/>
    <w:rsid w:val="0060362D"/>
    <w:rsid w:val="00604107"/>
    <w:rsid w:val="0060467B"/>
    <w:rsid w:val="00605FA5"/>
    <w:rsid w:val="0060684E"/>
    <w:rsid w:val="00606B09"/>
    <w:rsid w:val="00607307"/>
    <w:rsid w:val="00607A07"/>
    <w:rsid w:val="00611C76"/>
    <w:rsid w:val="00612C8C"/>
    <w:rsid w:val="00613C52"/>
    <w:rsid w:val="006144AF"/>
    <w:rsid w:val="00614D30"/>
    <w:rsid w:val="00614FEE"/>
    <w:rsid w:val="006157FE"/>
    <w:rsid w:val="006174E0"/>
    <w:rsid w:val="00617BFF"/>
    <w:rsid w:val="006207E0"/>
    <w:rsid w:val="00624115"/>
    <w:rsid w:val="00624E8D"/>
    <w:rsid w:val="006265A4"/>
    <w:rsid w:val="00627B13"/>
    <w:rsid w:val="00630107"/>
    <w:rsid w:val="006302D7"/>
    <w:rsid w:val="00630CAC"/>
    <w:rsid w:val="006343C8"/>
    <w:rsid w:val="00634DCF"/>
    <w:rsid w:val="00637098"/>
    <w:rsid w:val="006371FF"/>
    <w:rsid w:val="00637FC8"/>
    <w:rsid w:val="006420ED"/>
    <w:rsid w:val="00642652"/>
    <w:rsid w:val="006438ED"/>
    <w:rsid w:val="00645043"/>
    <w:rsid w:val="00645FEC"/>
    <w:rsid w:val="00647313"/>
    <w:rsid w:val="006473AC"/>
    <w:rsid w:val="00650357"/>
    <w:rsid w:val="006504B0"/>
    <w:rsid w:val="006512BD"/>
    <w:rsid w:val="006520F1"/>
    <w:rsid w:val="0065266B"/>
    <w:rsid w:val="00654F17"/>
    <w:rsid w:val="00655C9B"/>
    <w:rsid w:val="0066017B"/>
    <w:rsid w:val="0066564D"/>
    <w:rsid w:val="00666E7F"/>
    <w:rsid w:val="00667E04"/>
    <w:rsid w:val="0067050B"/>
    <w:rsid w:val="0067176E"/>
    <w:rsid w:val="0067673C"/>
    <w:rsid w:val="00676DE5"/>
    <w:rsid w:val="0067783E"/>
    <w:rsid w:val="00677C6B"/>
    <w:rsid w:val="00680D65"/>
    <w:rsid w:val="00681966"/>
    <w:rsid w:val="00682035"/>
    <w:rsid w:val="00682DC2"/>
    <w:rsid w:val="00682F23"/>
    <w:rsid w:val="0068382B"/>
    <w:rsid w:val="00684480"/>
    <w:rsid w:val="0068461D"/>
    <w:rsid w:val="0068667F"/>
    <w:rsid w:val="00687B30"/>
    <w:rsid w:val="006901B5"/>
    <w:rsid w:val="00691764"/>
    <w:rsid w:val="00692D8A"/>
    <w:rsid w:val="0069342B"/>
    <w:rsid w:val="00693C13"/>
    <w:rsid w:val="006945A8"/>
    <w:rsid w:val="006969B8"/>
    <w:rsid w:val="006A0153"/>
    <w:rsid w:val="006A15AB"/>
    <w:rsid w:val="006A20AD"/>
    <w:rsid w:val="006A2B60"/>
    <w:rsid w:val="006A39C2"/>
    <w:rsid w:val="006A5C3B"/>
    <w:rsid w:val="006A5E96"/>
    <w:rsid w:val="006A6A45"/>
    <w:rsid w:val="006A7722"/>
    <w:rsid w:val="006B0D33"/>
    <w:rsid w:val="006B0F61"/>
    <w:rsid w:val="006B5D66"/>
    <w:rsid w:val="006B6BCB"/>
    <w:rsid w:val="006B6D9D"/>
    <w:rsid w:val="006C1209"/>
    <w:rsid w:val="006C1CF8"/>
    <w:rsid w:val="006C1E12"/>
    <w:rsid w:val="006C2F29"/>
    <w:rsid w:val="006C3B26"/>
    <w:rsid w:val="006C49C4"/>
    <w:rsid w:val="006C50FE"/>
    <w:rsid w:val="006C5A2E"/>
    <w:rsid w:val="006C5D6D"/>
    <w:rsid w:val="006C64E9"/>
    <w:rsid w:val="006C6821"/>
    <w:rsid w:val="006C6A96"/>
    <w:rsid w:val="006C78C2"/>
    <w:rsid w:val="006D0395"/>
    <w:rsid w:val="006D2D67"/>
    <w:rsid w:val="006D31E4"/>
    <w:rsid w:val="006D387B"/>
    <w:rsid w:val="006D4BD0"/>
    <w:rsid w:val="006D563B"/>
    <w:rsid w:val="006D5AA1"/>
    <w:rsid w:val="006D6796"/>
    <w:rsid w:val="006E1EBB"/>
    <w:rsid w:val="006E276E"/>
    <w:rsid w:val="006E2EAD"/>
    <w:rsid w:val="006E3305"/>
    <w:rsid w:val="006E330C"/>
    <w:rsid w:val="006E38B1"/>
    <w:rsid w:val="006E3E06"/>
    <w:rsid w:val="006E4271"/>
    <w:rsid w:val="006E6A3A"/>
    <w:rsid w:val="006E6EC9"/>
    <w:rsid w:val="006E7095"/>
    <w:rsid w:val="006F3AF3"/>
    <w:rsid w:val="006F3D10"/>
    <w:rsid w:val="006F4FA4"/>
    <w:rsid w:val="006F529C"/>
    <w:rsid w:val="006F624E"/>
    <w:rsid w:val="00700F7D"/>
    <w:rsid w:val="00702A18"/>
    <w:rsid w:val="00705303"/>
    <w:rsid w:val="007053D6"/>
    <w:rsid w:val="0070691D"/>
    <w:rsid w:val="00706E3C"/>
    <w:rsid w:val="00707A45"/>
    <w:rsid w:val="007120A6"/>
    <w:rsid w:val="00712C17"/>
    <w:rsid w:val="0071369F"/>
    <w:rsid w:val="007139E0"/>
    <w:rsid w:val="00715BAF"/>
    <w:rsid w:val="00716215"/>
    <w:rsid w:val="00716FF9"/>
    <w:rsid w:val="007178DD"/>
    <w:rsid w:val="00717AB0"/>
    <w:rsid w:val="00722255"/>
    <w:rsid w:val="00722A33"/>
    <w:rsid w:val="00722C6E"/>
    <w:rsid w:val="00725995"/>
    <w:rsid w:val="00730661"/>
    <w:rsid w:val="00731E70"/>
    <w:rsid w:val="007333D3"/>
    <w:rsid w:val="007335AF"/>
    <w:rsid w:val="007335D7"/>
    <w:rsid w:val="007339B5"/>
    <w:rsid w:val="007343B1"/>
    <w:rsid w:val="00735369"/>
    <w:rsid w:val="00737257"/>
    <w:rsid w:val="00740C1F"/>
    <w:rsid w:val="00742088"/>
    <w:rsid w:val="0074240E"/>
    <w:rsid w:val="00745F37"/>
    <w:rsid w:val="00746362"/>
    <w:rsid w:val="00746745"/>
    <w:rsid w:val="0074763C"/>
    <w:rsid w:val="00750EC0"/>
    <w:rsid w:val="00751615"/>
    <w:rsid w:val="00751959"/>
    <w:rsid w:val="00752508"/>
    <w:rsid w:val="007532F9"/>
    <w:rsid w:val="0075336B"/>
    <w:rsid w:val="00753D41"/>
    <w:rsid w:val="007557C2"/>
    <w:rsid w:val="00761705"/>
    <w:rsid w:val="007621E4"/>
    <w:rsid w:val="00763FD6"/>
    <w:rsid w:val="00765AD3"/>
    <w:rsid w:val="00766505"/>
    <w:rsid w:val="0076659A"/>
    <w:rsid w:val="00771B4F"/>
    <w:rsid w:val="0077363C"/>
    <w:rsid w:val="00774FCC"/>
    <w:rsid w:val="007775E4"/>
    <w:rsid w:val="00780EA5"/>
    <w:rsid w:val="00783186"/>
    <w:rsid w:val="00785E76"/>
    <w:rsid w:val="00786F3E"/>
    <w:rsid w:val="00790D3D"/>
    <w:rsid w:val="0079108C"/>
    <w:rsid w:val="0079218E"/>
    <w:rsid w:val="00792466"/>
    <w:rsid w:val="00792745"/>
    <w:rsid w:val="007927E3"/>
    <w:rsid w:val="0079387B"/>
    <w:rsid w:val="007938E3"/>
    <w:rsid w:val="0079491C"/>
    <w:rsid w:val="00794A29"/>
    <w:rsid w:val="00794DCB"/>
    <w:rsid w:val="00796423"/>
    <w:rsid w:val="00796EA1"/>
    <w:rsid w:val="00796F8E"/>
    <w:rsid w:val="007A0262"/>
    <w:rsid w:val="007A1229"/>
    <w:rsid w:val="007A37F9"/>
    <w:rsid w:val="007A3DFA"/>
    <w:rsid w:val="007A6662"/>
    <w:rsid w:val="007A6E03"/>
    <w:rsid w:val="007B2C55"/>
    <w:rsid w:val="007B2DA8"/>
    <w:rsid w:val="007B4AD7"/>
    <w:rsid w:val="007B664D"/>
    <w:rsid w:val="007C1883"/>
    <w:rsid w:val="007C26BC"/>
    <w:rsid w:val="007C3631"/>
    <w:rsid w:val="007C454E"/>
    <w:rsid w:val="007C57B0"/>
    <w:rsid w:val="007C673A"/>
    <w:rsid w:val="007C6FF6"/>
    <w:rsid w:val="007C7D93"/>
    <w:rsid w:val="007D0B39"/>
    <w:rsid w:val="007D0D09"/>
    <w:rsid w:val="007D1CBD"/>
    <w:rsid w:val="007D2C75"/>
    <w:rsid w:val="007D4F25"/>
    <w:rsid w:val="007E1F71"/>
    <w:rsid w:val="007E209D"/>
    <w:rsid w:val="007E262A"/>
    <w:rsid w:val="007E2DD8"/>
    <w:rsid w:val="007E3989"/>
    <w:rsid w:val="007E7556"/>
    <w:rsid w:val="007E7BA8"/>
    <w:rsid w:val="007F01E5"/>
    <w:rsid w:val="007F33C0"/>
    <w:rsid w:val="007F4C58"/>
    <w:rsid w:val="007F5BEB"/>
    <w:rsid w:val="008009F1"/>
    <w:rsid w:val="008017F0"/>
    <w:rsid w:val="00801C6A"/>
    <w:rsid w:val="0080260F"/>
    <w:rsid w:val="00802B02"/>
    <w:rsid w:val="00803991"/>
    <w:rsid w:val="0080614A"/>
    <w:rsid w:val="00806486"/>
    <w:rsid w:val="008064F4"/>
    <w:rsid w:val="00807470"/>
    <w:rsid w:val="00810EB8"/>
    <w:rsid w:val="00810F77"/>
    <w:rsid w:val="00812BEA"/>
    <w:rsid w:val="00812C1A"/>
    <w:rsid w:val="00814A5C"/>
    <w:rsid w:val="00814E38"/>
    <w:rsid w:val="00815054"/>
    <w:rsid w:val="00817EA1"/>
    <w:rsid w:val="00820801"/>
    <w:rsid w:val="00822F65"/>
    <w:rsid w:val="00824747"/>
    <w:rsid w:val="008257C5"/>
    <w:rsid w:val="00826D09"/>
    <w:rsid w:val="00830799"/>
    <w:rsid w:val="00831ACD"/>
    <w:rsid w:val="00833F1E"/>
    <w:rsid w:val="00835214"/>
    <w:rsid w:val="0083558B"/>
    <w:rsid w:val="00835F88"/>
    <w:rsid w:val="00840109"/>
    <w:rsid w:val="0084077B"/>
    <w:rsid w:val="0084491E"/>
    <w:rsid w:val="008449E0"/>
    <w:rsid w:val="00846A77"/>
    <w:rsid w:val="00847414"/>
    <w:rsid w:val="008512B3"/>
    <w:rsid w:val="0085238F"/>
    <w:rsid w:val="00852619"/>
    <w:rsid w:val="00855F2D"/>
    <w:rsid w:val="0086048E"/>
    <w:rsid w:val="008618D1"/>
    <w:rsid w:val="00863216"/>
    <w:rsid w:val="00863B89"/>
    <w:rsid w:val="00864305"/>
    <w:rsid w:val="0086442F"/>
    <w:rsid w:val="008655D4"/>
    <w:rsid w:val="00867B55"/>
    <w:rsid w:val="008730CE"/>
    <w:rsid w:val="00874763"/>
    <w:rsid w:val="008801EE"/>
    <w:rsid w:val="00881BEC"/>
    <w:rsid w:val="00881DF1"/>
    <w:rsid w:val="008822BA"/>
    <w:rsid w:val="00882A0D"/>
    <w:rsid w:val="008840E2"/>
    <w:rsid w:val="00885617"/>
    <w:rsid w:val="00891684"/>
    <w:rsid w:val="00891B98"/>
    <w:rsid w:val="00893DC3"/>
    <w:rsid w:val="00896C68"/>
    <w:rsid w:val="008A1EDD"/>
    <w:rsid w:val="008A4C79"/>
    <w:rsid w:val="008A5892"/>
    <w:rsid w:val="008A5919"/>
    <w:rsid w:val="008A716D"/>
    <w:rsid w:val="008A7275"/>
    <w:rsid w:val="008A7A1E"/>
    <w:rsid w:val="008B0251"/>
    <w:rsid w:val="008B0626"/>
    <w:rsid w:val="008B06CC"/>
    <w:rsid w:val="008B1027"/>
    <w:rsid w:val="008B506B"/>
    <w:rsid w:val="008C1CCB"/>
    <w:rsid w:val="008C1E2F"/>
    <w:rsid w:val="008C3480"/>
    <w:rsid w:val="008D012F"/>
    <w:rsid w:val="008D1069"/>
    <w:rsid w:val="008D1BE5"/>
    <w:rsid w:val="008D2096"/>
    <w:rsid w:val="008D27B7"/>
    <w:rsid w:val="008D2D26"/>
    <w:rsid w:val="008D4DDE"/>
    <w:rsid w:val="008E218D"/>
    <w:rsid w:val="008E413B"/>
    <w:rsid w:val="008E443A"/>
    <w:rsid w:val="008E5C8F"/>
    <w:rsid w:val="008E660D"/>
    <w:rsid w:val="008E6CF8"/>
    <w:rsid w:val="008E7308"/>
    <w:rsid w:val="008F2252"/>
    <w:rsid w:val="008F391A"/>
    <w:rsid w:val="008F4275"/>
    <w:rsid w:val="008F4C18"/>
    <w:rsid w:val="008F6909"/>
    <w:rsid w:val="008F74FB"/>
    <w:rsid w:val="00900583"/>
    <w:rsid w:val="00900924"/>
    <w:rsid w:val="00903967"/>
    <w:rsid w:val="009047D9"/>
    <w:rsid w:val="009053ED"/>
    <w:rsid w:val="0090642A"/>
    <w:rsid w:val="00907222"/>
    <w:rsid w:val="0091136C"/>
    <w:rsid w:val="009114AC"/>
    <w:rsid w:val="0091200D"/>
    <w:rsid w:val="00913890"/>
    <w:rsid w:val="00914C20"/>
    <w:rsid w:val="00915476"/>
    <w:rsid w:val="009163C8"/>
    <w:rsid w:val="00917CC8"/>
    <w:rsid w:val="00922957"/>
    <w:rsid w:val="0092725A"/>
    <w:rsid w:val="00927DFF"/>
    <w:rsid w:val="00930627"/>
    <w:rsid w:val="0093081B"/>
    <w:rsid w:val="009318F7"/>
    <w:rsid w:val="00931C7E"/>
    <w:rsid w:val="009323B2"/>
    <w:rsid w:val="0093443A"/>
    <w:rsid w:val="00935E21"/>
    <w:rsid w:val="009366DB"/>
    <w:rsid w:val="0093696F"/>
    <w:rsid w:val="00936CB3"/>
    <w:rsid w:val="00936ED7"/>
    <w:rsid w:val="0093772B"/>
    <w:rsid w:val="0094001C"/>
    <w:rsid w:val="009412DB"/>
    <w:rsid w:val="00941FFC"/>
    <w:rsid w:val="00942F2F"/>
    <w:rsid w:val="009441A4"/>
    <w:rsid w:val="00945FEA"/>
    <w:rsid w:val="00946995"/>
    <w:rsid w:val="00946E3A"/>
    <w:rsid w:val="00947065"/>
    <w:rsid w:val="0094734A"/>
    <w:rsid w:val="0094745E"/>
    <w:rsid w:val="00951519"/>
    <w:rsid w:val="009518A6"/>
    <w:rsid w:val="00952E8E"/>
    <w:rsid w:val="00952F8F"/>
    <w:rsid w:val="0095667D"/>
    <w:rsid w:val="009577E2"/>
    <w:rsid w:val="00957954"/>
    <w:rsid w:val="00957B07"/>
    <w:rsid w:val="00960855"/>
    <w:rsid w:val="0096109F"/>
    <w:rsid w:val="009626FE"/>
    <w:rsid w:val="00963115"/>
    <w:rsid w:val="00963FD6"/>
    <w:rsid w:val="009669E9"/>
    <w:rsid w:val="00971DEE"/>
    <w:rsid w:val="00973972"/>
    <w:rsid w:val="0097410A"/>
    <w:rsid w:val="00975B2B"/>
    <w:rsid w:val="00975E64"/>
    <w:rsid w:val="00976633"/>
    <w:rsid w:val="00976EAD"/>
    <w:rsid w:val="00977798"/>
    <w:rsid w:val="0098114D"/>
    <w:rsid w:val="00982075"/>
    <w:rsid w:val="0098269F"/>
    <w:rsid w:val="00983513"/>
    <w:rsid w:val="009835DE"/>
    <w:rsid w:val="009904C1"/>
    <w:rsid w:val="00994320"/>
    <w:rsid w:val="0099637B"/>
    <w:rsid w:val="00996948"/>
    <w:rsid w:val="009969DF"/>
    <w:rsid w:val="009974B9"/>
    <w:rsid w:val="0099773E"/>
    <w:rsid w:val="00997740"/>
    <w:rsid w:val="009A0492"/>
    <w:rsid w:val="009A0AB5"/>
    <w:rsid w:val="009A12CD"/>
    <w:rsid w:val="009A2B0E"/>
    <w:rsid w:val="009A2DD5"/>
    <w:rsid w:val="009A517F"/>
    <w:rsid w:val="009A543E"/>
    <w:rsid w:val="009B1987"/>
    <w:rsid w:val="009B417F"/>
    <w:rsid w:val="009C0C9C"/>
    <w:rsid w:val="009C139B"/>
    <w:rsid w:val="009C1833"/>
    <w:rsid w:val="009C1F4D"/>
    <w:rsid w:val="009C24DB"/>
    <w:rsid w:val="009C270B"/>
    <w:rsid w:val="009C33D0"/>
    <w:rsid w:val="009C3570"/>
    <w:rsid w:val="009C4A7D"/>
    <w:rsid w:val="009C5071"/>
    <w:rsid w:val="009C6261"/>
    <w:rsid w:val="009D07D5"/>
    <w:rsid w:val="009D165A"/>
    <w:rsid w:val="009D2F5D"/>
    <w:rsid w:val="009D5035"/>
    <w:rsid w:val="009E010C"/>
    <w:rsid w:val="009E2190"/>
    <w:rsid w:val="009E4397"/>
    <w:rsid w:val="009E5298"/>
    <w:rsid w:val="009E5780"/>
    <w:rsid w:val="009E7D49"/>
    <w:rsid w:val="009F2FBA"/>
    <w:rsid w:val="009F302F"/>
    <w:rsid w:val="009F4DF4"/>
    <w:rsid w:val="009F5734"/>
    <w:rsid w:val="009F5896"/>
    <w:rsid w:val="00A01995"/>
    <w:rsid w:val="00A02268"/>
    <w:rsid w:val="00A02F39"/>
    <w:rsid w:val="00A04502"/>
    <w:rsid w:val="00A05C70"/>
    <w:rsid w:val="00A07454"/>
    <w:rsid w:val="00A07AB9"/>
    <w:rsid w:val="00A10B48"/>
    <w:rsid w:val="00A136F2"/>
    <w:rsid w:val="00A14DC3"/>
    <w:rsid w:val="00A15BDB"/>
    <w:rsid w:val="00A20051"/>
    <w:rsid w:val="00A20639"/>
    <w:rsid w:val="00A20D97"/>
    <w:rsid w:val="00A21025"/>
    <w:rsid w:val="00A21E7C"/>
    <w:rsid w:val="00A22B0C"/>
    <w:rsid w:val="00A24102"/>
    <w:rsid w:val="00A253EC"/>
    <w:rsid w:val="00A25883"/>
    <w:rsid w:val="00A26132"/>
    <w:rsid w:val="00A262B0"/>
    <w:rsid w:val="00A30438"/>
    <w:rsid w:val="00A31103"/>
    <w:rsid w:val="00A3184E"/>
    <w:rsid w:val="00A328BD"/>
    <w:rsid w:val="00A3342A"/>
    <w:rsid w:val="00A33A10"/>
    <w:rsid w:val="00A34132"/>
    <w:rsid w:val="00A355DD"/>
    <w:rsid w:val="00A3728C"/>
    <w:rsid w:val="00A41F15"/>
    <w:rsid w:val="00A430A0"/>
    <w:rsid w:val="00A44784"/>
    <w:rsid w:val="00A47AB8"/>
    <w:rsid w:val="00A5059E"/>
    <w:rsid w:val="00A5061C"/>
    <w:rsid w:val="00A51D44"/>
    <w:rsid w:val="00A54072"/>
    <w:rsid w:val="00A54568"/>
    <w:rsid w:val="00A55449"/>
    <w:rsid w:val="00A55831"/>
    <w:rsid w:val="00A60098"/>
    <w:rsid w:val="00A600FF"/>
    <w:rsid w:val="00A60328"/>
    <w:rsid w:val="00A61C40"/>
    <w:rsid w:val="00A6505A"/>
    <w:rsid w:val="00A650D6"/>
    <w:rsid w:val="00A6616A"/>
    <w:rsid w:val="00A67FDF"/>
    <w:rsid w:val="00A70FB3"/>
    <w:rsid w:val="00A7132A"/>
    <w:rsid w:val="00A71D2C"/>
    <w:rsid w:val="00A73844"/>
    <w:rsid w:val="00A74136"/>
    <w:rsid w:val="00A75C29"/>
    <w:rsid w:val="00A76759"/>
    <w:rsid w:val="00A779FF"/>
    <w:rsid w:val="00A80432"/>
    <w:rsid w:val="00A81021"/>
    <w:rsid w:val="00A81CC5"/>
    <w:rsid w:val="00A8203A"/>
    <w:rsid w:val="00A82D05"/>
    <w:rsid w:val="00A82D28"/>
    <w:rsid w:val="00A839BF"/>
    <w:rsid w:val="00A83CD9"/>
    <w:rsid w:val="00A844C4"/>
    <w:rsid w:val="00A858A5"/>
    <w:rsid w:val="00A870D6"/>
    <w:rsid w:val="00A87814"/>
    <w:rsid w:val="00A87C62"/>
    <w:rsid w:val="00A87DCC"/>
    <w:rsid w:val="00A907FB"/>
    <w:rsid w:val="00A9109D"/>
    <w:rsid w:val="00A9147C"/>
    <w:rsid w:val="00A91581"/>
    <w:rsid w:val="00A91639"/>
    <w:rsid w:val="00A922DF"/>
    <w:rsid w:val="00A92FAB"/>
    <w:rsid w:val="00A94E0D"/>
    <w:rsid w:val="00A95521"/>
    <w:rsid w:val="00A9649F"/>
    <w:rsid w:val="00A96BBF"/>
    <w:rsid w:val="00A97E87"/>
    <w:rsid w:val="00AA07D9"/>
    <w:rsid w:val="00AA144D"/>
    <w:rsid w:val="00AA3473"/>
    <w:rsid w:val="00AA35C1"/>
    <w:rsid w:val="00AA3DF3"/>
    <w:rsid w:val="00AA4863"/>
    <w:rsid w:val="00AA59AF"/>
    <w:rsid w:val="00AA79E4"/>
    <w:rsid w:val="00AB1580"/>
    <w:rsid w:val="00AB19BA"/>
    <w:rsid w:val="00AB3CD7"/>
    <w:rsid w:val="00AB4333"/>
    <w:rsid w:val="00AB44AC"/>
    <w:rsid w:val="00AB49AF"/>
    <w:rsid w:val="00AB5158"/>
    <w:rsid w:val="00AB59A4"/>
    <w:rsid w:val="00AB59A6"/>
    <w:rsid w:val="00AB68B3"/>
    <w:rsid w:val="00AB7505"/>
    <w:rsid w:val="00AC1DF3"/>
    <w:rsid w:val="00AC2478"/>
    <w:rsid w:val="00AC4047"/>
    <w:rsid w:val="00AC732D"/>
    <w:rsid w:val="00AC7B73"/>
    <w:rsid w:val="00AD2048"/>
    <w:rsid w:val="00AD62B6"/>
    <w:rsid w:val="00AD658B"/>
    <w:rsid w:val="00AD730B"/>
    <w:rsid w:val="00AE1046"/>
    <w:rsid w:val="00AE3142"/>
    <w:rsid w:val="00AE4DA5"/>
    <w:rsid w:val="00AE5B7D"/>
    <w:rsid w:val="00AF00D6"/>
    <w:rsid w:val="00AF16DB"/>
    <w:rsid w:val="00AF2870"/>
    <w:rsid w:val="00AF339F"/>
    <w:rsid w:val="00AF54BE"/>
    <w:rsid w:val="00B00A7A"/>
    <w:rsid w:val="00B0284C"/>
    <w:rsid w:val="00B03E38"/>
    <w:rsid w:val="00B0408D"/>
    <w:rsid w:val="00B041C9"/>
    <w:rsid w:val="00B069C5"/>
    <w:rsid w:val="00B139CE"/>
    <w:rsid w:val="00B1441C"/>
    <w:rsid w:val="00B14A86"/>
    <w:rsid w:val="00B15785"/>
    <w:rsid w:val="00B16588"/>
    <w:rsid w:val="00B16CD6"/>
    <w:rsid w:val="00B20C36"/>
    <w:rsid w:val="00B210E2"/>
    <w:rsid w:val="00B21B3F"/>
    <w:rsid w:val="00B22486"/>
    <w:rsid w:val="00B233E9"/>
    <w:rsid w:val="00B237C6"/>
    <w:rsid w:val="00B23AF1"/>
    <w:rsid w:val="00B23BA8"/>
    <w:rsid w:val="00B23D42"/>
    <w:rsid w:val="00B2560A"/>
    <w:rsid w:val="00B25724"/>
    <w:rsid w:val="00B2574E"/>
    <w:rsid w:val="00B25A83"/>
    <w:rsid w:val="00B25E7B"/>
    <w:rsid w:val="00B27036"/>
    <w:rsid w:val="00B2717A"/>
    <w:rsid w:val="00B31C94"/>
    <w:rsid w:val="00B31DB3"/>
    <w:rsid w:val="00B32439"/>
    <w:rsid w:val="00B339E0"/>
    <w:rsid w:val="00B34802"/>
    <w:rsid w:val="00B34F97"/>
    <w:rsid w:val="00B34FF3"/>
    <w:rsid w:val="00B35387"/>
    <w:rsid w:val="00B36128"/>
    <w:rsid w:val="00B36ED7"/>
    <w:rsid w:val="00B406A8"/>
    <w:rsid w:val="00B406D3"/>
    <w:rsid w:val="00B4082E"/>
    <w:rsid w:val="00B408A1"/>
    <w:rsid w:val="00B410D9"/>
    <w:rsid w:val="00B42143"/>
    <w:rsid w:val="00B42435"/>
    <w:rsid w:val="00B454F3"/>
    <w:rsid w:val="00B46152"/>
    <w:rsid w:val="00B468C0"/>
    <w:rsid w:val="00B46902"/>
    <w:rsid w:val="00B47C24"/>
    <w:rsid w:val="00B50DD6"/>
    <w:rsid w:val="00B5205E"/>
    <w:rsid w:val="00B52F70"/>
    <w:rsid w:val="00B533CD"/>
    <w:rsid w:val="00B546E2"/>
    <w:rsid w:val="00B54A65"/>
    <w:rsid w:val="00B550F7"/>
    <w:rsid w:val="00B55D0C"/>
    <w:rsid w:val="00B56AC7"/>
    <w:rsid w:val="00B61FBA"/>
    <w:rsid w:val="00B621AD"/>
    <w:rsid w:val="00B63A4E"/>
    <w:rsid w:val="00B65704"/>
    <w:rsid w:val="00B6585D"/>
    <w:rsid w:val="00B66011"/>
    <w:rsid w:val="00B66991"/>
    <w:rsid w:val="00B731CE"/>
    <w:rsid w:val="00B746B2"/>
    <w:rsid w:val="00B75D40"/>
    <w:rsid w:val="00B81A4F"/>
    <w:rsid w:val="00B830C4"/>
    <w:rsid w:val="00B838B4"/>
    <w:rsid w:val="00B858EE"/>
    <w:rsid w:val="00B85EAA"/>
    <w:rsid w:val="00B909EE"/>
    <w:rsid w:val="00B9303E"/>
    <w:rsid w:val="00B93189"/>
    <w:rsid w:val="00B94F6F"/>
    <w:rsid w:val="00B968C4"/>
    <w:rsid w:val="00B974AE"/>
    <w:rsid w:val="00B97D82"/>
    <w:rsid w:val="00BA048D"/>
    <w:rsid w:val="00BA3F18"/>
    <w:rsid w:val="00BA6EA4"/>
    <w:rsid w:val="00BA7279"/>
    <w:rsid w:val="00BA7574"/>
    <w:rsid w:val="00BB1170"/>
    <w:rsid w:val="00BB1C45"/>
    <w:rsid w:val="00BB2392"/>
    <w:rsid w:val="00BB703F"/>
    <w:rsid w:val="00BB7F15"/>
    <w:rsid w:val="00BC2B3A"/>
    <w:rsid w:val="00BC2F80"/>
    <w:rsid w:val="00BC3DD1"/>
    <w:rsid w:val="00BC4929"/>
    <w:rsid w:val="00BD1CF2"/>
    <w:rsid w:val="00BD33C3"/>
    <w:rsid w:val="00BD3586"/>
    <w:rsid w:val="00BD39EB"/>
    <w:rsid w:val="00BD3D45"/>
    <w:rsid w:val="00BD4842"/>
    <w:rsid w:val="00BD536B"/>
    <w:rsid w:val="00BD54ED"/>
    <w:rsid w:val="00BD583C"/>
    <w:rsid w:val="00BD7016"/>
    <w:rsid w:val="00BE099B"/>
    <w:rsid w:val="00BE175E"/>
    <w:rsid w:val="00BE4591"/>
    <w:rsid w:val="00BE49A0"/>
    <w:rsid w:val="00BE5AEE"/>
    <w:rsid w:val="00BE61ED"/>
    <w:rsid w:val="00BE77E1"/>
    <w:rsid w:val="00BF0B05"/>
    <w:rsid w:val="00BF10FF"/>
    <w:rsid w:val="00BF6896"/>
    <w:rsid w:val="00BF6B26"/>
    <w:rsid w:val="00BF6CBA"/>
    <w:rsid w:val="00BF7B03"/>
    <w:rsid w:val="00C0210F"/>
    <w:rsid w:val="00C0291C"/>
    <w:rsid w:val="00C02CA8"/>
    <w:rsid w:val="00C032A7"/>
    <w:rsid w:val="00C038EC"/>
    <w:rsid w:val="00C05526"/>
    <w:rsid w:val="00C05527"/>
    <w:rsid w:val="00C078B1"/>
    <w:rsid w:val="00C113C1"/>
    <w:rsid w:val="00C115FC"/>
    <w:rsid w:val="00C13952"/>
    <w:rsid w:val="00C14405"/>
    <w:rsid w:val="00C15EF8"/>
    <w:rsid w:val="00C2007A"/>
    <w:rsid w:val="00C20CB0"/>
    <w:rsid w:val="00C221D9"/>
    <w:rsid w:val="00C25EF0"/>
    <w:rsid w:val="00C27278"/>
    <w:rsid w:val="00C2749E"/>
    <w:rsid w:val="00C310BA"/>
    <w:rsid w:val="00C34161"/>
    <w:rsid w:val="00C37018"/>
    <w:rsid w:val="00C37F4D"/>
    <w:rsid w:val="00C40379"/>
    <w:rsid w:val="00C4126B"/>
    <w:rsid w:val="00C44006"/>
    <w:rsid w:val="00C44759"/>
    <w:rsid w:val="00C44C19"/>
    <w:rsid w:val="00C4530F"/>
    <w:rsid w:val="00C46D3A"/>
    <w:rsid w:val="00C47DD2"/>
    <w:rsid w:val="00C50E78"/>
    <w:rsid w:val="00C52B3E"/>
    <w:rsid w:val="00C534A2"/>
    <w:rsid w:val="00C549BE"/>
    <w:rsid w:val="00C56AA9"/>
    <w:rsid w:val="00C57D5C"/>
    <w:rsid w:val="00C631FB"/>
    <w:rsid w:val="00C636C6"/>
    <w:rsid w:val="00C639B7"/>
    <w:rsid w:val="00C713D3"/>
    <w:rsid w:val="00C71420"/>
    <w:rsid w:val="00C73F55"/>
    <w:rsid w:val="00C7470A"/>
    <w:rsid w:val="00C75108"/>
    <w:rsid w:val="00C758D8"/>
    <w:rsid w:val="00C8104E"/>
    <w:rsid w:val="00C811D8"/>
    <w:rsid w:val="00C81995"/>
    <w:rsid w:val="00C819B1"/>
    <w:rsid w:val="00C8299D"/>
    <w:rsid w:val="00C8642C"/>
    <w:rsid w:val="00C93415"/>
    <w:rsid w:val="00C93823"/>
    <w:rsid w:val="00C938CC"/>
    <w:rsid w:val="00C95AF1"/>
    <w:rsid w:val="00C95CFB"/>
    <w:rsid w:val="00C969A8"/>
    <w:rsid w:val="00C97D34"/>
    <w:rsid w:val="00CA0561"/>
    <w:rsid w:val="00CA2EB9"/>
    <w:rsid w:val="00CA3592"/>
    <w:rsid w:val="00CA4169"/>
    <w:rsid w:val="00CA4174"/>
    <w:rsid w:val="00CA6C57"/>
    <w:rsid w:val="00CA717C"/>
    <w:rsid w:val="00CA7422"/>
    <w:rsid w:val="00CA78C8"/>
    <w:rsid w:val="00CB0BD5"/>
    <w:rsid w:val="00CB1483"/>
    <w:rsid w:val="00CB237E"/>
    <w:rsid w:val="00CB3408"/>
    <w:rsid w:val="00CB4CAA"/>
    <w:rsid w:val="00CB59B3"/>
    <w:rsid w:val="00CB5B67"/>
    <w:rsid w:val="00CB799E"/>
    <w:rsid w:val="00CC03BF"/>
    <w:rsid w:val="00CC07D3"/>
    <w:rsid w:val="00CC09DB"/>
    <w:rsid w:val="00CC0A9B"/>
    <w:rsid w:val="00CC1502"/>
    <w:rsid w:val="00CC1EF5"/>
    <w:rsid w:val="00CC257E"/>
    <w:rsid w:val="00CC612D"/>
    <w:rsid w:val="00CC64A5"/>
    <w:rsid w:val="00CC71A6"/>
    <w:rsid w:val="00CD066D"/>
    <w:rsid w:val="00CD077D"/>
    <w:rsid w:val="00CD0AAF"/>
    <w:rsid w:val="00CD582C"/>
    <w:rsid w:val="00CE0436"/>
    <w:rsid w:val="00CE231F"/>
    <w:rsid w:val="00CE49FF"/>
    <w:rsid w:val="00CE5383"/>
    <w:rsid w:val="00CE5845"/>
    <w:rsid w:val="00CE62AE"/>
    <w:rsid w:val="00CF0379"/>
    <w:rsid w:val="00CF26B5"/>
    <w:rsid w:val="00CF2F36"/>
    <w:rsid w:val="00CF5E99"/>
    <w:rsid w:val="00CF7530"/>
    <w:rsid w:val="00D020DE"/>
    <w:rsid w:val="00D027D0"/>
    <w:rsid w:val="00D02A01"/>
    <w:rsid w:val="00D04839"/>
    <w:rsid w:val="00D05A18"/>
    <w:rsid w:val="00D05DE4"/>
    <w:rsid w:val="00D07F85"/>
    <w:rsid w:val="00D10311"/>
    <w:rsid w:val="00D10E46"/>
    <w:rsid w:val="00D15B17"/>
    <w:rsid w:val="00D15C5E"/>
    <w:rsid w:val="00D16172"/>
    <w:rsid w:val="00D227D1"/>
    <w:rsid w:val="00D2397A"/>
    <w:rsid w:val="00D23D88"/>
    <w:rsid w:val="00D303EB"/>
    <w:rsid w:val="00D3061D"/>
    <w:rsid w:val="00D3091C"/>
    <w:rsid w:val="00D310D1"/>
    <w:rsid w:val="00D323D8"/>
    <w:rsid w:val="00D33509"/>
    <w:rsid w:val="00D3368E"/>
    <w:rsid w:val="00D33806"/>
    <w:rsid w:val="00D33E5E"/>
    <w:rsid w:val="00D36C20"/>
    <w:rsid w:val="00D37311"/>
    <w:rsid w:val="00D3755C"/>
    <w:rsid w:val="00D37B7A"/>
    <w:rsid w:val="00D37EC8"/>
    <w:rsid w:val="00D40FB0"/>
    <w:rsid w:val="00D4119B"/>
    <w:rsid w:val="00D41291"/>
    <w:rsid w:val="00D417A5"/>
    <w:rsid w:val="00D45D08"/>
    <w:rsid w:val="00D474FE"/>
    <w:rsid w:val="00D47860"/>
    <w:rsid w:val="00D50027"/>
    <w:rsid w:val="00D51053"/>
    <w:rsid w:val="00D54001"/>
    <w:rsid w:val="00D54EED"/>
    <w:rsid w:val="00D5615C"/>
    <w:rsid w:val="00D5729D"/>
    <w:rsid w:val="00D600CE"/>
    <w:rsid w:val="00D6144D"/>
    <w:rsid w:val="00D64191"/>
    <w:rsid w:val="00D64D60"/>
    <w:rsid w:val="00D65A71"/>
    <w:rsid w:val="00D66514"/>
    <w:rsid w:val="00D66831"/>
    <w:rsid w:val="00D6695F"/>
    <w:rsid w:val="00D67AC7"/>
    <w:rsid w:val="00D70991"/>
    <w:rsid w:val="00D719FF"/>
    <w:rsid w:val="00D7286C"/>
    <w:rsid w:val="00D742D1"/>
    <w:rsid w:val="00D7473B"/>
    <w:rsid w:val="00D7625E"/>
    <w:rsid w:val="00D8063A"/>
    <w:rsid w:val="00D8387E"/>
    <w:rsid w:val="00D84D5F"/>
    <w:rsid w:val="00D853A3"/>
    <w:rsid w:val="00D8546B"/>
    <w:rsid w:val="00D86196"/>
    <w:rsid w:val="00D86C26"/>
    <w:rsid w:val="00D87641"/>
    <w:rsid w:val="00D91107"/>
    <w:rsid w:val="00D92098"/>
    <w:rsid w:val="00D92F8A"/>
    <w:rsid w:val="00D937C2"/>
    <w:rsid w:val="00D952AE"/>
    <w:rsid w:val="00D953E7"/>
    <w:rsid w:val="00D9717D"/>
    <w:rsid w:val="00DA05DB"/>
    <w:rsid w:val="00DA1E29"/>
    <w:rsid w:val="00DA304B"/>
    <w:rsid w:val="00DA57EB"/>
    <w:rsid w:val="00DA6711"/>
    <w:rsid w:val="00DA790A"/>
    <w:rsid w:val="00DB06FC"/>
    <w:rsid w:val="00DB2741"/>
    <w:rsid w:val="00DB3B1E"/>
    <w:rsid w:val="00DB50C8"/>
    <w:rsid w:val="00DB547A"/>
    <w:rsid w:val="00DB5F5F"/>
    <w:rsid w:val="00DB6102"/>
    <w:rsid w:val="00DB610E"/>
    <w:rsid w:val="00DB61DA"/>
    <w:rsid w:val="00DC1880"/>
    <w:rsid w:val="00DC5834"/>
    <w:rsid w:val="00DC5CBE"/>
    <w:rsid w:val="00DC7B33"/>
    <w:rsid w:val="00DD035E"/>
    <w:rsid w:val="00DD27AC"/>
    <w:rsid w:val="00DD2B7F"/>
    <w:rsid w:val="00DD4DD9"/>
    <w:rsid w:val="00DD50DB"/>
    <w:rsid w:val="00DD64CD"/>
    <w:rsid w:val="00DE0196"/>
    <w:rsid w:val="00DE30B4"/>
    <w:rsid w:val="00DE3B05"/>
    <w:rsid w:val="00DE5F39"/>
    <w:rsid w:val="00DF1618"/>
    <w:rsid w:val="00DF3A6F"/>
    <w:rsid w:val="00DF3A97"/>
    <w:rsid w:val="00DF49E5"/>
    <w:rsid w:val="00DF548B"/>
    <w:rsid w:val="00DF5733"/>
    <w:rsid w:val="00DF6285"/>
    <w:rsid w:val="00DF660F"/>
    <w:rsid w:val="00DF67B5"/>
    <w:rsid w:val="00DF71EA"/>
    <w:rsid w:val="00DF7996"/>
    <w:rsid w:val="00E005AB"/>
    <w:rsid w:val="00E01093"/>
    <w:rsid w:val="00E0121C"/>
    <w:rsid w:val="00E01308"/>
    <w:rsid w:val="00E016EA"/>
    <w:rsid w:val="00E10A50"/>
    <w:rsid w:val="00E1170A"/>
    <w:rsid w:val="00E12077"/>
    <w:rsid w:val="00E1207A"/>
    <w:rsid w:val="00E126F9"/>
    <w:rsid w:val="00E12E73"/>
    <w:rsid w:val="00E136B1"/>
    <w:rsid w:val="00E1607F"/>
    <w:rsid w:val="00E16910"/>
    <w:rsid w:val="00E2015A"/>
    <w:rsid w:val="00E212E4"/>
    <w:rsid w:val="00E233BE"/>
    <w:rsid w:val="00E23F01"/>
    <w:rsid w:val="00E24D04"/>
    <w:rsid w:val="00E2522A"/>
    <w:rsid w:val="00E272B2"/>
    <w:rsid w:val="00E274A0"/>
    <w:rsid w:val="00E3039F"/>
    <w:rsid w:val="00E30C20"/>
    <w:rsid w:val="00E32F93"/>
    <w:rsid w:val="00E34FEA"/>
    <w:rsid w:val="00E351A7"/>
    <w:rsid w:val="00E354D1"/>
    <w:rsid w:val="00E37D77"/>
    <w:rsid w:val="00E40D22"/>
    <w:rsid w:val="00E4198A"/>
    <w:rsid w:val="00E41A54"/>
    <w:rsid w:val="00E4453B"/>
    <w:rsid w:val="00E44D53"/>
    <w:rsid w:val="00E47E34"/>
    <w:rsid w:val="00E545AD"/>
    <w:rsid w:val="00E55E63"/>
    <w:rsid w:val="00E57F41"/>
    <w:rsid w:val="00E61244"/>
    <w:rsid w:val="00E631D9"/>
    <w:rsid w:val="00E67761"/>
    <w:rsid w:val="00E71FE8"/>
    <w:rsid w:val="00E753A1"/>
    <w:rsid w:val="00E7549D"/>
    <w:rsid w:val="00E76215"/>
    <w:rsid w:val="00E77AF6"/>
    <w:rsid w:val="00E8114C"/>
    <w:rsid w:val="00E822BC"/>
    <w:rsid w:val="00E82F2C"/>
    <w:rsid w:val="00E8348D"/>
    <w:rsid w:val="00E84DBA"/>
    <w:rsid w:val="00E854F2"/>
    <w:rsid w:val="00E85DE5"/>
    <w:rsid w:val="00E87592"/>
    <w:rsid w:val="00E8762A"/>
    <w:rsid w:val="00E877A8"/>
    <w:rsid w:val="00E92D3D"/>
    <w:rsid w:val="00E94777"/>
    <w:rsid w:val="00E95CF5"/>
    <w:rsid w:val="00E96B41"/>
    <w:rsid w:val="00E97E85"/>
    <w:rsid w:val="00EA1138"/>
    <w:rsid w:val="00EA150B"/>
    <w:rsid w:val="00EA323B"/>
    <w:rsid w:val="00EA34E7"/>
    <w:rsid w:val="00EA36B8"/>
    <w:rsid w:val="00EA5CDA"/>
    <w:rsid w:val="00EA5E94"/>
    <w:rsid w:val="00EA716A"/>
    <w:rsid w:val="00EB0522"/>
    <w:rsid w:val="00EB0730"/>
    <w:rsid w:val="00EB37BA"/>
    <w:rsid w:val="00EB4513"/>
    <w:rsid w:val="00EB4704"/>
    <w:rsid w:val="00EB7FB0"/>
    <w:rsid w:val="00EC1974"/>
    <w:rsid w:val="00EC2B54"/>
    <w:rsid w:val="00EC44EC"/>
    <w:rsid w:val="00EC5431"/>
    <w:rsid w:val="00EC5DAB"/>
    <w:rsid w:val="00EC6453"/>
    <w:rsid w:val="00ED0B20"/>
    <w:rsid w:val="00ED31C8"/>
    <w:rsid w:val="00ED62BE"/>
    <w:rsid w:val="00ED6A17"/>
    <w:rsid w:val="00ED6CC1"/>
    <w:rsid w:val="00ED6E98"/>
    <w:rsid w:val="00EE279A"/>
    <w:rsid w:val="00EE4FAB"/>
    <w:rsid w:val="00EE5434"/>
    <w:rsid w:val="00EE56AB"/>
    <w:rsid w:val="00EE6754"/>
    <w:rsid w:val="00EE68E1"/>
    <w:rsid w:val="00EE77F1"/>
    <w:rsid w:val="00EE795B"/>
    <w:rsid w:val="00EF14E2"/>
    <w:rsid w:val="00EF23C7"/>
    <w:rsid w:val="00EF51F5"/>
    <w:rsid w:val="00EF5A81"/>
    <w:rsid w:val="00EF5E47"/>
    <w:rsid w:val="00F008B1"/>
    <w:rsid w:val="00F01897"/>
    <w:rsid w:val="00F02082"/>
    <w:rsid w:val="00F037FC"/>
    <w:rsid w:val="00F039A1"/>
    <w:rsid w:val="00F05595"/>
    <w:rsid w:val="00F05EEA"/>
    <w:rsid w:val="00F06BD7"/>
    <w:rsid w:val="00F07A61"/>
    <w:rsid w:val="00F1568E"/>
    <w:rsid w:val="00F15FC7"/>
    <w:rsid w:val="00F16905"/>
    <w:rsid w:val="00F16CD8"/>
    <w:rsid w:val="00F201F6"/>
    <w:rsid w:val="00F210A5"/>
    <w:rsid w:val="00F219DA"/>
    <w:rsid w:val="00F22CB0"/>
    <w:rsid w:val="00F2694A"/>
    <w:rsid w:val="00F30131"/>
    <w:rsid w:val="00F30E06"/>
    <w:rsid w:val="00F31756"/>
    <w:rsid w:val="00F31896"/>
    <w:rsid w:val="00F34357"/>
    <w:rsid w:val="00F35AB6"/>
    <w:rsid w:val="00F363D6"/>
    <w:rsid w:val="00F376CC"/>
    <w:rsid w:val="00F405C9"/>
    <w:rsid w:val="00F423FE"/>
    <w:rsid w:val="00F44DA8"/>
    <w:rsid w:val="00F4634A"/>
    <w:rsid w:val="00F466F1"/>
    <w:rsid w:val="00F46E87"/>
    <w:rsid w:val="00F46FE9"/>
    <w:rsid w:val="00F4706D"/>
    <w:rsid w:val="00F51480"/>
    <w:rsid w:val="00F5318C"/>
    <w:rsid w:val="00F532B5"/>
    <w:rsid w:val="00F54FB5"/>
    <w:rsid w:val="00F54FE6"/>
    <w:rsid w:val="00F563F4"/>
    <w:rsid w:val="00F56EDD"/>
    <w:rsid w:val="00F6054E"/>
    <w:rsid w:val="00F6302E"/>
    <w:rsid w:val="00F63509"/>
    <w:rsid w:val="00F63B43"/>
    <w:rsid w:val="00F65949"/>
    <w:rsid w:val="00F66911"/>
    <w:rsid w:val="00F66945"/>
    <w:rsid w:val="00F66CB9"/>
    <w:rsid w:val="00F66F5C"/>
    <w:rsid w:val="00F6791F"/>
    <w:rsid w:val="00F70FB0"/>
    <w:rsid w:val="00F73BC2"/>
    <w:rsid w:val="00F746EC"/>
    <w:rsid w:val="00F750D9"/>
    <w:rsid w:val="00F7759D"/>
    <w:rsid w:val="00F812FE"/>
    <w:rsid w:val="00F82C28"/>
    <w:rsid w:val="00F84BA7"/>
    <w:rsid w:val="00F86E06"/>
    <w:rsid w:val="00F87E59"/>
    <w:rsid w:val="00F90ECD"/>
    <w:rsid w:val="00F91A42"/>
    <w:rsid w:val="00F9329D"/>
    <w:rsid w:val="00F93441"/>
    <w:rsid w:val="00F93938"/>
    <w:rsid w:val="00F9465F"/>
    <w:rsid w:val="00F95431"/>
    <w:rsid w:val="00F9607D"/>
    <w:rsid w:val="00F9634F"/>
    <w:rsid w:val="00F967A8"/>
    <w:rsid w:val="00FA06BD"/>
    <w:rsid w:val="00FA18BF"/>
    <w:rsid w:val="00FA22EC"/>
    <w:rsid w:val="00FA27D5"/>
    <w:rsid w:val="00FA3A60"/>
    <w:rsid w:val="00FA4321"/>
    <w:rsid w:val="00FA443F"/>
    <w:rsid w:val="00FA4FEB"/>
    <w:rsid w:val="00FA5CB3"/>
    <w:rsid w:val="00FA7574"/>
    <w:rsid w:val="00FA7DE6"/>
    <w:rsid w:val="00FB305D"/>
    <w:rsid w:val="00FB4C38"/>
    <w:rsid w:val="00FB5906"/>
    <w:rsid w:val="00FC1907"/>
    <w:rsid w:val="00FC3005"/>
    <w:rsid w:val="00FC7585"/>
    <w:rsid w:val="00FC7F1E"/>
    <w:rsid w:val="00FD2CD3"/>
    <w:rsid w:val="00FD2D5D"/>
    <w:rsid w:val="00FD336A"/>
    <w:rsid w:val="00FD39EB"/>
    <w:rsid w:val="00FE401D"/>
    <w:rsid w:val="00FE6A3B"/>
    <w:rsid w:val="00FE7E24"/>
    <w:rsid w:val="00FF2D24"/>
    <w:rsid w:val="00FF2D7C"/>
    <w:rsid w:val="00FF3931"/>
    <w:rsid w:val="00FF3FF1"/>
    <w:rsid w:val="00FF6624"/>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bs-Latn-BA" w:eastAsia="bs-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DF1"/>
    <w:rPr>
      <w:rFonts w:cs="Times New Roman"/>
      <w:sz w:val="22"/>
      <w:szCs w:val="22"/>
      <w:lang w:val="sr-Latn-BA" w:eastAsia="en-US"/>
    </w:rPr>
  </w:style>
  <w:style w:type="paragraph" w:styleId="Heading1">
    <w:name w:val="heading 1"/>
    <w:basedOn w:val="Normal"/>
    <w:next w:val="Normal"/>
    <w:link w:val="Heading1Char"/>
    <w:uiPriority w:val="99"/>
    <w:qFormat/>
    <w:rsid w:val="00043404"/>
    <w:pPr>
      <w:keepNext/>
      <w:spacing w:before="240" w:after="60" w:line="276" w:lineRule="auto"/>
      <w:jc w:val="both"/>
      <w:outlineLvl w:val="0"/>
    </w:pPr>
    <w:rPr>
      <w:rFonts w:eastAsia="Times New Roman"/>
      <w:b/>
      <w:bCs/>
      <w:kern w:val="32"/>
      <w:szCs w:val="32"/>
    </w:rPr>
  </w:style>
  <w:style w:type="paragraph" w:styleId="Heading2">
    <w:name w:val="heading 2"/>
    <w:basedOn w:val="Normal"/>
    <w:next w:val="Normal"/>
    <w:link w:val="Heading2Char"/>
    <w:autoRedefine/>
    <w:uiPriority w:val="99"/>
    <w:qFormat/>
    <w:rsid w:val="00043404"/>
    <w:pPr>
      <w:keepNext/>
      <w:spacing w:before="120" w:after="120"/>
      <w:jc w:val="both"/>
      <w:outlineLvl w:val="1"/>
    </w:pPr>
    <w:rPr>
      <w:rFonts w:eastAsia="Times New Roman"/>
      <w:b/>
      <w:bCs/>
      <w:iCs/>
      <w:szCs w:val="20"/>
      <w:lang w:val="bs-Latn-BA"/>
    </w:rPr>
  </w:style>
  <w:style w:type="paragraph" w:styleId="Heading3">
    <w:name w:val="heading 3"/>
    <w:basedOn w:val="Normal"/>
    <w:next w:val="Normal"/>
    <w:link w:val="Heading3Char"/>
    <w:autoRedefine/>
    <w:uiPriority w:val="99"/>
    <w:qFormat/>
    <w:rsid w:val="005A0D98"/>
    <w:pPr>
      <w:keepNext/>
      <w:spacing w:before="120" w:after="120"/>
      <w:jc w:val="both"/>
      <w:outlineLvl w:val="2"/>
    </w:pPr>
    <w:rPr>
      <w:rFonts w:eastAsia="TTE1FFBE00t00" w:cs="Calibri"/>
      <w:b/>
      <w:color w:val="000000"/>
      <w:szCs w:val="26"/>
      <w:lang w:val="bs-Latn-BA"/>
    </w:rPr>
  </w:style>
  <w:style w:type="paragraph" w:styleId="Heading4">
    <w:name w:val="heading 4"/>
    <w:basedOn w:val="Normal"/>
    <w:next w:val="Normal"/>
    <w:link w:val="Heading4Char"/>
    <w:autoRedefine/>
    <w:uiPriority w:val="9"/>
    <w:unhideWhenUsed/>
    <w:qFormat/>
    <w:rsid w:val="003C521B"/>
    <w:pPr>
      <w:keepNext/>
      <w:keepLines/>
      <w:spacing w:before="200" w:after="120"/>
      <w:outlineLvl w:val="3"/>
    </w:pPr>
    <w:rPr>
      <w:rFonts w:ascii="Calibri Light" w:eastAsia="Times New Roman" w:hAnsi="Calibri Light"/>
      <w:b/>
      <w:bCs/>
      <w:i/>
      <w:iCs/>
      <w:szCs w:val="20"/>
    </w:rPr>
  </w:style>
  <w:style w:type="paragraph" w:styleId="Heading8">
    <w:name w:val="heading 8"/>
    <w:basedOn w:val="Normal"/>
    <w:next w:val="Normal"/>
    <w:link w:val="Heading8Char"/>
    <w:uiPriority w:val="9"/>
    <w:semiHidden/>
    <w:unhideWhenUsed/>
    <w:qFormat/>
    <w:rsid w:val="00B55D0C"/>
    <w:pPr>
      <w:keepNext/>
      <w:keepLines/>
      <w:spacing w:before="200"/>
      <w:outlineLvl w:val="7"/>
    </w:pPr>
    <w:rPr>
      <w:rFonts w:ascii="Calibri Light" w:eastAsia="Times New Roman" w:hAnsi="Calibri Light"/>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43404"/>
    <w:rPr>
      <w:rFonts w:eastAsia="Times New Roman" w:cs="Times New Roman"/>
      <w:b/>
      <w:bCs/>
      <w:kern w:val="32"/>
      <w:sz w:val="22"/>
      <w:szCs w:val="32"/>
      <w:lang w:val="sr-Latn-BA" w:eastAsia="en-US"/>
    </w:rPr>
  </w:style>
  <w:style w:type="character" w:customStyle="1" w:styleId="Heading2Char">
    <w:name w:val="Heading 2 Char"/>
    <w:link w:val="Heading2"/>
    <w:uiPriority w:val="99"/>
    <w:rsid w:val="00043404"/>
    <w:rPr>
      <w:rFonts w:eastAsia="Times New Roman" w:cs="Times New Roman"/>
      <w:b/>
      <w:bCs/>
      <w:iCs/>
      <w:sz w:val="22"/>
      <w:lang w:val="bs-Latn-BA" w:eastAsia="en-US"/>
    </w:rPr>
  </w:style>
  <w:style w:type="character" w:customStyle="1" w:styleId="Heading3Char">
    <w:name w:val="Heading 3 Char"/>
    <w:link w:val="Heading3"/>
    <w:uiPriority w:val="99"/>
    <w:rsid w:val="005A0D98"/>
    <w:rPr>
      <w:rFonts w:eastAsia="TTE1FFBE00t00" w:cs="Calibri"/>
      <w:b/>
      <w:color w:val="000000"/>
      <w:sz w:val="22"/>
      <w:szCs w:val="26"/>
      <w:lang w:eastAsia="en-US"/>
    </w:rPr>
  </w:style>
  <w:style w:type="paragraph" w:styleId="Footer">
    <w:name w:val="footer"/>
    <w:basedOn w:val="Normal"/>
    <w:link w:val="FooterChar"/>
    <w:uiPriority w:val="99"/>
    <w:unhideWhenUsed/>
    <w:rsid w:val="00881DF1"/>
    <w:pPr>
      <w:tabs>
        <w:tab w:val="center" w:pos="4680"/>
        <w:tab w:val="right" w:pos="9360"/>
      </w:tabs>
    </w:pPr>
    <w:rPr>
      <w:sz w:val="20"/>
      <w:szCs w:val="20"/>
    </w:rPr>
  </w:style>
  <w:style w:type="character" w:customStyle="1" w:styleId="FooterChar">
    <w:name w:val="Footer Char"/>
    <w:link w:val="Footer"/>
    <w:uiPriority w:val="99"/>
    <w:rsid w:val="00881DF1"/>
    <w:rPr>
      <w:rFonts w:ascii="Calibri" w:eastAsia="Calibri" w:hAnsi="Calibri" w:cs="Times New Roman"/>
      <w:lang w:val="sr-Latn-BA"/>
    </w:rPr>
  </w:style>
  <w:style w:type="character" w:styleId="CommentReference">
    <w:name w:val="annotation reference"/>
    <w:uiPriority w:val="99"/>
    <w:semiHidden/>
    <w:unhideWhenUsed/>
    <w:rsid w:val="00881DF1"/>
    <w:rPr>
      <w:sz w:val="16"/>
      <w:szCs w:val="16"/>
    </w:rPr>
  </w:style>
  <w:style w:type="paragraph" w:styleId="CommentText">
    <w:name w:val="annotation text"/>
    <w:aliases w:val=" Carattere3,Carattere3"/>
    <w:basedOn w:val="Normal"/>
    <w:link w:val="CommentTextChar"/>
    <w:uiPriority w:val="99"/>
    <w:unhideWhenUsed/>
    <w:rsid w:val="00881DF1"/>
    <w:rPr>
      <w:sz w:val="20"/>
      <w:szCs w:val="20"/>
    </w:rPr>
  </w:style>
  <w:style w:type="character" w:customStyle="1" w:styleId="CommentTextChar">
    <w:name w:val="Comment Text Char"/>
    <w:aliases w:val=" Carattere3 Char,Carattere3 Char"/>
    <w:link w:val="CommentText"/>
    <w:uiPriority w:val="99"/>
    <w:rsid w:val="00881DF1"/>
    <w:rPr>
      <w:rFonts w:ascii="Calibri" w:eastAsia="Calibri" w:hAnsi="Calibri" w:cs="Times New Roman"/>
      <w:sz w:val="20"/>
      <w:szCs w:val="20"/>
      <w:lang w:val="sr-Latn-BA"/>
    </w:rPr>
  </w:style>
  <w:style w:type="paragraph" w:styleId="ListParagraph">
    <w:name w:val="List Paragraph"/>
    <w:basedOn w:val="Normal"/>
    <w:link w:val="ListParagraphChar"/>
    <w:uiPriority w:val="34"/>
    <w:qFormat/>
    <w:rsid w:val="00881DF1"/>
    <w:pPr>
      <w:spacing w:before="120" w:line="276" w:lineRule="auto"/>
      <w:ind w:left="720"/>
      <w:contextualSpacing/>
      <w:jc w:val="both"/>
    </w:pPr>
    <w:rPr>
      <w:rFonts w:eastAsia="Times New Roman"/>
      <w:sz w:val="20"/>
      <w:szCs w:val="20"/>
    </w:rPr>
  </w:style>
  <w:style w:type="character" w:customStyle="1" w:styleId="ListParagraphChar">
    <w:name w:val="List Paragraph Char"/>
    <w:link w:val="ListParagraph"/>
    <w:uiPriority w:val="34"/>
    <w:locked/>
    <w:rsid w:val="00881DF1"/>
    <w:rPr>
      <w:rFonts w:ascii="Calibri" w:eastAsia="Times New Roman" w:hAnsi="Calibri" w:cs="Times New Roman"/>
    </w:rPr>
  </w:style>
  <w:style w:type="paragraph" w:styleId="BalloonText">
    <w:name w:val="Balloon Text"/>
    <w:basedOn w:val="Normal"/>
    <w:link w:val="BalloonTextChar"/>
    <w:uiPriority w:val="99"/>
    <w:semiHidden/>
    <w:unhideWhenUsed/>
    <w:rsid w:val="00881DF1"/>
    <w:rPr>
      <w:rFonts w:ascii="Segoe UI" w:hAnsi="Segoe UI"/>
      <w:sz w:val="18"/>
      <w:szCs w:val="18"/>
    </w:rPr>
  </w:style>
  <w:style w:type="character" w:customStyle="1" w:styleId="BalloonTextChar">
    <w:name w:val="Balloon Text Char"/>
    <w:link w:val="BalloonText"/>
    <w:uiPriority w:val="99"/>
    <w:semiHidden/>
    <w:rsid w:val="00881DF1"/>
    <w:rPr>
      <w:rFonts w:ascii="Segoe UI" w:eastAsia="Calibri" w:hAnsi="Segoe UI" w:cs="Segoe UI"/>
      <w:sz w:val="18"/>
      <w:szCs w:val="18"/>
      <w:lang w:val="sr-Latn-BA"/>
    </w:rPr>
  </w:style>
  <w:style w:type="paragraph" w:styleId="CommentSubject">
    <w:name w:val="annotation subject"/>
    <w:basedOn w:val="CommentText"/>
    <w:next w:val="CommentText"/>
    <w:link w:val="CommentSubjectChar"/>
    <w:uiPriority w:val="99"/>
    <w:semiHidden/>
    <w:unhideWhenUsed/>
    <w:rsid w:val="00CC07D3"/>
    <w:rPr>
      <w:b/>
      <w:bCs/>
    </w:rPr>
  </w:style>
  <w:style w:type="character" w:customStyle="1" w:styleId="CommentSubjectChar">
    <w:name w:val="Comment Subject Char"/>
    <w:link w:val="CommentSubject"/>
    <w:uiPriority w:val="99"/>
    <w:semiHidden/>
    <w:rsid w:val="00CC07D3"/>
    <w:rPr>
      <w:rFonts w:ascii="Calibri" w:eastAsia="Calibri" w:hAnsi="Calibri" w:cs="Times New Roman"/>
      <w:b/>
      <w:bCs/>
      <w:sz w:val="20"/>
      <w:szCs w:val="20"/>
      <w:lang w:val="sr-Latn-BA"/>
    </w:rPr>
  </w:style>
  <w:style w:type="paragraph" w:styleId="TOC1">
    <w:name w:val="toc 1"/>
    <w:basedOn w:val="Normal"/>
    <w:next w:val="Normal"/>
    <w:autoRedefine/>
    <w:uiPriority w:val="39"/>
    <w:unhideWhenUsed/>
    <w:rsid w:val="006C64E9"/>
    <w:pPr>
      <w:spacing w:after="100"/>
    </w:pPr>
  </w:style>
  <w:style w:type="paragraph" w:styleId="TOC2">
    <w:name w:val="toc 2"/>
    <w:basedOn w:val="Normal"/>
    <w:next w:val="Normal"/>
    <w:autoRedefine/>
    <w:uiPriority w:val="39"/>
    <w:unhideWhenUsed/>
    <w:rsid w:val="006C64E9"/>
    <w:pPr>
      <w:spacing w:after="100"/>
      <w:ind w:left="220"/>
    </w:pPr>
  </w:style>
  <w:style w:type="paragraph" w:styleId="TOC3">
    <w:name w:val="toc 3"/>
    <w:basedOn w:val="Normal"/>
    <w:next w:val="Normal"/>
    <w:autoRedefine/>
    <w:uiPriority w:val="39"/>
    <w:unhideWhenUsed/>
    <w:rsid w:val="006C64E9"/>
    <w:pPr>
      <w:spacing w:after="100"/>
      <w:ind w:left="440"/>
    </w:pPr>
  </w:style>
  <w:style w:type="character" w:styleId="Hyperlink">
    <w:name w:val="Hyperlink"/>
    <w:uiPriority w:val="99"/>
    <w:unhideWhenUsed/>
    <w:rsid w:val="006C64E9"/>
    <w:rPr>
      <w:color w:val="EE7B08"/>
      <w:u w:val="single"/>
    </w:rPr>
  </w:style>
  <w:style w:type="paragraph" w:styleId="Caption">
    <w:name w:val="caption"/>
    <w:basedOn w:val="Normal"/>
    <w:next w:val="Normal"/>
    <w:uiPriority w:val="35"/>
    <w:unhideWhenUsed/>
    <w:qFormat/>
    <w:rsid w:val="00466063"/>
    <w:pPr>
      <w:spacing w:after="200"/>
    </w:pPr>
    <w:rPr>
      <w:b/>
      <w:bCs/>
      <w:color w:val="99CB38"/>
      <w:sz w:val="18"/>
      <w:szCs w:val="18"/>
    </w:rPr>
  </w:style>
  <w:style w:type="paragraph" w:styleId="Header">
    <w:name w:val="header"/>
    <w:basedOn w:val="Normal"/>
    <w:link w:val="HeaderChar"/>
    <w:uiPriority w:val="99"/>
    <w:unhideWhenUsed/>
    <w:rsid w:val="00342CB5"/>
    <w:pPr>
      <w:tabs>
        <w:tab w:val="center" w:pos="4513"/>
        <w:tab w:val="right" w:pos="9026"/>
      </w:tabs>
    </w:pPr>
    <w:rPr>
      <w:sz w:val="20"/>
      <w:szCs w:val="20"/>
    </w:rPr>
  </w:style>
  <w:style w:type="character" w:customStyle="1" w:styleId="HeaderChar">
    <w:name w:val="Header Char"/>
    <w:link w:val="Header"/>
    <w:uiPriority w:val="99"/>
    <w:rsid w:val="00342CB5"/>
    <w:rPr>
      <w:rFonts w:ascii="Calibri" w:eastAsia="Calibri" w:hAnsi="Calibri" w:cs="Times New Roman"/>
      <w:lang w:val="sr-Latn-BA"/>
    </w:rPr>
  </w:style>
  <w:style w:type="paragraph" w:styleId="NoSpacing">
    <w:name w:val="No Spacing"/>
    <w:link w:val="NoSpacingChar"/>
    <w:uiPriority w:val="1"/>
    <w:qFormat/>
    <w:rsid w:val="00B25E7B"/>
    <w:pPr>
      <w:jc w:val="both"/>
    </w:pPr>
    <w:rPr>
      <w:rFonts w:cs="Times New Roman"/>
      <w:lang w:val="en-GB" w:eastAsia="sr-Latn-CS"/>
    </w:rPr>
  </w:style>
  <w:style w:type="character" w:styleId="FootnoteReference">
    <w:name w:val="footnote reference"/>
    <w:aliases w:val="16 Point,Superscript 6 Point,BVI fnr,Superscript 6 Point + 11 pt,ftref,Footnote Reference Number,Footnote Reference_LVL6,Footnote Reference_LVL61,Footnote Reference_LVL62,Footnote Reference_LVL63,Footnote Reference_LVL64,Heading 6 Cha"/>
    <w:uiPriority w:val="99"/>
    <w:qFormat/>
    <w:rsid w:val="00712C17"/>
    <w:rPr>
      <w:vertAlign w:val="superscript"/>
    </w:rPr>
  </w:style>
  <w:style w:type="paragraph" w:styleId="FootnoteText">
    <w:name w:val="footnote text"/>
    <w:aliases w:val="Footnote Text Char1,Footnote Text Blue,Footnote Text1, Char,Char,single space,ft,footnote text,footnote text Char,Footnote Text Char Char Char,Tegn1,Tegn1 Char,Char Char Char,Footnote Text Char2 Char Char,Footnote Text Char Char2 Char Char"/>
    <w:basedOn w:val="Normal"/>
    <w:link w:val="FootnoteTextChar"/>
    <w:uiPriority w:val="99"/>
    <w:unhideWhenUsed/>
    <w:qFormat/>
    <w:rsid w:val="00583C03"/>
    <w:rPr>
      <w:sz w:val="20"/>
      <w:szCs w:val="20"/>
    </w:rPr>
  </w:style>
  <w:style w:type="character" w:customStyle="1" w:styleId="FootnoteTextChar">
    <w:name w:val="Footnote Text Char"/>
    <w:aliases w:val="Footnote Text Char1 Char,Footnote Text Blue Char,Footnote Text1 Char, Char Char,Char Char,single space Char,ft Char,footnote text Char1,footnote text Char Char,Footnote Text Char Char Char Char,Tegn1 Char1,Tegn1 Char Char"/>
    <w:link w:val="FootnoteText"/>
    <w:uiPriority w:val="99"/>
    <w:rsid w:val="00583C03"/>
    <w:rPr>
      <w:rFonts w:ascii="Calibri" w:eastAsia="Calibri" w:hAnsi="Calibri" w:cs="Times New Roman"/>
      <w:sz w:val="20"/>
      <w:szCs w:val="20"/>
      <w:lang w:val="sr-Latn-BA"/>
    </w:rPr>
  </w:style>
  <w:style w:type="paragraph" w:styleId="EndnoteText">
    <w:name w:val="endnote text"/>
    <w:basedOn w:val="Normal"/>
    <w:link w:val="EndnoteTextChar"/>
    <w:uiPriority w:val="99"/>
    <w:semiHidden/>
    <w:unhideWhenUsed/>
    <w:rsid w:val="00B42435"/>
    <w:rPr>
      <w:sz w:val="20"/>
      <w:szCs w:val="20"/>
    </w:rPr>
  </w:style>
  <w:style w:type="character" w:customStyle="1" w:styleId="EndnoteTextChar">
    <w:name w:val="Endnote Text Char"/>
    <w:link w:val="EndnoteText"/>
    <w:uiPriority w:val="99"/>
    <w:semiHidden/>
    <w:rsid w:val="00B42435"/>
    <w:rPr>
      <w:rFonts w:ascii="Calibri" w:eastAsia="Calibri" w:hAnsi="Calibri" w:cs="Times New Roman"/>
      <w:sz w:val="20"/>
      <w:szCs w:val="20"/>
      <w:lang w:val="sr-Latn-BA"/>
    </w:rPr>
  </w:style>
  <w:style w:type="character" w:styleId="EndnoteReference">
    <w:name w:val="endnote reference"/>
    <w:uiPriority w:val="99"/>
    <w:semiHidden/>
    <w:unhideWhenUsed/>
    <w:rsid w:val="00B42435"/>
    <w:rPr>
      <w:vertAlign w:val="superscript"/>
    </w:rPr>
  </w:style>
  <w:style w:type="character" w:customStyle="1" w:styleId="Heading8Char">
    <w:name w:val="Heading 8 Char"/>
    <w:link w:val="Heading8"/>
    <w:uiPriority w:val="9"/>
    <w:rsid w:val="00B55D0C"/>
    <w:rPr>
      <w:rFonts w:ascii="Calibri Light" w:eastAsia="Times New Roman" w:hAnsi="Calibri Light" w:cs="Times New Roman"/>
      <w:color w:val="404040"/>
      <w:sz w:val="20"/>
      <w:szCs w:val="20"/>
      <w:lang w:val="sr-Latn-BA"/>
    </w:rPr>
  </w:style>
  <w:style w:type="table" w:styleId="TableGrid">
    <w:name w:val="Table Grid"/>
    <w:basedOn w:val="TableNormal"/>
    <w:uiPriority w:val="39"/>
    <w:rsid w:val="00B55D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B55D0C"/>
    <w:rPr>
      <w:rFonts w:cs="Times New Roman"/>
      <w:lang w:val="en-GB" w:eastAsia="sr-Latn-CS" w:bidi="ar-SA"/>
    </w:rPr>
  </w:style>
  <w:style w:type="paragraph" w:styleId="Quote">
    <w:name w:val="Quote"/>
    <w:basedOn w:val="Normal"/>
    <w:next w:val="Normal"/>
    <w:link w:val="QuoteChar"/>
    <w:uiPriority w:val="29"/>
    <w:qFormat/>
    <w:rsid w:val="00B55D0C"/>
    <w:pPr>
      <w:spacing w:after="200" w:line="276" w:lineRule="auto"/>
    </w:pPr>
    <w:rPr>
      <w:rFonts w:eastAsia="Times New Roman"/>
      <w:i/>
      <w:iCs/>
      <w:color w:val="000000"/>
      <w:sz w:val="20"/>
      <w:szCs w:val="20"/>
      <w:lang w:eastAsia="ja-JP"/>
    </w:rPr>
  </w:style>
  <w:style w:type="character" w:customStyle="1" w:styleId="QuoteChar">
    <w:name w:val="Quote Char"/>
    <w:link w:val="Quote"/>
    <w:uiPriority w:val="29"/>
    <w:rsid w:val="00B55D0C"/>
    <w:rPr>
      <w:rFonts w:eastAsia="Times New Roman"/>
      <w:i/>
      <w:iCs/>
      <w:color w:val="000000"/>
      <w:lang w:eastAsia="ja-JP"/>
    </w:rPr>
  </w:style>
  <w:style w:type="paragraph" w:customStyle="1" w:styleId="Default">
    <w:name w:val="Default"/>
    <w:rsid w:val="00B55D0C"/>
    <w:pPr>
      <w:autoSpaceDE w:val="0"/>
      <w:autoSpaceDN w:val="0"/>
      <w:adjustRightInd w:val="0"/>
    </w:pPr>
    <w:rPr>
      <w:rFonts w:ascii="Times New Roman" w:hAnsi="Times New Roman" w:cs="Times New Roman"/>
      <w:color w:val="000000"/>
      <w:sz w:val="24"/>
      <w:szCs w:val="24"/>
      <w:lang w:val="hr-HR" w:eastAsia="en-US"/>
    </w:rPr>
  </w:style>
  <w:style w:type="paragraph" w:styleId="NormalWeb">
    <w:name w:val="Normal (Web)"/>
    <w:aliases w:val=" Carattere1,Carattere1"/>
    <w:basedOn w:val="Normal"/>
    <w:link w:val="NormalWebChar"/>
    <w:uiPriority w:val="99"/>
    <w:rsid w:val="00DD64CD"/>
    <w:pPr>
      <w:spacing w:before="100" w:beforeAutospacing="1" w:after="100" w:afterAutospacing="1"/>
    </w:pPr>
    <w:rPr>
      <w:rFonts w:eastAsia="Times New Roman"/>
      <w:color w:val="707060"/>
      <w:sz w:val="24"/>
      <w:szCs w:val="24"/>
      <w:lang w:val="hr-BA" w:eastAsia="hu-HU"/>
    </w:rPr>
  </w:style>
  <w:style w:type="character" w:customStyle="1" w:styleId="NormalWebChar">
    <w:name w:val="Normal (Web) Char"/>
    <w:aliases w:val=" Carattere1 Char,Carattere1 Char"/>
    <w:link w:val="NormalWeb"/>
    <w:uiPriority w:val="99"/>
    <w:rsid w:val="00DD64CD"/>
    <w:rPr>
      <w:rFonts w:eastAsia="Times New Roman" w:cs="Times New Roman"/>
      <w:color w:val="707060"/>
      <w:sz w:val="24"/>
      <w:szCs w:val="24"/>
      <w:lang w:val="hr-BA" w:eastAsia="hu-HU"/>
    </w:rPr>
  </w:style>
  <w:style w:type="character" w:styleId="Strong">
    <w:name w:val="Strong"/>
    <w:uiPriority w:val="22"/>
    <w:qFormat/>
    <w:rsid w:val="00575B0B"/>
    <w:rPr>
      <w:b/>
      <w:bCs/>
    </w:rPr>
  </w:style>
  <w:style w:type="table" w:customStyle="1" w:styleId="GridTable2-Accent21">
    <w:name w:val="Grid Table 2 - Accent 21"/>
    <w:basedOn w:val="TableNormal"/>
    <w:uiPriority w:val="47"/>
    <w:rsid w:val="00E877A8"/>
    <w:tblPr>
      <w:tblStyleRowBandSize w:val="1"/>
      <w:tblStyleColBandSize w:val="1"/>
      <w:tblInd w:w="0" w:type="dxa"/>
      <w:tblBorders>
        <w:top w:val="single" w:sz="2" w:space="0" w:color="9FD37C"/>
        <w:bottom w:val="single" w:sz="2" w:space="0" w:color="9FD37C"/>
        <w:insideH w:val="single" w:sz="2" w:space="0" w:color="9FD37C"/>
        <w:insideV w:val="single" w:sz="2" w:space="0" w:color="9FD37C"/>
      </w:tblBorders>
      <w:tblCellMar>
        <w:top w:w="0" w:type="dxa"/>
        <w:left w:w="108" w:type="dxa"/>
        <w:bottom w:w="0" w:type="dxa"/>
        <w:right w:w="108" w:type="dxa"/>
      </w:tblCellMar>
    </w:tblPr>
    <w:tblStylePr w:type="firstRow">
      <w:rPr>
        <w:b/>
        <w:bCs/>
      </w:rPr>
      <w:tblPr/>
      <w:tcPr>
        <w:tcBorders>
          <w:top w:val="nil"/>
          <w:bottom w:val="single" w:sz="12" w:space="0" w:color="9FD37C"/>
          <w:insideH w:val="nil"/>
          <w:insideV w:val="nil"/>
        </w:tcBorders>
        <w:shd w:val="clear" w:color="auto" w:fill="FFFFFF"/>
      </w:tcPr>
    </w:tblStylePr>
    <w:tblStylePr w:type="lastRow">
      <w:rPr>
        <w:b/>
        <w:bCs/>
      </w:rPr>
      <w:tblPr/>
      <w:tcPr>
        <w:tcBorders>
          <w:top w:val="double" w:sz="2" w:space="0" w:color="9FD37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D3"/>
      </w:tcPr>
    </w:tblStylePr>
    <w:tblStylePr w:type="band1Horz">
      <w:tblPr/>
      <w:tcPr>
        <w:shd w:val="clear" w:color="auto" w:fill="DFF0D3"/>
      </w:tcPr>
    </w:tblStylePr>
  </w:style>
  <w:style w:type="character" w:customStyle="1" w:styleId="Heading4Char">
    <w:name w:val="Heading 4 Char"/>
    <w:link w:val="Heading4"/>
    <w:uiPriority w:val="9"/>
    <w:rsid w:val="003C521B"/>
    <w:rPr>
      <w:rFonts w:ascii="Calibri Light" w:eastAsia="Times New Roman" w:hAnsi="Calibri Light" w:cs="Times New Roman"/>
      <w:b/>
      <w:bCs/>
      <w:i/>
      <w:iCs/>
      <w:sz w:val="22"/>
      <w:lang w:val="sr-Latn-BA" w:eastAsia="en-US"/>
    </w:rPr>
  </w:style>
  <w:style w:type="paragraph" w:styleId="TOC4">
    <w:name w:val="toc 4"/>
    <w:basedOn w:val="Normal"/>
    <w:next w:val="Normal"/>
    <w:autoRedefine/>
    <w:uiPriority w:val="39"/>
    <w:unhideWhenUsed/>
    <w:rsid w:val="00F87E59"/>
    <w:pPr>
      <w:spacing w:after="100"/>
      <w:ind w:left="660"/>
    </w:pPr>
  </w:style>
  <w:style w:type="character" w:customStyle="1" w:styleId="apple-converted-space">
    <w:name w:val="apple-converted-space"/>
    <w:basedOn w:val="DefaultParagraphFont"/>
    <w:rsid w:val="00B0408D"/>
  </w:style>
</w:styles>
</file>

<file path=word/webSettings.xml><?xml version="1.0" encoding="utf-8"?>
<w:webSettings xmlns:r="http://schemas.openxmlformats.org/officeDocument/2006/relationships" xmlns:w="http://schemas.openxmlformats.org/wordprocessingml/2006/main">
  <w:divs>
    <w:div w:id="853804934">
      <w:bodyDiv w:val="1"/>
      <w:marLeft w:val="0"/>
      <w:marRight w:val="0"/>
      <w:marTop w:val="0"/>
      <w:marBottom w:val="0"/>
      <w:divBdr>
        <w:top w:val="none" w:sz="0" w:space="0" w:color="auto"/>
        <w:left w:val="none" w:sz="0" w:space="0" w:color="auto"/>
        <w:bottom w:val="none" w:sz="0" w:space="0" w:color="auto"/>
        <w:right w:val="none" w:sz="0" w:space="0" w:color="auto"/>
      </w:divBdr>
    </w:div>
    <w:div w:id="1187984497">
      <w:bodyDiv w:val="1"/>
      <w:marLeft w:val="0"/>
      <w:marRight w:val="0"/>
      <w:marTop w:val="0"/>
      <w:marBottom w:val="0"/>
      <w:divBdr>
        <w:top w:val="none" w:sz="0" w:space="0" w:color="auto"/>
        <w:left w:val="none" w:sz="0" w:space="0" w:color="auto"/>
        <w:bottom w:val="none" w:sz="0" w:space="0" w:color="auto"/>
        <w:right w:val="none" w:sz="0" w:space="0" w:color="auto"/>
      </w:divBdr>
    </w:div>
    <w:div w:id="1470590790">
      <w:bodyDiv w:val="1"/>
      <w:marLeft w:val="0"/>
      <w:marRight w:val="0"/>
      <w:marTop w:val="0"/>
      <w:marBottom w:val="0"/>
      <w:divBdr>
        <w:top w:val="none" w:sz="0" w:space="0" w:color="auto"/>
        <w:left w:val="none" w:sz="0" w:space="0" w:color="auto"/>
        <w:bottom w:val="none" w:sz="0" w:space="0" w:color="auto"/>
        <w:right w:val="none" w:sz="0" w:space="0" w:color="auto"/>
      </w:divBdr>
      <w:divsChild>
        <w:div w:id="112797431">
          <w:marLeft w:val="0"/>
          <w:marRight w:val="0"/>
          <w:marTop w:val="0"/>
          <w:marBottom w:val="0"/>
          <w:divBdr>
            <w:top w:val="none" w:sz="0" w:space="0" w:color="auto"/>
            <w:left w:val="none" w:sz="0" w:space="0" w:color="auto"/>
            <w:bottom w:val="none" w:sz="0" w:space="0" w:color="auto"/>
            <w:right w:val="none" w:sz="0" w:space="0" w:color="auto"/>
          </w:divBdr>
        </w:div>
        <w:div w:id="683360620">
          <w:marLeft w:val="1080"/>
          <w:marRight w:val="0"/>
          <w:marTop w:val="0"/>
          <w:marBottom w:val="0"/>
          <w:divBdr>
            <w:top w:val="none" w:sz="0" w:space="0" w:color="auto"/>
            <w:left w:val="none" w:sz="0" w:space="0" w:color="auto"/>
            <w:bottom w:val="none" w:sz="0" w:space="0" w:color="auto"/>
            <w:right w:val="none" w:sz="0" w:space="0" w:color="auto"/>
          </w:divBdr>
        </w:div>
        <w:div w:id="825626340">
          <w:marLeft w:val="1080"/>
          <w:marRight w:val="0"/>
          <w:marTop w:val="0"/>
          <w:marBottom w:val="0"/>
          <w:divBdr>
            <w:top w:val="none" w:sz="0" w:space="0" w:color="auto"/>
            <w:left w:val="none" w:sz="0" w:space="0" w:color="auto"/>
            <w:bottom w:val="none" w:sz="0" w:space="0" w:color="auto"/>
            <w:right w:val="none" w:sz="0" w:space="0" w:color="auto"/>
          </w:divBdr>
        </w:div>
        <w:div w:id="995107046">
          <w:marLeft w:val="1080"/>
          <w:marRight w:val="0"/>
          <w:marTop w:val="0"/>
          <w:marBottom w:val="0"/>
          <w:divBdr>
            <w:top w:val="none" w:sz="0" w:space="0" w:color="auto"/>
            <w:left w:val="none" w:sz="0" w:space="0" w:color="auto"/>
            <w:bottom w:val="none" w:sz="0" w:space="0" w:color="auto"/>
            <w:right w:val="none" w:sz="0" w:space="0" w:color="auto"/>
          </w:divBdr>
        </w:div>
        <w:div w:id="1098527754">
          <w:marLeft w:val="0"/>
          <w:marRight w:val="0"/>
          <w:marTop w:val="0"/>
          <w:marBottom w:val="0"/>
          <w:divBdr>
            <w:top w:val="none" w:sz="0" w:space="0" w:color="auto"/>
            <w:left w:val="none" w:sz="0" w:space="0" w:color="auto"/>
            <w:bottom w:val="none" w:sz="0" w:space="0" w:color="auto"/>
            <w:right w:val="none" w:sz="0" w:space="0" w:color="auto"/>
          </w:divBdr>
        </w:div>
        <w:div w:id="1214655936">
          <w:marLeft w:val="1080"/>
          <w:marRight w:val="0"/>
          <w:marTop w:val="0"/>
          <w:marBottom w:val="0"/>
          <w:divBdr>
            <w:top w:val="none" w:sz="0" w:space="0" w:color="auto"/>
            <w:left w:val="none" w:sz="0" w:space="0" w:color="auto"/>
            <w:bottom w:val="none" w:sz="0" w:space="0" w:color="auto"/>
            <w:right w:val="none" w:sz="0" w:space="0" w:color="auto"/>
          </w:divBdr>
        </w:div>
        <w:div w:id="1334409769">
          <w:marLeft w:val="0"/>
          <w:marRight w:val="0"/>
          <w:marTop w:val="0"/>
          <w:marBottom w:val="0"/>
          <w:divBdr>
            <w:top w:val="none" w:sz="0" w:space="0" w:color="auto"/>
            <w:left w:val="none" w:sz="0" w:space="0" w:color="auto"/>
            <w:bottom w:val="none" w:sz="0" w:space="0" w:color="auto"/>
            <w:right w:val="none" w:sz="0" w:space="0" w:color="auto"/>
          </w:divBdr>
        </w:div>
        <w:div w:id="1583107076">
          <w:marLeft w:val="1080"/>
          <w:marRight w:val="0"/>
          <w:marTop w:val="0"/>
          <w:marBottom w:val="0"/>
          <w:divBdr>
            <w:top w:val="none" w:sz="0" w:space="0" w:color="auto"/>
            <w:left w:val="none" w:sz="0" w:space="0" w:color="auto"/>
            <w:bottom w:val="none" w:sz="0" w:space="0" w:color="auto"/>
            <w:right w:val="none" w:sz="0" w:space="0" w:color="auto"/>
          </w:divBdr>
        </w:div>
        <w:div w:id="1623078271">
          <w:marLeft w:val="1080"/>
          <w:marRight w:val="0"/>
          <w:marTop w:val="0"/>
          <w:marBottom w:val="0"/>
          <w:divBdr>
            <w:top w:val="none" w:sz="0" w:space="0" w:color="auto"/>
            <w:left w:val="none" w:sz="0" w:space="0" w:color="auto"/>
            <w:bottom w:val="none" w:sz="0" w:space="0" w:color="auto"/>
            <w:right w:val="none" w:sz="0" w:space="0" w:color="auto"/>
          </w:divBdr>
        </w:div>
        <w:div w:id="1650868649">
          <w:marLeft w:val="1080"/>
          <w:marRight w:val="0"/>
          <w:marTop w:val="0"/>
          <w:marBottom w:val="0"/>
          <w:divBdr>
            <w:top w:val="none" w:sz="0" w:space="0" w:color="auto"/>
            <w:left w:val="none" w:sz="0" w:space="0" w:color="auto"/>
            <w:bottom w:val="none" w:sz="0" w:space="0" w:color="auto"/>
            <w:right w:val="none" w:sz="0" w:space="0" w:color="auto"/>
          </w:divBdr>
        </w:div>
        <w:div w:id="1910185485">
          <w:marLeft w:val="1080"/>
          <w:marRight w:val="0"/>
          <w:marTop w:val="0"/>
          <w:marBottom w:val="0"/>
          <w:divBdr>
            <w:top w:val="none" w:sz="0" w:space="0" w:color="auto"/>
            <w:left w:val="none" w:sz="0" w:space="0" w:color="auto"/>
            <w:bottom w:val="none" w:sz="0" w:space="0" w:color="auto"/>
            <w:right w:val="none" w:sz="0" w:space="0" w:color="auto"/>
          </w:divBdr>
        </w:div>
        <w:div w:id="2113622128">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emf"/><Relationship Id="rId50" Type="http://schemas.openxmlformats.org/officeDocument/2006/relationships/package" Target="embeddings/Microsoft_Office_Word_Document3.docx"/><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package" Target="embeddings/Microsoft_Office_Word_Document1.docx"/><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omodrica.com/" TargetMode="Externa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package" Target="embeddings/Microsoft_Office_Excel_Worksheet2.xlsx"/><Relationship Id="rId8" Type="http://schemas.openxmlformats.org/officeDocument/2006/relationships/image" Target="media/image1.pn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nezavisne.com/nauka-tehnologija/okolina/Modrica-i-Vukosavlje-zajedno-biraju-lokaciju-deponije/276568" TargetMode="External"/><Relationship Id="rId1" Type="http://schemas.openxmlformats.org/officeDocument/2006/relationships/hyperlink" Target="http://lat.rtrs.tv/vijesti/vijest.php?id=205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9C6B-AD96-4446-B04B-B7744EF8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127</Pages>
  <Words>38180</Words>
  <Characters>217631</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255301</CharactersWithSpaces>
  <SharedDoc>false</SharedDoc>
  <HLinks>
    <vt:vector size="372" baseType="variant">
      <vt:variant>
        <vt:i4>5242880</vt:i4>
      </vt:variant>
      <vt:variant>
        <vt:i4>357</vt:i4>
      </vt:variant>
      <vt:variant>
        <vt:i4>0</vt:i4>
      </vt:variant>
      <vt:variant>
        <vt:i4>5</vt:i4>
      </vt:variant>
      <vt:variant>
        <vt:lpwstr>http://www.tomodrica.com/</vt:lpwstr>
      </vt:variant>
      <vt:variant>
        <vt:lpwstr/>
      </vt:variant>
      <vt:variant>
        <vt:i4>1245234</vt:i4>
      </vt:variant>
      <vt:variant>
        <vt:i4>350</vt:i4>
      </vt:variant>
      <vt:variant>
        <vt:i4>0</vt:i4>
      </vt:variant>
      <vt:variant>
        <vt:i4>5</vt:i4>
      </vt:variant>
      <vt:variant>
        <vt:lpwstr/>
      </vt:variant>
      <vt:variant>
        <vt:lpwstr>_Toc469663976</vt:lpwstr>
      </vt:variant>
      <vt:variant>
        <vt:i4>1245234</vt:i4>
      </vt:variant>
      <vt:variant>
        <vt:i4>344</vt:i4>
      </vt:variant>
      <vt:variant>
        <vt:i4>0</vt:i4>
      </vt:variant>
      <vt:variant>
        <vt:i4>5</vt:i4>
      </vt:variant>
      <vt:variant>
        <vt:lpwstr/>
      </vt:variant>
      <vt:variant>
        <vt:lpwstr>_Toc469663975</vt:lpwstr>
      </vt:variant>
      <vt:variant>
        <vt:i4>1245234</vt:i4>
      </vt:variant>
      <vt:variant>
        <vt:i4>338</vt:i4>
      </vt:variant>
      <vt:variant>
        <vt:i4>0</vt:i4>
      </vt:variant>
      <vt:variant>
        <vt:i4>5</vt:i4>
      </vt:variant>
      <vt:variant>
        <vt:lpwstr/>
      </vt:variant>
      <vt:variant>
        <vt:lpwstr>_Toc469663974</vt:lpwstr>
      </vt:variant>
      <vt:variant>
        <vt:i4>1245234</vt:i4>
      </vt:variant>
      <vt:variant>
        <vt:i4>332</vt:i4>
      </vt:variant>
      <vt:variant>
        <vt:i4>0</vt:i4>
      </vt:variant>
      <vt:variant>
        <vt:i4>5</vt:i4>
      </vt:variant>
      <vt:variant>
        <vt:lpwstr/>
      </vt:variant>
      <vt:variant>
        <vt:lpwstr>_Toc469663973</vt:lpwstr>
      </vt:variant>
      <vt:variant>
        <vt:i4>1245234</vt:i4>
      </vt:variant>
      <vt:variant>
        <vt:i4>326</vt:i4>
      </vt:variant>
      <vt:variant>
        <vt:i4>0</vt:i4>
      </vt:variant>
      <vt:variant>
        <vt:i4>5</vt:i4>
      </vt:variant>
      <vt:variant>
        <vt:lpwstr/>
      </vt:variant>
      <vt:variant>
        <vt:lpwstr>_Toc469663972</vt:lpwstr>
      </vt:variant>
      <vt:variant>
        <vt:i4>1245234</vt:i4>
      </vt:variant>
      <vt:variant>
        <vt:i4>320</vt:i4>
      </vt:variant>
      <vt:variant>
        <vt:i4>0</vt:i4>
      </vt:variant>
      <vt:variant>
        <vt:i4>5</vt:i4>
      </vt:variant>
      <vt:variant>
        <vt:lpwstr/>
      </vt:variant>
      <vt:variant>
        <vt:lpwstr>_Toc469663971</vt:lpwstr>
      </vt:variant>
      <vt:variant>
        <vt:i4>1245234</vt:i4>
      </vt:variant>
      <vt:variant>
        <vt:i4>314</vt:i4>
      </vt:variant>
      <vt:variant>
        <vt:i4>0</vt:i4>
      </vt:variant>
      <vt:variant>
        <vt:i4>5</vt:i4>
      </vt:variant>
      <vt:variant>
        <vt:lpwstr/>
      </vt:variant>
      <vt:variant>
        <vt:lpwstr>_Toc469663970</vt:lpwstr>
      </vt:variant>
      <vt:variant>
        <vt:i4>1179698</vt:i4>
      </vt:variant>
      <vt:variant>
        <vt:i4>308</vt:i4>
      </vt:variant>
      <vt:variant>
        <vt:i4>0</vt:i4>
      </vt:variant>
      <vt:variant>
        <vt:i4>5</vt:i4>
      </vt:variant>
      <vt:variant>
        <vt:lpwstr/>
      </vt:variant>
      <vt:variant>
        <vt:lpwstr>_Toc469663969</vt:lpwstr>
      </vt:variant>
      <vt:variant>
        <vt:i4>1179698</vt:i4>
      </vt:variant>
      <vt:variant>
        <vt:i4>302</vt:i4>
      </vt:variant>
      <vt:variant>
        <vt:i4>0</vt:i4>
      </vt:variant>
      <vt:variant>
        <vt:i4>5</vt:i4>
      </vt:variant>
      <vt:variant>
        <vt:lpwstr/>
      </vt:variant>
      <vt:variant>
        <vt:lpwstr>_Toc469663968</vt:lpwstr>
      </vt:variant>
      <vt:variant>
        <vt:i4>1179698</vt:i4>
      </vt:variant>
      <vt:variant>
        <vt:i4>296</vt:i4>
      </vt:variant>
      <vt:variant>
        <vt:i4>0</vt:i4>
      </vt:variant>
      <vt:variant>
        <vt:i4>5</vt:i4>
      </vt:variant>
      <vt:variant>
        <vt:lpwstr/>
      </vt:variant>
      <vt:variant>
        <vt:lpwstr>_Toc469663967</vt:lpwstr>
      </vt:variant>
      <vt:variant>
        <vt:i4>1179698</vt:i4>
      </vt:variant>
      <vt:variant>
        <vt:i4>290</vt:i4>
      </vt:variant>
      <vt:variant>
        <vt:i4>0</vt:i4>
      </vt:variant>
      <vt:variant>
        <vt:i4>5</vt:i4>
      </vt:variant>
      <vt:variant>
        <vt:lpwstr/>
      </vt:variant>
      <vt:variant>
        <vt:lpwstr>_Toc469663966</vt:lpwstr>
      </vt:variant>
      <vt:variant>
        <vt:i4>1179698</vt:i4>
      </vt:variant>
      <vt:variant>
        <vt:i4>284</vt:i4>
      </vt:variant>
      <vt:variant>
        <vt:i4>0</vt:i4>
      </vt:variant>
      <vt:variant>
        <vt:i4>5</vt:i4>
      </vt:variant>
      <vt:variant>
        <vt:lpwstr/>
      </vt:variant>
      <vt:variant>
        <vt:lpwstr>_Toc469663965</vt:lpwstr>
      </vt:variant>
      <vt:variant>
        <vt:i4>1179698</vt:i4>
      </vt:variant>
      <vt:variant>
        <vt:i4>278</vt:i4>
      </vt:variant>
      <vt:variant>
        <vt:i4>0</vt:i4>
      </vt:variant>
      <vt:variant>
        <vt:i4>5</vt:i4>
      </vt:variant>
      <vt:variant>
        <vt:lpwstr/>
      </vt:variant>
      <vt:variant>
        <vt:lpwstr>_Toc469663964</vt:lpwstr>
      </vt:variant>
      <vt:variant>
        <vt:i4>1179698</vt:i4>
      </vt:variant>
      <vt:variant>
        <vt:i4>272</vt:i4>
      </vt:variant>
      <vt:variant>
        <vt:i4>0</vt:i4>
      </vt:variant>
      <vt:variant>
        <vt:i4>5</vt:i4>
      </vt:variant>
      <vt:variant>
        <vt:lpwstr/>
      </vt:variant>
      <vt:variant>
        <vt:lpwstr>_Toc469663963</vt:lpwstr>
      </vt:variant>
      <vt:variant>
        <vt:i4>1179698</vt:i4>
      </vt:variant>
      <vt:variant>
        <vt:i4>266</vt:i4>
      </vt:variant>
      <vt:variant>
        <vt:i4>0</vt:i4>
      </vt:variant>
      <vt:variant>
        <vt:i4>5</vt:i4>
      </vt:variant>
      <vt:variant>
        <vt:lpwstr/>
      </vt:variant>
      <vt:variant>
        <vt:lpwstr>_Toc469663962</vt:lpwstr>
      </vt:variant>
      <vt:variant>
        <vt:i4>1179698</vt:i4>
      </vt:variant>
      <vt:variant>
        <vt:i4>260</vt:i4>
      </vt:variant>
      <vt:variant>
        <vt:i4>0</vt:i4>
      </vt:variant>
      <vt:variant>
        <vt:i4>5</vt:i4>
      </vt:variant>
      <vt:variant>
        <vt:lpwstr/>
      </vt:variant>
      <vt:variant>
        <vt:lpwstr>_Toc469663961</vt:lpwstr>
      </vt:variant>
      <vt:variant>
        <vt:i4>1179698</vt:i4>
      </vt:variant>
      <vt:variant>
        <vt:i4>254</vt:i4>
      </vt:variant>
      <vt:variant>
        <vt:i4>0</vt:i4>
      </vt:variant>
      <vt:variant>
        <vt:i4>5</vt:i4>
      </vt:variant>
      <vt:variant>
        <vt:lpwstr/>
      </vt:variant>
      <vt:variant>
        <vt:lpwstr>_Toc469663960</vt:lpwstr>
      </vt:variant>
      <vt:variant>
        <vt:i4>1114162</vt:i4>
      </vt:variant>
      <vt:variant>
        <vt:i4>248</vt:i4>
      </vt:variant>
      <vt:variant>
        <vt:i4>0</vt:i4>
      </vt:variant>
      <vt:variant>
        <vt:i4>5</vt:i4>
      </vt:variant>
      <vt:variant>
        <vt:lpwstr/>
      </vt:variant>
      <vt:variant>
        <vt:lpwstr>_Toc469663959</vt:lpwstr>
      </vt:variant>
      <vt:variant>
        <vt:i4>1114162</vt:i4>
      </vt:variant>
      <vt:variant>
        <vt:i4>242</vt:i4>
      </vt:variant>
      <vt:variant>
        <vt:i4>0</vt:i4>
      </vt:variant>
      <vt:variant>
        <vt:i4>5</vt:i4>
      </vt:variant>
      <vt:variant>
        <vt:lpwstr/>
      </vt:variant>
      <vt:variant>
        <vt:lpwstr>_Toc469663958</vt:lpwstr>
      </vt:variant>
      <vt:variant>
        <vt:i4>1114162</vt:i4>
      </vt:variant>
      <vt:variant>
        <vt:i4>236</vt:i4>
      </vt:variant>
      <vt:variant>
        <vt:i4>0</vt:i4>
      </vt:variant>
      <vt:variant>
        <vt:i4>5</vt:i4>
      </vt:variant>
      <vt:variant>
        <vt:lpwstr/>
      </vt:variant>
      <vt:variant>
        <vt:lpwstr>_Toc469663957</vt:lpwstr>
      </vt:variant>
      <vt:variant>
        <vt:i4>1114162</vt:i4>
      </vt:variant>
      <vt:variant>
        <vt:i4>230</vt:i4>
      </vt:variant>
      <vt:variant>
        <vt:i4>0</vt:i4>
      </vt:variant>
      <vt:variant>
        <vt:i4>5</vt:i4>
      </vt:variant>
      <vt:variant>
        <vt:lpwstr/>
      </vt:variant>
      <vt:variant>
        <vt:lpwstr>_Toc469663956</vt:lpwstr>
      </vt:variant>
      <vt:variant>
        <vt:i4>1114162</vt:i4>
      </vt:variant>
      <vt:variant>
        <vt:i4>224</vt:i4>
      </vt:variant>
      <vt:variant>
        <vt:i4>0</vt:i4>
      </vt:variant>
      <vt:variant>
        <vt:i4>5</vt:i4>
      </vt:variant>
      <vt:variant>
        <vt:lpwstr/>
      </vt:variant>
      <vt:variant>
        <vt:lpwstr>_Toc469663955</vt:lpwstr>
      </vt:variant>
      <vt:variant>
        <vt:i4>1114162</vt:i4>
      </vt:variant>
      <vt:variant>
        <vt:i4>218</vt:i4>
      </vt:variant>
      <vt:variant>
        <vt:i4>0</vt:i4>
      </vt:variant>
      <vt:variant>
        <vt:i4>5</vt:i4>
      </vt:variant>
      <vt:variant>
        <vt:lpwstr/>
      </vt:variant>
      <vt:variant>
        <vt:lpwstr>_Toc469663954</vt:lpwstr>
      </vt:variant>
      <vt:variant>
        <vt:i4>1114162</vt:i4>
      </vt:variant>
      <vt:variant>
        <vt:i4>212</vt:i4>
      </vt:variant>
      <vt:variant>
        <vt:i4>0</vt:i4>
      </vt:variant>
      <vt:variant>
        <vt:i4>5</vt:i4>
      </vt:variant>
      <vt:variant>
        <vt:lpwstr/>
      </vt:variant>
      <vt:variant>
        <vt:lpwstr>_Toc469663953</vt:lpwstr>
      </vt:variant>
      <vt:variant>
        <vt:i4>1114162</vt:i4>
      </vt:variant>
      <vt:variant>
        <vt:i4>206</vt:i4>
      </vt:variant>
      <vt:variant>
        <vt:i4>0</vt:i4>
      </vt:variant>
      <vt:variant>
        <vt:i4>5</vt:i4>
      </vt:variant>
      <vt:variant>
        <vt:lpwstr/>
      </vt:variant>
      <vt:variant>
        <vt:lpwstr>_Toc469663952</vt:lpwstr>
      </vt:variant>
      <vt:variant>
        <vt:i4>1114162</vt:i4>
      </vt:variant>
      <vt:variant>
        <vt:i4>200</vt:i4>
      </vt:variant>
      <vt:variant>
        <vt:i4>0</vt:i4>
      </vt:variant>
      <vt:variant>
        <vt:i4>5</vt:i4>
      </vt:variant>
      <vt:variant>
        <vt:lpwstr/>
      </vt:variant>
      <vt:variant>
        <vt:lpwstr>_Toc469663951</vt:lpwstr>
      </vt:variant>
      <vt:variant>
        <vt:i4>1114162</vt:i4>
      </vt:variant>
      <vt:variant>
        <vt:i4>194</vt:i4>
      </vt:variant>
      <vt:variant>
        <vt:i4>0</vt:i4>
      </vt:variant>
      <vt:variant>
        <vt:i4>5</vt:i4>
      </vt:variant>
      <vt:variant>
        <vt:lpwstr/>
      </vt:variant>
      <vt:variant>
        <vt:lpwstr>_Toc469663950</vt:lpwstr>
      </vt:variant>
      <vt:variant>
        <vt:i4>1048626</vt:i4>
      </vt:variant>
      <vt:variant>
        <vt:i4>188</vt:i4>
      </vt:variant>
      <vt:variant>
        <vt:i4>0</vt:i4>
      </vt:variant>
      <vt:variant>
        <vt:i4>5</vt:i4>
      </vt:variant>
      <vt:variant>
        <vt:lpwstr/>
      </vt:variant>
      <vt:variant>
        <vt:lpwstr>_Toc469663949</vt:lpwstr>
      </vt:variant>
      <vt:variant>
        <vt:i4>1048626</vt:i4>
      </vt:variant>
      <vt:variant>
        <vt:i4>182</vt:i4>
      </vt:variant>
      <vt:variant>
        <vt:i4>0</vt:i4>
      </vt:variant>
      <vt:variant>
        <vt:i4>5</vt:i4>
      </vt:variant>
      <vt:variant>
        <vt:lpwstr/>
      </vt:variant>
      <vt:variant>
        <vt:lpwstr>_Toc469663948</vt:lpwstr>
      </vt:variant>
      <vt:variant>
        <vt:i4>1048626</vt:i4>
      </vt:variant>
      <vt:variant>
        <vt:i4>176</vt:i4>
      </vt:variant>
      <vt:variant>
        <vt:i4>0</vt:i4>
      </vt:variant>
      <vt:variant>
        <vt:i4>5</vt:i4>
      </vt:variant>
      <vt:variant>
        <vt:lpwstr/>
      </vt:variant>
      <vt:variant>
        <vt:lpwstr>_Toc469663947</vt:lpwstr>
      </vt:variant>
      <vt:variant>
        <vt:i4>1048626</vt:i4>
      </vt:variant>
      <vt:variant>
        <vt:i4>170</vt:i4>
      </vt:variant>
      <vt:variant>
        <vt:i4>0</vt:i4>
      </vt:variant>
      <vt:variant>
        <vt:i4>5</vt:i4>
      </vt:variant>
      <vt:variant>
        <vt:lpwstr/>
      </vt:variant>
      <vt:variant>
        <vt:lpwstr>_Toc469663946</vt:lpwstr>
      </vt:variant>
      <vt:variant>
        <vt:i4>1048626</vt:i4>
      </vt:variant>
      <vt:variant>
        <vt:i4>164</vt:i4>
      </vt:variant>
      <vt:variant>
        <vt:i4>0</vt:i4>
      </vt:variant>
      <vt:variant>
        <vt:i4>5</vt:i4>
      </vt:variant>
      <vt:variant>
        <vt:lpwstr/>
      </vt:variant>
      <vt:variant>
        <vt:lpwstr>_Toc469663945</vt:lpwstr>
      </vt:variant>
      <vt:variant>
        <vt:i4>1048626</vt:i4>
      </vt:variant>
      <vt:variant>
        <vt:i4>158</vt:i4>
      </vt:variant>
      <vt:variant>
        <vt:i4>0</vt:i4>
      </vt:variant>
      <vt:variant>
        <vt:i4>5</vt:i4>
      </vt:variant>
      <vt:variant>
        <vt:lpwstr/>
      </vt:variant>
      <vt:variant>
        <vt:lpwstr>_Toc469663944</vt:lpwstr>
      </vt:variant>
      <vt:variant>
        <vt:i4>1048626</vt:i4>
      </vt:variant>
      <vt:variant>
        <vt:i4>152</vt:i4>
      </vt:variant>
      <vt:variant>
        <vt:i4>0</vt:i4>
      </vt:variant>
      <vt:variant>
        <vt:i4>5</vt:i4>
      </vt:variant>
      <vt:variant>
        <vt:lpwstr/>
      </vt:variant>
      <vt:variant>
        <vt:lpwstr>_Toc469663943</vt:lpwstr>
      </vt:variant>
      <vt:variant>
        <vt:i4>1048626</vt:i4>
      </vt:variant>
      <vt:variant>
        <vt:i4>146</vt:i4>
      </vt:variant>
      <vt:variant>
        <vt:i4>0</vt:i4>
      </vt:variant>
      <vt:variant>
        <vt:i4>5</vt:i4>
      </vt:variant>
      <vt:variant>
        <vt:lpwstr/>
      </vt:variant>
      <vt:variant>
        <vt:lpwstr>_Toc469663942</vt:lpwstr>
      </vt:variant>
      <vt:variant>
        <vt:i4>1048626</vt:i4>
      </vt:variant>
      <vt:variant>
        <vt:i4>140</vt:i4>
      </vt:variant>
      <vt:variant>
        <vt:i4>0</vt:i4>
      </vt:variant>
      <vt:variant>
        <vt:i4>5</vt:i4>
      </vt:variant>
      <vt:variant>
        <vt:lpwstr/>
      </vt:variant>
      <vt:variant>
        <vt:lpwstr>_Toc469663941</vt:lpwstr>
      </vt:variant>
      <vt:variant>
        <vt:i4>1048626</vt:i4>
      </vt:variant>
      <vt:variant>
        <vt:i4>134</vt:i4>
      </vt:variant>
      <vt:variant>
        <vt:i4>0</vt:i4>
      </vt:variant>
      <vt:variant>
        <vt:i4>5</vt:i4>
      </vt:variant>
      <vt:variant>
        <vt:lpwstr/>
      </vt:variant>
      <vt:variant>
        <vt:lpwstr>_Toc469663940</vt:lpwstr>
      </vt:variant>
      <vt:variant>
        <vt:i4>1507378</vt:i4>
      </vt:variant>
      <vt:variant>
        <vt:i4>128</vt:i4>
      </vt:variant>
      <vt:variant>
        <vt:i4>0</vt:i4>
      </vt:variant>
      <vt:variant>
        <vt:i4>5</vt:i4>
      </vt:variant>
      <vt:variant>
        <vt:lpwstr/>
      </vt:variant>
      <vt:variant>
        <vt:lpwstr>_Toc469663939</vt:lpwstr>
      </vt:variant>
      <vt:variant>
        <vt:i4>1507378</vt:i4>
      </vt:variant>
      <vt:variant>
        <vt:i4>122</vt:i4>
      </vt:variant>
      <vt:variant>
        <vt:i4>0</vt:i4>
      </vt:variant>
      <vt:variant>
        <vt:i4>5</vt:i4>
      </vt:variant>
      <vt:variant>
        <vt:lpwstr/>
      </vt:variant>
      <vt:variant>
        <vt:lpwstr>_Toc469663938</vt:lpwstr>
      </vt:variant>
      <vt:variant>
        <vt:i4>1507378</vt:i4>
      </vt:variant>
      <vt:variant>
        <vt:i4>116</vt:i4>
      </vt:variant>
      <vt:variant>
        <vt:i4>0</vt:i4>
      </vt:variant>
      <vt:variant>
        <vt:i4>5</vt:i4>
      </vt:variant>
      <vt:variant>
        <vt:lpwstr/>
      </vt:variant>
      <vt:variant>
        <vt:lpwstr>_Toc469663937</vt:lpwstr>
      </vt:variant>
      <vt:variant>
        <vt:i4>1507378</vt:i4>
      </vt:variant>
      <vt:variant>
        <vt:i4>110</vt:i4>
      </vt:variant>
      <vt:variant>
        <vt:i4>0</vt:i4>
      </vt:variant>
      <vt:variant>
        <vt:i4>5</vt:i4>
      </vt:variant>
      <vt:variant>
        <vt:lpwstr/>
      </vt:variant>
      <vt:variant>
        <vt:lpwstr>_Toc469663936</vt:lpwstr>
      </vt:variant>
      <vt:variant>
        <vt:i4>1507378</vt:i4>
      </vt:variant>
      <vt:variant>
        <vt:i4>104</vt:i4>
      </vt:variant>
      <vt:variant>
        <vt:i4>0</vt:i4>
      </vt:variant>
      <vt:variant>
        <vt:i4>5</vt:i4>
      </vt:variant>
      <vt:variant>
        <vt:lpwstr/>
      </vt:variant>
      <vt:variant>
        <vt:lpwstr>_Toc469663935</vt:lpwstr>
      </vt:variant>
      <vt:variant>
        <vt:i4>1507378</vt:i4>
      </vt:variant>
      <vt:variant>
        <vt:i4>98</vt:i4>
      </vt:variant>
      <vt:variant>
        <vt:i4>0</vt:i4>
      </vt:variant>
      <vt:variant>
        <vt:i4>5</vt:i4>
      </vt:variant>
      <vt:variant>
        <vt:lpwstr/>
      </vt:variant>
      <vt:variant>
        <vt:lpwstr>_Toc469663934</vt:lpwstr>
      </vt:variant>
      <vt:variant>
        <vt:i4>1507378</vt:i4>
      </vt:variant>
      <vt:variant>
        <vt:i4>92</vt:i4>
      </vt:variant>
      <vt:variant>
        <vt:i4>0</vt:i4>
      </vt:variant>
      <vt:variant>
        <vt:i4>5</vt:i4>
      </vt:variant>
      <vt:variant>
        <vt:lpwstr/>
      </vt:variant>
      <vt:variant>
        <vt:lpwstr>_Toc469663933</vt:lpwstr>
      </vt:variant>
      <vt:variant>
        <vt:i4>1507378</vt:i4>
      </vt:variant>
      <vt:variant>
        <vt:i4>86</vt:i4>
      </vt:variant>
      <vt:variant>
        <vt:i4>0</vt:i4>
      </vt:variant>
      <vt:variant>
        <vt:i4>5</vt:i4>
      </vt:variant>
      <vt:variant>
        <vt:lpwstr/>
      </vt:variant>
      <vt:variant>
        <vt:lpwstr>_Toc469663932</vt:lpwstr>
      </vt:variant>
      <vt:variant>
        <vt:i4>1507378</vt:i4>
      </vt:variant>
      <vt:variant>
        <vt:i4>80</vt:i4>
      </vt:variant>
      <vt:variant>
        <vt:i4>0</vt:i4>
      </vt:variant>
      <vt:variant>
        <vt:i4>5</vt:i4>
      </vt:variant>
      <vt:variant>
        <vt:lpwstr/>
      </vt:variant>
      <vt:variant>
        <vt:lpwstr>_Toc469663931</vt:lpwstr>
      </vt:variant>
      <vt:variant>
        <vt:i4>1507378</vt:i4>
      </vt:variant>
      <vt:variant>
        <vt:i4>74</vt:i4>
      </vt:variant>
      <vt:variant>
        <vt:i4>0</vt:i4>
      </vt:variant>
      <vt:variant>
        <vt:i4>5</vt:i4>
      </vt:variant>
      <vt:variant>
        <vt:lpwstr/>
      </vt:variant>
      <vt:variant>
        <vt:lpwstr>_Toc469663930</vt:lpwstr>
      </vt:variant>
      <vt:variant>
        <vt:i4>1441842</vt:i4>
      </vt:variant>
      <vt:variant>
        <vt:i4>68</vt:i4>
      </vt:variant>
      <vt:variant>
        <vt:i4>0</vt:i4>
      </vt:variant>
      <vt:variant>
        <vt:i4>5</vt:i4>
      </vt:variant>
      <vt:variant>
        <vt:lpwstr/>
      </vt:variant>
      <vt:variant>
        <vt:lpwstr>_Toc469663929</vt:lpwstr>
      </vt:variant>
      <vt:variant>
        <vt:i4>1441842</vt:i4>
      </vt:variant>
      <vt:variant>
        <vt:i4>62</vt:i4>
      </vt:variant>
      <vt:variant>
        <vt:i4>0</vt:i4>
      </vt:variant>
      <vt:variant>
        <vt:i4>5</vt:i4>
      </vt:variant>
      <vt:variant>
        <vt:lpwstr/>
      </vt:variant>
      <vt:variant>
        <vt:lpwstr>_Toc469663928</vt:lpwstr>
      </vt:variant>
      <vt:variant>
        <vt:i4>1441842</vt:i4>
      </vt:variant>
      <vt:variant>
        <vt:i4>56</vt:i4>
      </vt:variant>
      <vt:variant>
        <vt:i4>0</vt:i4>
      </vt:variant>
      <vt:variant>
        <vt:i4>5</vt:i4>
      </vt:variant>
      <vt:variant>
        <vt:lpwstr/>
      </vt:variant>
      <vt:variant>
        <vt:lpwstr>_Toc469663927</vt:lpwstr>
      </vt:variant>
      <vt:variant>
        <vt:i4>1441842</vt:i4>
      </vt:variant>
      <vt:variant>
        <vt:i4>50</vt:i4>
      </vt:variant>
      <vt:variant>
        <vt:i4>0</vt:i4>
      </vt:variant>
      <vt:variant>
        <vt:i4>5</vt:i4>
      </vt:variant>
      <vt:variant>
        <vt:lpwstr/>
      </vt:variant>
      <vt:variant>
        <vt:lpwstr>_Toc469663926</vt:lpwstr>
      </vt:variant>
      <vt:variant>
        <vt:i4>1441842</vt:i4>
      </vt:variant>
      <vt:variant>
        <vt:i4>44</vt:i4>
      </vt:variant>
      <vt:variant>
        <vt:i4>0</vt:i4>
      </vt:variant>
      <vt:variant>
        <vt:i4>5</vt:i4>
      </vt:variant>
      <vt:variant>
        <vt:lpwstr/>
      </vt:variant>
      <vt:variant>
        <vt:lpwstr>_Toc469663925</vt:lpwstr>
      </vt:variant>
      <vt:variant>
        <vt:i4>1441842</vt:i4>
      </vt:variant>
      <vt:variant>
        <vt:i4>38</vt:i4>
      </vt:variant>
      <vt:variant>
        <vt:i4>0</vt:i4>
      </vt:variant>
      <vt:variant>
        <vt:i4>5</vt:i4>
      </vt:variant>
      <vt:variant>
        <vt:lpwstr/>
      </vt:variant>
      <vt:variant>
        <vt:lpwstr>_Toc469663924</vt:lpwstr>
      </vt:variant>
      <vt:variant>
        <vt:i4>1441842</vt:i4>
      </vt:variant>
      <vt:variant>
        <vt:i4>32</vt:i4>
      </vt:variant>
      <vt:variant>
        <vt:i4>0</vt:i4>
      </vt:variant>
      <vt:variant>
        <vt:i4>5</vt:i4>
      </vt:variant>
      <vt:variant>
        <vt:lpwstr/>
      </vt:variant>
      <vt:variant>
        <vt:lpwstr>_Toc469663923</vt:lpwstr>
      </vt:variant>
      <vt:variant>
        <vt:i4>1441842</vt:i4>
      </vt:variant>
      <vt:variant>
        <vt:i4>26</vt:i4>
      </vt:variant>
      <vt:variant>
        <vt:i4>0</vt:i4>
      </vt:variant>
      <vt:variant>
        <vt:i4>5</vt:i4>
      </vt:variant>
      <vt:variant>
        <vt:lpwstr/>
      </vt:variant>
      <vt:variant>
        <vt:lpwstr>_Toc469663922</vt:lpwstr>
      </vt:variant>
      <vt:variant>
        <vt:i4>1441842</vt:i4>
      </vt:variant>
      <vt:variant>
        <vt:i4>20</vt:i4>
      </vt:variant>
      <vt:variant>
        <vt:i4>0</vt:i4>
      </vt:variant>
      <vt:variant>
        <vt:i4>5</vt:i4>
      </vt:variant>
      <vt:variant>
        <vt:lpwstr/>
      </vt:variant>
      <vt:variant>
        <vt:lpwstr>_Toc469663921</vt:lpwstr>
      </vt:variant>
      <vt:variant>
        <vt:i4>1441842</vt:i4>
      </vt:variant>
      <vt:variant>
        <vt:i4>14</vt:i4>
      </vt:variant>
      <vt:variant>
        <vt:i4>0</vt:i4>
      </vt:variant>
      <vt:variant>
        <vt:i4>5</vt:i4>
      </vt:variant>
      <vt:variant>
        <vt:lpwstr/>
      </vt:variant>
      <vt:variant>
        <vt:lpwstr>_Toc469663920</vt:lpwstr>
      </vt:variant>
      <vt:variant>
        <vt:i4>1376306</vt:i4>
      </vt:variant>
      <vt:variant>
        <vt:i4>8</vt:i4>
      </vt:variant>
      <vt:variant>
        <vt:i4>0</vt:i4>
      </vt:variant>
      <vt:variant>
        <vt:i4>5</vt:i4>
      </vt:variant>
      <vt:variant>
        <vt:lpwstr/>
      </vt:variant>
      <vt:variant>
        <vt:lpwstr>_Toc469663919</vt:lpwstr>
      </vt:variant>
      <vt:variant>
        <vt:i4>1376306</vt:i4>
      </vt:variant>
      <vt:variant>
        <vt:i4>2</vt:i4>
      </vt:variant>
      <vt:variant>
        <vt:i4>0</vt:i4>
      </vt:variant>
      <vt:variant>
        <vt:i4>5</vt:i4>
      </vt:variant>
      <vt:variant>
        <vt:lpwstr/>
      </vt:variant>
      <vt:variant>
        <vt:lpwstr>_Toc469663918</vt:lpwstr>
      </vt:variant>
      <vt:variant>
        <vt:i4>2949238</vt:i4>
      </vt:variant>
      <vt:variant>
        <vt:i4>3</vt:i4>
      </vt:variant>
      <vt:variant>
        <vt:i4>0</vt:i4>
      </vt:variant>
      <vt:variant>
        <vt:i4>5</vt:i4>
      </vt:variant>
      <vt:variant>
        <vt:lpwstr>http://www.nezavisne.com/nauka-tehnologija/okolina/Modrica-i-Vukosavlje-zajedno-biraju-lokaciju-deponije/276568</vt:lpwstr>
      </vt:variant>
      <vt:variant>
        <vt:lpwstr/>
      </vt:variant>
      <vt:variant>
        <vt:i4>2162793</vt:i4>
      </vt:variant>
      <vt:variant>
        <vt:i4>0</vt:i4>
      </vt:variant>
      <vt:variant>
        <vt:i4>0</vt:i4>
      </vt:variant>
      <vt:variant>
        <vt:i4>5</vt:i4>
      </vt:variant>
      <vt:variant>
        <vt:lpwstr>http://lat.rtrs.tv/vijesti/vijest.php?id=205892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Dimova</dc:creator>
  <cp:lastModifiedBy>dusanka</cp:lastModifiedBy>
  <cp:revision>146</cp:revision>
  <cp:lastPrinted>2017-04-13T11:59:00Z</cp:lastPrinted>
  <dcterms:created xsi:type="dcterms:W3CDTF">2017-01-30T14:42:00Z</dcterms:created>
  <dcterms:modified xsi:type="dcterms:W3CDTF">2017-04-24T05:41:00Z</dcterms:modified>
</cp:coreProperties>
</file>